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51F0" w14:textId="5114AEA9" w:rsidR="00147E52" w:rsidRDefault="00147E52">
      <w:pPr>
        <w:rPr>
          <w:b/>
          <w:bCs/>
          <w:sz w:val="32"/>
          <w:szCs w:val="32"/>
        </w:rPr>
      </w:pPr>
      <w:r w:rsidRPr="00147E52">
        <w:rPr>
          <w:b/>
          <w:bCs/>
          <w:sz w:val="32"/>
          <w:szCs w:val="32"/>
        </w:rPr>
        <w:t xml:space="preserve">EXPT NO: 8 </w:t>
      </w:r>
      <w:r w:rsidRPr="00147E52">
        <w:rPr>
          <w:b/>
          <w:bCs/>
          <w:sz w:val="32"/>
          <w:szCs w:val="32"/>
        </w:rPr>
        <w:t xml:space="preserve">           </w:t>
      </w:r>
      <w:r w:rsidRPr="00147E52">
        <w:rPr>
          <w:b/>
          <w:bCs/>
          <w:sz w:val="32"/>
          <w:szCs w:val="32"/>
        </w:rPr>
        <w:t>Association Rule Learning (</w:t>
      </w:r>
      <w:proofErr w:type="spellStart"/>
      <w:r w:rsidRPr="00147E52">
        <w:rPr>
          <w:b/>
          <w:bCs/>
          <w:sz w:val="32"/>
          <w:szCs w:val="32"/>
        </w:rPr>
        <w:t>Apriori</w:t>
      </w:r>
      <w:proofErr w:type="spellEnd"/>
      <w:r w:rsidRPr="00147E52">
        <w:rPr>
          <w:b/>
          <w:bCs/>
          <w:sz w:val="32"/>
          <w:szCs w:val="32"/>
        </w:rPr>
        <w:t xml:space="preserve"> Algorithm) </w:t>
      </w:r>
      <w:r w:rsidRPr="00147E52">
        <w:rPr>
          <w:b/>
          <w:bCs/>
          <w:sz w:val="32"/>
          <w:szCs w:val="32"/>
        </w:rPr>
        <w:t xml:space="preserve">Date: 08.04.26            </w:t>
      </w:r>
      <w:r w:rsidRPr="00147E52">
        <w:rPr>
          <w:b/>
          <w:bCs/>
          <w:sz w:val="32"/>
          <w:szCs w:val="32"/>
        </w:rPr>
        <w:t>and</w:t>
      </w:r>
      <w:r w:rsidRPr="00147E52">
        <w:rPr>
          <w:b/>
          <w:bCs/>
          <w:sz w:val="32"/>
          <w:szCs w:val="32"/>
        </w:rPr>
        <w:t xml:space="preserve"> </w:t>
      </w:r>
      <w:r w:rsidRPr="00147E52">
        <w:rPr>
          <w:b/>
          <w:bCs/>
          <w:sz w:val="32"/>
          <w:szCs w:val="32"/>
        </w:rPr>
        <w:t>Dimensionality Reduction (PCA)</w:t>
      </w:r>
    </w:p>
    <w:p w14:paraId="63ECF41A" w14:textId="77777777" w:rsidR="00147E52" w:rsidRDefault="00147E52">
      <w:pPr>
        <w:rPr>
          <w:b/>
          <w:bCs/>
          <w:sz w:val="32"/>
          <w:szCs w:val="32"/>
        </w:rPr>
      </w:pPr>
    </w:p>
    <w:p w14:paraId="61EF8890" w14:textId="2805E4DB" w:rsidR="00147E52" w:rsidRDefault="00147E52">
      <w:pPr>
        <w:rPr>
          <w:b/>
          <w:bCs/>
          <w:sz w:val="28"/>
          <w:szCs w:val="28"/>
        </w:rPr>
      </w:pPr>
      <w:r w:rsidRPr="00147E52">
        <w:rPr>
          <w:b/>
          <w:bCs/>
          <w:sz w:val="28"/>
          <w:szCs w:val="28"/>
        </w:rPr>
        <w:t>SCENARIO 1:</w:t>
      </w:r>
      <w:r w:rsidRPr="00147E52">
        <w:rPr>
          <w:color w:val="000000"/>
          <w:sz w:val="28"/>
          <w:szCs w:val="28"/>
        </w:rPr>
        <w:t xml:space="preserve"> </w:t>
      </w:r>
      <w:r w:rsidRPr="00147E52">
        <w:rPr>
          <w:b/>
          <w:bCs/>
          <w:sz w:val="28"/>
          <w:szCs w:val="28"/>
        </w:rPr>
        <w:t>ASSOCIATION RULE MINING USING APRIORI ALGORITHM</w:t>
      </w:r>
    </w:p>
    <w:p w14:paraId="77B51F32" w14:textId="68B40FC8" w:rsidR="00147E52" w:rsidRDefault="00147E52">
      <w:pPr>
        <w:rPr>
          <w:b/>
          <w:bCs/>
          <w:sz w:val="28"/>
          <w:szCs w:val="28"/>
        </w:rPr>
      </w:pPr>
      <w:r w:rsidRPr="00147E52">
        <w:rPr>
          <w:b/>
          <w:bCs/>
          <w:sz w:val="28"/>
          <w:szCs w:val="28"/>
        </w:rPr>
        <w:t xml:space="preserve">Bar chart of frequent </w:t>
      </w:r>
      <w:proofErr w:type="spellStart"/>
      <w:r w:rsidRPr="00147E52">
        <w:rPr>
          <w:b/>
          <w:bCs/>
          <w:sz w:val="28"/>
          <w:szCs w:val="28"/>
        </w:rPr>
        <w:t>itemsets</w:t>
      </w:r>
      <w:proofErr w:type="spellEnd"/>
      <w:r>
        <w:rPr>
          <w:b/>
          <w:bCs/>
          <w:sz w:val="28"/>
          <w:szCs w:val="28"/>
        </w:rPr>
        <w:t>:</w:t>
      </w:r>
    </w:p>
    <w:p w14:paraId="14B0BFEF" w14:textId="5CB60235" w:rsidR="00147E52" w:rsidRDefault="00147E52">
      <w:pPr>
        <w:rPr>
          <w:b/>
          <w:bCs/>
          <w:sz w:val="28"/>
          <w:szCs w:val="28"/>
        </w:rPr>
      </w:pPr>
      <w:r w:rsidRPr="00147E52">
        <w:rPr>
          <w:b/>
          <w:bCs/>
          <w:sz w:val="28"/>
          <w:szCs w:val="28"/>
        </w:rPr>
        <w:drawing>
          <wp:inline distT="0" distB="0" distL="0" distR="0" wp14:anchorId="4D7F9D85" wp14:editId="02B0FFCD">
            <wp:extent cx="5731510" cy="2375535"/>
            <wp:effectExtent l="0" t="0" r="2540" b="5715"/>
            <wp:docPr id="200598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4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9598" w14:textId="5222DD8E" w:rsidR="00147E52" w:rsidRDefault="00147E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Pr="00147E52">
        <w:rPr>
          <w:b/>
          <w:bCs/>
          <w:sz w:val="28"/>
          <w:szCs w:val="28"/>
        </w:rPr>
        <w:t>upport vs confidence plots</w:t>
      </w:r>
    </w:p>
    <w:p w14:paraId="434F10CC" w14:textId="37327459" w:rsidR="00147E52" w:rsidRDefault="00147E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Pr="00147E52">
        <w:rPr>
          <w:b/>
          <w:bCs/>
          <w:sz w:val="28"/>
          <w:szCs w:val="28"/>
        </w:rPr>
        <w:drawing>
          <wp:inline distT="0" distB="0" distL="0" distR="0" wp14:anchorId="50BDEADA" wp14:editId="7EFF8011">
            <wp:extent cx="5219700" cy="4027252"/>
            <wp:effectExtent l="0" t="0" r="0" b="0"/>
            <wp:docPr id="29938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88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112" cy="403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A881" w14:textId="71097D14" w:rsidR="00147E52" w:rsidRDefault="00147E52">
      <w:pPr>
        <w:rPr>
          <w:b/>
          <w:bCs/>
          <w:sz w:val="28"/>
          <w:szCs w:val="28"/>
        </w:rPr>
      </w:pPr>
      <w:r w:rsidRPr="00147E52">
        <w:rPr>
          <w:b/>
          <w:bCs/>
          <w:sz w:val="28"/>
          <w:szCs w:val="28"/>
        </w:rPr>
        <w:lastRenderedPageBreak/>
        <w:t>Network graph of association rules</w:t>
      </w:r>
      <w:r>
        <w:rPr>
          <w:b/>
          <w:bCs/>
          <w:sz w:val="28"/>
          <w:szCs w:val="28"/>
        </w:rPr>
        <w:t>:</w:t>
      </w:r>
    </w:p>
    <w:p w14:paraId="531A65A2" w14:textId="525E09C2" w:rsidR="00147E52" w:rsidRDefault="00147E52">
      <w:pPr>
        <w:rPr>
          <w:b/>
          <w:bCs/>
          <w:sz w:val="28"/>
          <w:szCs w:val="28"/>
        </w:rPr>
      </w:pPr>
      <w:r w:rsidRPr="00147E52">
        <w:rPr>
          <w:b/>
          <w:bCs/>
          <w:sz w:val="28"/>
          <w:szCs w:val="28"/>
        </w:rPr>
        <w:drawing>
          <wp:inline distT="0" distB="0" distL="0" distR="0" wp14:anchorId="7CA927B9" wp14:editId="71E32C8A">
            <wp:extent cx="5731510" cy="3970020"/>
            <wp:effectExtent l="0" t="0" r="2540" b="0"/>
            <wp:docPr id="69455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53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6EB6" w14:textId="3CB84C8E" w:rsidR="00147E52" w:rsidRDefault="00147E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Pr="00147E52">
        <w:rPr>
          <w:b/>
          <w:bCs/>
          <w:sz w:val="28"/>
          <w:szCs w:val="28"/>
        </w:rPr>
        <w:t>CENARIO 2 – DIMENSIONALITY REDUCTION USING PC</w:t>
      </w:r>
      <w:r>
        <w:rPr>
          <w:b/>
          <w:bCs/>
          <w:sz w:val="28"/>
          <w:szCs w:val="28"/>
        </w:rPr>
        <w:t>A</w:t>
      </w:r>
    </w:p>
    <w:p w14:paraId="52CAA386" w14:textId="157BD2A8" w:rsidR="00147E52" w:rsidRDefault="00147E52">
      <w:pPr>
        <w:rPr>
          <w:b/>
          <w:bCs/>
          <w:sz w:val="28"/>
          <w:szCs w:val="28"/>
        </w:rPr>
      </w:pPr>
      <w:r w:rsidRPr="00147E52">
        <w:rPr>
          <w:b/>
          <w:bCs/>
          <w:sz w:val="28"/>
          <w:szCs w:val="28"/>
        </w:rPr>
        <w:t>Scree plot (variance vs components)</w:t>
      </w:r>
    </w:p>
    <w:p w14:paraId="7A04BB93" w14:textId="51C4034F" w:rsidR="00147E52" w:rsidRDefault="00147E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147E52">
        <w:rPr>
          <w:b/>
          <w:bCs/>
          <w:sz w:val="28"/>
          <w:szCs w:val="28"/>
        </w:rPr>
        <w:drawing>
          <wp:inline distT="0" distB="0" distL="0" distR="0" wp14:anchorId="6E477692" wp14:editId="4E916FD8">
            <wp:extent cx="5238750" cy="3517264"/>
            <wp:effectExtent l="0" t="0" r="0" b="7620"/>
            <wp:docPr id="89645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54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1798" cy="351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F97A" w14:textId="2E13E4AB" w:rsidR="00147E52" w:rsidRDefault="00147E52">
      <w:pPr>
        <w:rPr>
          <w:b/>
          <w:bCs/>
          <w:sz w:val="28"/>
          <w:szCs w:val="28"/>
        </w:rPr>
      </w:pPr>
      <w:r w:rsidRPr="00147E52">
        <w:rPr>
          <w:b/>
          <w:bCs/>
          <w:sz w:val="28"/>
          <w:szCs w:val="28"/>
        </w:rPr>
        <w:lastRenderedPageBreak/>
        <w:t>Cumulative variance graph</w:t>
      </w:r>
    </w:p>
    <w:p w14:paraId="4796BD03" w14:textId="4AB85449" w:rsidR="00147E52" w:rsidRDefault="00147E52">
      <w:pPr>
        <w:rPr>
          <w:b/>
          <w:bCs/>
          <w:sz w:val="28"/>
          <w:szCs w:val="28"/>
        </w:rPr>
      </w:pPr>
      <w:r w:rsidRPr="00147E52">
        <w:rPr>
          <w:b/>
          <w:bCs/>
          <w:sz w:val="28"/>
          <w:szCs w:val="28"/>
        </w:rPr>
        <w:drawing>
          <wp:inline distT="0" distB="0" distL="0" distR="0" wp14:anchorId="1C86448C" wp14:editId="7971D36E">
            <wp:extent cx="5731510" cy="3898265"/>
            <wp:effectExtent l="0" t="0" r="2540" b="6985"/>
            <wp:docPr id="14500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9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822E" w14:textId="3E081DCD" w:rsidR="00147E52" w:rsidRDefault="00147E52">
      <w:pPr>
        <w:rPr>
          <w:b/>
          <w:bCs/>
          <w:sz w:val="28"/>
          <w:szCs w:val="28"/>
        </w:rPr>
      </w:pPr>
      <w:r w:rsidRPr="00147E52">
        <w:rPr>
          <w:b/>
          <w:bCs/>
          <w:sz w:val="28"/>
          <w:szCs w:val="28"/>
        </w:rPr>
        <w:t>2D</w:t>
      </w:r>
      <w:r>
        <w:rPr>
          <w:b/>
          <w:bCs/>
          <w:sz w:val="28"/>
          <w:szCs w:val="28"/>
        </w:rPr>
        <w:t xml:space="preserve"> </w:t>
      </w:r>
      <w:r w:rsidRPr="00147E52">
        <w:rPr>
          <w:b/>
          <w:bCs/>
          <w:sz w:val="28"/>
          <w:szCs w:val="28"/>
        </w:rPr>
        <w:t>scatter plot of principal components</w:t>
      </w:r>
    </w:p>
    <w:p w14:paraId="613EB63B" w14:textId="62CBC316" w:rsidR="00147E52" w:rsidRDefault="00147E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Pr="00147E52">
        <w:rPr>
          <w:b/>
          <w:bCs/>
          <w:sz w:val="28"/>
          <w:szCs w:val="28"/>
        </w:rPr>
        <w:drawing>
          <wp:inline distT="0" distB="0" distL="0" distR="0" wp14:anchorId="1C2ABCF1" wp14:editId="5A23A04A">
            <wp:extent cx="5057775" cy="4015512"/>
            <wp:effectExtent l="0" t="0" r="0" b="4445"/>
            <wp:docPr id="141695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59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1326" cy="401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3D85" w14:textId="1F503066" w:rsidR="00147E52" w:rsidRDefault="00147E52" w:rsidP="00147E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Pr="00147E52">
        <w:rPr>
          <w:b/>
          <w:bCs/>
          <w:sz w:val="28"/>
          <w:szCs w:val="28"/>
        </w:rPr>
        <w:t>D</w:t>
      </w:r>
      <w:r>
        <w:rPr>
          <w:b/>
          <w:bCs/>
          <w:sz w:val="28"/>
          <w:szCs w:val="28"/>
        </w:rPr>
        <w:t xml:space="preserve"> </w:t>
      </w:r>
      <w:r w:rsidRPr="00147E52">
        <w:rPr>
          <w:b/>
          <w:bCs/>
          <w:sz w:val="28"/>
          <w:szCs w:val="28"/>
        </w:rPr>
        <w:t>scatter plot of principal components</w:t>
      </w:r>
    </w:p>
    <w:p w14:paraId="3918C10A" w14:textId="32D655FC" w:rsidR="00147E52" w:rsidRDefault="00147E52" w:rsidP="00147E52">
      <w:pPr>
        <w:rPr>
          <w:b/>
          <w:bCs/>
          <w:sz w:val="28"/>
          <w:szCs w:val="28"/>
        </w:rPr>
      </w:pPr>
      <w:r w:rsidRPr="00147E52">
        <w:rPr>
          <w:b/>
          <w:bCs/>
          <w:sz w:val="28"/>
          <w:szCs w:val="28"/>
        </w:rPr>
        <w:drawing>
          <wp:inline distT="0" distB="0" distL="0" distR="0" wp14:anchorId="63AD6C54" wp14:editId="0F21ACCF">
            <wp:extent cx="4676775" cy="4800600"/>
            <wp:effectExtent l="0" t="0" r="9525" b="0"/>
            <wp:docPr id="200233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34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71D7" w14:textId="77777777" w:rsidR="00147E52" w:rsidRPr="00147E52" w:rsidRDefault="00147E52">
      <w:pPr>
        <w:rPr>
          <w:b/>
          <w:bCs/>
          <w:sz w:val="28"/>
          <w:szCs w:val="28"/>
        </w:rPr>
      </w:pPr>
    </w:p>
    <w:sectPr w:rsidR="00147E52" w:rsidRPr="00147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E52"/>
    <w:rsid w:val="00147E52"/>
    <w:rsid w:val="00E9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5FC67"/>
  <w15:chartTrackingRefBased/>
  <w15:docId w15:val="{E707B29D-1A9D-4A27-AD3B-B880481BA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E52"/>
  </w:style>
  <w:style w:type="paragraph" w:styleId="Heading1">
    <w:name w:val="heading 1"/>
    <w:basedOn w:val="Normal"/>
    <w:next w:val="Normal"/>
    <w:link w:val="Heading1Char"/>
    <w:uiPriority w:val="9"/>
    <w:qFormat/>
    <w:rsid w:val="00147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66</Words>
  <Characters>445</Characters>
  <Application>Microsoft Office Word</Application>
  <DocSecurity>0</DocSecurity>
  <Lines>11</Lines>
  <Paragraphs>6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K 24BAD061</dc:creator>
  <cp:keywords/>
  <dc:description/>
  <cp:lastModifiedBy>Krithika K 24BAD061</cp:lastModifiedBy>
  <cp:revision>1</cp:revision>
  <dcterms:created xsi:type="dcterms:W3CDTF">2026-04-17T12:56:00Z</dcterms:created>
  <dcterms:modified xsi:type="dcterms:W3CDTF">2026-04-17T13:02:00Z</dcterms:modified>
</cp:coreProperties>
</file>