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212" w:rsidRPr="002A3654" w:rsidRDefault="00BD39DC" w:rsidP="002842ED">
      <w:pPr>
        <w:jc w:val="center"/>
        <w:rPr>
          <w:rFonts w:ascii="微软雅黑" w:eastAsia="微软雅黑" w:hAnsi="微软雅黑"/>
          <w:b/>
          <w:sz w:val="32"/>
          <w:szCs w:val="32"/>
        </w:rPr>
      </w:pPr>
      <w:r w:rsidRPr="00ED0989">
        <w:rPr>
          <w:rFonts w:ascii="微软雅黑" w:eastAsia="微软雅黑" w:hAnsi="微软雅黑" w:hint="eastAsia"/>
          <w:b/>
          <w:sz w:val="32"/>
          <w:szCs w:val="32"/>
        </w:rPr>
        <w:t>开源软件成熟度评测报告-</w:t>
      </w:r>
      <w:r w:rsidR="007E5863">
        <w:rPr>
          <w:rFonts w:ascii="微软雅黑" w:eastAsia="微软雅黑" w:hAnsi="微软雅黑" w:hint="eastAsia"/>
          <w:b/>
          <w:sz w:val="32"/>
          <w:szCs w:val="32"/>
        </w:rPr>
        <w:t>分布式</w:t>
      </w:r>
      <w:r w:rsidR="002A3654">
        <w:rPr>
          <w:rFonts w:ascii="微软雅黑" w:eastAsia="微软雅黑" w:hAnsi="微软雅黑" w:hint="eastAsia"/>
          <w:b/>
          <w:sz w:val="32"/>
          <w:szCs w:val="32"/>
        </w:rPr>
        <w:t>消息中间件</w:t>
      </w:r>
    </w:p>
    <w:p w:rsidR="00E9135F" w:rsidRDefault="00D324E2" w:rsidP="006F2D04">
      <w:pPr>
        <w:pStyle w:val="1"/>
        <w:numPr>
          <w:ilvl w:val="0"/>
          <w:numId w:val="3"/>
        </w:numPr>
        <w:rPr>
          <w:rFonts w:ascii="微软雅黑" w:eastAsia="微软雅黑" w:hAnsi="微软雅黑"/>
        </w:rPr>
      </w:pPr>
      <w:r>
        <w:rPr>
          <w:rFonts w:ascii="微软雅黑" w:eastAsia="微软雅黑" w:hAnsi="微软雅黑" w:hint="eastAsia"/>
        </w:rPr>
        <w:t>背景</w:t>
      </w:r>
    </w:p>
    <w:p w:rsidR="00890605" w:rsidRPr="00890605" w:rsidRDefault="00890605" w:rsidP="00890605">
      <w:pPr>
        <w:spacing w:line="460" w:lineRule="exact"/>
        <w:ind w:firstLineChars="200" w:firstLine="420"/>
        <w:rPr>
          <w:rFonts w:ascii="微软雅黑" w:eastAsia="微软雅黑" w:hAnsi="微软雅黑"/>
        </w:rPr>
      </w:pPr>
      <w:r w:rsidRPr="00890605">
        <w:rPr>
          <w:rFonts w:ascii="微软雅黑" w:eastAsia="微软雅黑" w:hAnsi="微软雅黑" w:hint="eastAsia"/>
        </w:rPr>
        <w:t>随着互联网技术和金融科技的不断</w:t>
      </w:r>
      <w:r w:rsidR="00F11D74">
        <w:rPr>
          <w:rFonts w:ascii="微软雅黑" w:eastAsia="微软雅黑" w:hAnsi="微软雅黑" w:hint="eastAsia"/>
        </w:rPr>
        <w:t>发展，</w:t>
      </w:r>
      <w:r w:rsidRPr="00890605">
        <w:rPr>
          <w:rFonts w:ascii="微软雅黑" w:eastAsia="微软雅黑" w:hAnsi="微软雅黑" w:hint="eastAsia"/>
        </w:rPr>
        <w:t>从RPC到Web Service</w:t>
      </w:r>
      <w:r w:rsidR="007E1069">
        <w:rPr>
          <w:rFonts w:ascii="微软雅黑" w:eastAsia="微软雅黑" w:hAnsi="微软雅黑" w:hint="eastAsia"/>
        </w:rPr>
        <w:t>，</w:t>
      </w:r>
      <w:r w:rsidRPr="00890605">
        <w:rPr>
          <w:rFonts w:ascii="微软雅黑" w:eastAsia="微软雅黑" w:hAnsi="微软雅黑" w:hint="eastAsia"/>
        </w:rPr>
        <w:t>从SOA的推行再到</w:t>
      </w:r>
      <w:proofErr w:type="spellStart"/>
      <w:r w:rsidRPr="00890605">
        <w:rPr>
          <w:rFonts w:ascii="微软雅黑" w:eastAsia="微软雅黑" w:hAnsi="微软雅黑" w:hint="eastAsia"/>
        </w:rPr>
        <w:t>RESTful</w:t>
      </w:r>
      <w:proofErr w:type="spellEnd"/>
      <w:r w:rsidR="00F11D74">
        <w:rPr>
          <w:rFonts w:ascii="微软雅黑" w:eastAsia="微软雅黑" w:hAnsi="微软雅黑" w:hint="eastAsia"/>
        </w:rPr>
        <w:t>以及</w:t>
      </w:r>
      <w:proofErr w:type="gramStart"/>
      <w:r w:rsidRPr="00890605">
        <w:rPr>
          <w:rFonts w:ascii="微软雅黑" w:eastAsia="微软雅黑" w:hAnsi="微软雅黑" w:hint="eastAsia"/>
        </w:rPr>
        <w:t>云计算</w:t>
      </w:r>
      <w:proofErr w:type="gramEnd"/>
      <w:r w:rsidRPr="00890605">
        <w:rPr>
          <w:rFonts w:ascii="微软雅黑" w:eastAsia="微软雅黑" w:hAnsi="微软雅黑" w:hint="eastAsia"/>
        </w:rPr>
        <w:t>中</w:t>
      </w:r>
      <w:proofErr w:type="spellStart"/>
      <w:r w:rsidRPr="00890605">
        <w:rPr>
          <w:rFonts w:ascii="微软雅黑" w:eastAsia="微软雅黑" w:hAnsi="微软雅黑" w:hint="eastAsia"/>
        </w:rPr>
        <w:t>PaaS</w:t>
      </w:r>
      <w:proofErr w:type="spellEnd"/>
      <w:r w:rsidRPr="00890605">
        <w:rPr>
          <w:rFonts w:ascii="微软雅黑" w:eastAsia="微软雅黑" w:hAnsi="微软雅黑" w:hint="eastAsia"/>
        </w:rPr>
        <w:t>与</w:t>
      </w:r>
      <w:proofErr w:type="spellStart"/>
      <w:r w:rsidRPr="00890605">
        <w:rPr>
          <w:rFonts w:ascii="微软雅黑" w:eastAsia="微软雅黑" w:hAnsi="微软雅黑" w:hint="eastAsia"/>
        </w:rPr>
        <w:t>SaaS</w:t>
      </w:r>
      <w:proofErr w:type="spellEnd"/>
      <w:r w:rsidRPr="00890605">
        <w:rPr>
          <w:rFonts w:ascii="微软雅黑" w:eastAsia="微软雅黑" w:hAnsi="微软雅黑" w:hint="eastAsia"/>
        </w:rPr>
        <w:t>的推广，分布式架构在金融企业中得到了广泛应用，消息</w:t>
      </w:r>
      <w:proofErr w:type="gramStart"/>
      <w:r w:rsidRPr="00890605">
        <w:rPr>
          <w:rFonts w:ascii="微软雅黑" w:eastAsia="微软雅黑" w:hAnsi="微软雅黑" w:hint="eastAsia"/>
        </w:rPr>
        <w:t>中间件</w:t>
      </w:r>
      <w:r w:rsidR="00F11D74">
        <w:rPr>
          <w:rFonts w:ascii="微软雅黑" w:eastAsia="微软雅黑" w:hAnsi="微软雅黑" w:hint="eastAsia"/>
        </w:rPr>
        <w:t>则</w:t>
      </w:r>
      <w:r w:rsidRPr="00890605">
        <w:rPr>
          <w:rFonts w:ascii="微软雅黑" w:eastAsia="微软雅黑" w:hAnsi="微软雅黑" w:hint="eastAsia"/>
        </w:rPr>
        <w:t>在</w:t>
      </w:r>
      <w:proofErr w:type="gramEnd"/>
      <w:r w:rsidRPr="00890605">
        <w:rPr>
          <w:rFonts w:ascii="微软雅黑" w:eastAsia="微软雅黑" w:hAnsi="微软雅黑" w:hint="eastAsia"/>
        </w:rPr>
        <w:t>分布式系统之间的通信、集成和整合上发挥了关键作用。分布式消息中间件通过高效、可靠的消息传递机制，降低应用系统之间的耦合性，实现高性能的数据交换，保障了分布式计算网络环境下高可用和一致性。</w:t>
      </w:r>
    </w:p>
    <w:p w:rsidR="00890605" w:rsidRDefault="00890605" w:rsidP="00890605">
      <w:pPr>
        <w:spacing w:line="460" w:lineRule="exact"/>
        <w:ind w:firstLineChars="200" w:firstLine="420"/>
        <w:rPr>
          <w:rFonts w:ascii="微软雅黑" w:eastAsia="微软雅黑" w:hAnsi="微软雅黑"/>
        </w:rPr>
      </w:pPr>
      <w:r w:rsidRPr="00890605">
        <w:rPr>
          <w:rFonts w:ascii="微软雅黑" w:eastAsia="微软雅黑" w:hAnsi="微软雅黑" w:hint="eastAsia"/>
        </w:rPr>
        <w:t>面对诸多的分布式消息中间件，金融企业面临如何选择并确定适合企业长期发展的</w:t>
      </w:r>
      <w:r w:rsidR="00F11D74">
        <w:rPr>
          <w:rFonts w:ascii="微软雅黑" w:eastAsia="微软雅黑" w:hAnsi="微软雅黑" w:hint="eastAsia"/>
        </w:rPr>
        <w:t>相应</w:t>
      </w:r>
      <w:r w:rsidRPr="00890605">
        <w:rPr>
          <w:rFonts w:ascii="微软雅黑" w:eastAsia="微软雅黑" w:hAnsi="微软雅黑" w:hint="eastAsia"/>
        </w:rPr>
        <w:t>开源软件。金融行业开源软件研究工作组结合金融企业的实际应用场景，针对主流的开源分布式消息中间件</w:t>
      </w:r>
      <w:r w:rsidR="00F11D74">
        <w:rPr>
          <w:rFonts w:ascii="微软雅黑" w:eastAsia="微软雅黑" w:hAnsi="微软雅黑" w:hint="eastAsia"/>
        </w:rPr>
        <w:t>建立评测并开展</w:t>
      </w:r>
      <w:r w:rsidRPr="00890605">
        <w:rPr>
          <w:rFonts w:ascii="微软雅黑" w:eastAsia="微软雅黑" w:hAnsi="微软雅黑" w:hint="eastAsia"/>
        </w:rPr>
        <w:t>评测</w:t>
      </w:r>
      <w:r w:rsidR="00F11D74">
        <w:rPr>
          <w:rFonts w:ascii="微软雅黑" w:eastAsia="微软雅黑" w:hAnsi="微软雅黑" w:hint="eastAsia"/>
        </w:rPr>
        <w:t>实施</w:t>
      </w:r>
      <w:r w:rsidRPr="00890605">
        <w:rPr>
          <w:rFonts w:ascii="微软雅黑" w:eastAsia="微软雅黑" w:hAnsi="微软雅黑" w:hint="eastAsia"/>
        </w:rPr>
        <w:t>，</w:t>
      </w:r>
      <w:r w:rsidR="00F11D74">
        <w:rPr>
          <w:rFonts w:ascii="微软雅黑" w:eastAsia="微软雅黑" w:hAnsi="微软雅黑" w:hint="eastAsia"/>
        </w:rPr>
        <w:t>以</w:t>
      </w:r>
      <w:r w:rsidRPr="00890605">
        <w:rPr>
          <w:rFonts w:ascii="微软雅黑" w:eastAsia="微软雅黑" w:hAnsi="微软雅黑" w:hint="eastAsia"/>
        </w:rPr>
        <w:t>支撑金融企业选择成熟度高、适合企业需求的开源软件。</w:t>
      </w:r>
    </w:p>
    <w:p w:rsidR="00041434" w:rsidRDefault="0027767E" w:rsidP="00041434">
      <w:pPr>
        <w:pStyle w:val="1"/>
        <w:numPr>
          <w:ilvl w:val="0"/>
          <w:numId w:val="3"/>
        </w:numPr>
        <w:rPr>
          <w:rFonts w:ascii="微软雅黑" w:eastAsia="微软雅黑" w:hAnsi="微软雅黑"/>
        </w:rPr>
      </w:pPr>
      <w:r>
        <w:rPr>
          <w:rFonts w:ascii="微软雅黑" w:eastAsia="微软雅黑" w:hAnsi="微软雅黑" w:hint="eastAsia"/>
        </w:rPr>
        <w:t>分布式</w:t>
      </w:r>
      <w:r w:rsidR="00041434">
        <w:rPr>
          <w:rFonts w:ascii="微软雅黑" w:eastAsia="微软雅黑" w:hAnsi="微软雅黑" w:hint="eastAsia"/>
        </w:rPr>
        <w:t>消息中间件</w:t>
      </w:r>
      <w:r w:rsidR="00041434">
        <w:rPr>
          <w:rFonts w:ascii="微软雅黑" w:eastAsia="微软雅黑" w:hAnsi="微软雅黑"/>
        </w:rPr>
        <w:t>评测模型</w:t>
      </w:r>
    </w:p>
    <w:p w:rsidR="00EF23AB" w:rsidRPr="00D41B5A" w:rsidRDefault="00BF4B50" w:rsidP="00041434">
      <w:pPr>
        <w:spacing w:line="460" w:lineRule="exact"/>
        <w:ind w:firstLineChars="200" w:firstLine="420"/>
        <w:rPr>
          <w:rFonts w:ascii="微软雅黑" w:eastAsia="微软雅黑" w:hAnsi="微软雅黑"/>
        </w:rPr>
      </w:pPr>
      <w:r w:rsidRPr="00D41B5A">
        <w:rPr>
          <w:rFonts w:ascii="微软雅黑" w:eastAsia="微软雅黑" w:hAnsi="微软雅黑" w:hint="eastAsia"/>
        </w:rPr>
        <w:t>分布式</w:t>
      </w:r>
      <w:r w:rsidR="00EF23AB" w:rsidRPr="00D41B5A">
        <w:rPr>
          <w:rFonts w:ascii="微软雅黑" w:eastAsia="微软雅黑" w:hAnsi="微软雅黑" w:hint="eastAsia"/>
        </w:rPr>
        <w:t>消息</w:t>
      </w:r>
      <w:r w:rsidR="00EF23AB" w:rsidRPr="00D41B5A">
        <w:rPr>
          <w:rFonts w:ascii="微软雅黑" w:eastAsia="微软雅黑" w:hAnsi="微软雅黑"/>
        </w:rPr>
        <w:t>中间件评测模型基于</w:t>
      </w:r>
      <w:r w:rsidR="00EF23AB" w:rsidRPr="00D41B5A">
        <w:rPr>
          <w:rFonts w:ascii="微软雅黑" w:eastAsia="微软雅黑" w:hAnsi="微软雅黑" w:hint="eastAsia"/>
        </w:rPr>
        <w:t>金融行业开源软件成熟度评测整体模型建立。整体模型充分结合了开源软件的特性、系统工程领域对于软件产品质量的要求以及金融行业对于开源软件的使用需求。</w:t>
      </w:r>
      <w:r w:rsidR="00EF23AB" w:rsidRPr="00D41B5A">
        <w:rPr>
          <w:rFonts w:ascii="微软雅黑" w:eastAsia="微软雅黑" w:hAnsi="微软雅黑" w:hint="eastAsia"/>
          <w:b/>
        </w:rPr>
        <w:t>整体模型涵盖开源许可证、行业认可度、产品活力、服务支持、安全性、兼容性、可维护性、可扩展性、功能性、可靠性、易用性、性能效率等12大类评估属性，117个评测指标</w:t>
      </w:r>
      <w:r w:rsidR="00EF23AB" w:rsidRPr="00D41B5A">
        <w:rPr>
          <w:rFonts w:ascii="微软雅黑" w:eastAsia="微软雅黑" w:hAnsi="微软雅黑" w:hint="eastAsia"/>
        </w:rPr>
        <w:t>。</w:t>
      </w:r>
    </w:p>
    <w:p w:rsidR="00EF23AB" w:rsidRPr="00D41B5A" w:rsidRDefault="00BF4B50" w:rsidP="00041434">
      <w:pPr>
        <w:spacing w:line="460" w:lineRule="exact"/>
        <w:ind w:firstLineChars="200" w:firstLine="420"/>
        <w:rPr>
          <w:rFonts w:ascii="微软雅黑" w:eastAsia="微软雅黑" w:hAnsi="微软雅黑"/>
        </w:rPr>
      </w:pPr>
      <w:r w:rsidRPr="00D41B5A">
        <w:rPr>
          <w:rFonts w:ascii="微软雅黑" w:eastAsia="微软雅黑" w:hAnsi="微软雅黑" w:hint="eastAsia"/>
        </w:rPr>
        <w:t>分布式</w:t>
      </w:r>
      <w:r w:rsidRPr="00D41B5A">
        <w:rPr>
          <w:rFonts w:ascii="微软雅黑" w:eastAsia="微软雅黑" w:hAnsi="微软雅黑"/>
        </w:rPr>
        <w:t>消息中间件</w:t>
      </w:r>
      <w:r w:rsidR="00D80B88" w:rsidRPr="00D41B5A">
        <w:rPr>
          <w:rFonts w:ascii="微软雅黑" w:eastAsia="微软雅黑" w:hAnsi="微软雅黑" w:hint="eastAsia"/>
        </w:rPr>
        <w:t>主要用于</w:t>
      </w:r>
      <w:r w:rsidR="00D80B88" w:rsidRPr="00D41B5A">
        <w:rPr>
          <w:rFonts w:ascii="微软雅黑" w:eastAsia="微软雅黑" w:hAnsi="微软雅黑"/>
        </w:rPr>
        <w:t>分布式系统架构中，</w:t>
      </w:r>
      <w:r w:rsidR="00D80B88" w:rsidRPr="00D41B5A">
        <w:rPr>
          <w:rFonts w:ascii="微软雅黑" w:eastAsia="微软雅黑" w:hAnsi="微软雅黑" w:hint="eastAsia"/>
        </w:rPr>
        <w:t>进行</w:t>
      </w:r>
      <w:r w:rsidR="00BC2D15" w:rsidRPr="00D41B5A">
        <w:rPr>
          <w:rFonts w:ascii="微软雅黑" w:eastAsia="微软雅黑" w:hAnsi="微软雅黑" w:hint="eastAsia"/>
        </w:rPr>
        <w:t>应用</w:t>
      </w:r>
      <w:r w:rsidR="00D80B88" w:rsidRPr="00D41B5A">
        <w:rPr>
          <w:rFonts w:ascii="微软雅黑" w:eastAsia="微软雅黑" w:hAnsi="微软雅黑"/>
        </w:rPr>
        <w:t>系统</w:t>
      </w:r>
      <w:r w:rsidR="00D80B88" w:rsidRPr="00D41B5A">
        <w:rPr>
          <w:rFonts w:ascii="微软雅黑" w:eastAsia="微软雅黑" w:hAnsi="微软雅黑" w:hint="eastAsia"/>
        </w:rPr>
        <w:t>间</w:t>
      </w:r>
      <w:r w:rsidR="00D80B88" w:rsidRPr="00D41B5A">
        <w:rPr>
          <w:rFonts w:ascii="微软雅黑" w:eastAsia="微软雅黑" w:hAnsi="微软雅黑"/>
        </w:rPr>
        <w:t>的数据传输</w:t>
      </w:r>
      <w:r w:rsidR="00D80B88" w:rsidRPr="00D41B5A">
        <w:rPr>
          <w:rFonts w:ascii="微软雅黑" w:eastAsia="微软雅黑" w:hAnsi="微软雅黑" w:hint="eastAsia"/>
        </w:rPr>
        <w:t>，已经</w:t>
      </w:r>
      <w:r w:rsidR="00D80B88" w:rsidRPr="00D41B5A">
        <w:rPr>
          <w:rFonts w:ascii="微软雅黑" w:eastAsia="微软雅黑" w:hAnsi="微软雅黑"/>
        </w:rPr>
        <w:t>在</w:t>
      </w:r>
      <w:r w:rsidR="00C63C16" w:rsidRPr="00D41B5A">
        <w:rPr>
          <w:rFonts w:ascii="微软雅黑" w:eastAsia="微软雅黑" w:hAnsi="微软雅黑" w:hint="eastAsia"/>
        </w:rPr>
        <w:t>各种</w:t>
      </w:r>
      <w:r w:rsidR="00D80B88" w:rsidRPr="00D41B5A">
        <w:rPr>
          <w:rFonts w:ascii="微软雅黑" w:eastAsia="微软雅黑" w:hAnsi="微软雅黑"/>
        </w:rPr>
        <w:t>行业中广泛应用。</w:t>
      </w:r>
      <w:r w:rsidR="00D80B88" w:rsidRPr="00D41B5A">
        <w:rPr>
          <w:rFonts w:ascii="微软雅黑" w:eastAsia="微软雅黑" w:hAnsi="微软雅黑" w:hint="eastAsia"/>
        </w:rPr>
        <w:t>开源</w:t>
      </w:r>
      <w:r w:rsidR="00D80B88" w:rsidRPr="00D41B5A">
        <w:rPr>
          <w:rFonts w:ascii="微软雅黑" w:eastAsia="微软雅黑" w:hAnsi="微软雅黑"/>
        </w:rPr>
        <w:t>分布式消息中间件种类很多，各有侧重，在引入时需要结合具体的应用场景，选择性价比最高的</w:t>
      </w:r>
      <w:r w:rsidR="00D80B88" w:rsidRPr="00D41B5A">
        <w:rPr>
          <w:rFonts w:ascii="微软雅黑" w:eastAsia="微软雅黑" w:hAnsi="微软雅黑" w:hint="eastAsia"/>
        </w:rPr>
        <w:t>开源产品。</w:t>
      </w:r>
      <w:r w:rsidR="0042727B" w:rsidRPr="00D41B5A">
        <w:rPr>
          <w:rFonts w:ascii="微软雅黑" w:eastAsia="微软雅黑" w:hAnsi="微软雅黑" w:hint="eastAsia"/>
        </w:rPr>
        <w:t>因此</w:t>
      </w:r>
      <w:r w:rsidR="0042727B" w:rsidRPr="00D41B5A">
        <w:rPr>
          <w:rFonts w:ascii="微软雅黑" w:eastAsia="微软雅黑" w:hAnsi="微软雅黑"/>
        </w:rPr>
        <w:t>，</w:t>
      </w:r>
      <w:r w:rsidR="00DC7CD7" w:rsidRPr="00D41B5A">
        <w:rPr>
          <w:rFonts w:ascii="微软雅黑" w:eastAsia="微软雅黑" w:hAnsi="微软雅黑" w:hint="eastAsia"/>
        </w:rPr>
        <w:t>需要</w:t>
      </w:r>
      <w:r w:rsidR="00DC7CD7" w:rsidRPr="00D41B5A">
        <w:rPr>
          <w:rFonts w:ascii="微软雅黑" w:eastAsia="微软雅黑" w:hAnsi="微软雅黑"/>
        </w:rPr>
        <w:t>对分布式消息中间件进行全面评估，</w:t>
      </w:r>
      <w:r w:rsidR="00DC7CD7" w:rsidRPr="00D41B5A">
        <w:rPr>
          <w:rFonts w:ascii="微软雅黑" w:eastAsia="微软雅黑" w:hAnsi="微软雅黑" w:hint="eastAsia"/>
        </w:rPr>
        <w:t>防范开源软件带来风险，</w:t>
      </w:r>
      <w:r w:rsidR="001B7335" w:rsidRPr="00D41B5A">
        <w:rPr>
          <w:rFonts w:ascii="微软雅黑" w:eastAsia="微软雅黑" w:hAnsi="微软雅黑" w:hint="eastAsia"/>
        </w:rPr>
        <w:t>为金融企业更好</w:t>
      </w:r>
      <w:r w:rsidR="001B7335" w:rsidRPr="00D41B5A">
        <w:rPr>
          <w:rFonts w:ascii="微软雅黑" w:eastAsia="微软雅黑" w:hAnsi="微软雅黑"/>
        </w:rPr>
        <w:t>的</w:t>
      </w:r>
      <w:r w:rsidR="001B7335" w:rsidRPr="00D41B5A">
        <w:rPr>
          <w:rFonts w:ascii="微软雅黑" w:eastAsia="微软雅黑" w:hAnsi="微软雅黑" w:hint="eastAsia"/>
        </w:rPr>
        <w:t>应用开源软件提供支撑。</w:t>
      </w:r>
    </w:p>
    <w:p w:rsidR="00AA11FD" w:rsidRPr="00D41B5A" w:rsidRDefault="00AA11FD" w:rsidP="00094747">
      <w:pPr>
        <w:spacing w:line="460" w:lineRule="exact"/>
        <w:ind w:firstLineChars="200" w:firstLine="420"/>
        <w:rPr>
          <w:rFonts w:ascii="微软雅黑" w:eastAsia="微软雅黑" w:hAnsi="微软雅黑"/>
        </w:rPr>
      </w:pPr>
      <w:r w:rsidRPr="00D41B5A">
        <w:rPr>
          <w:rFonts w:ascii="微软雅黑" w:eastAsia="微软雅黑" w:hAnsi="微软雅黑" w:hint="eastAsia"/>
          <w:b/>
        </w:rPr>
        <w:t>分布式</w:t>
      </w:r>
      <w:r w:rsidRPr="00D41B5A">
        <w:rPr>
          <w:rFonts w:ascii="微软雅黑" w:eastAsia="微软雅黑" w:hAnsi="微软雅黑"/>
          <w:b/>
        </w:rPr>
        <w:t>消息中间件评测模型</w:t>
      </w:r>
      <w:r w:rsidRPr="00D41B5A">
        <w:rPr>
          <w:rFonts w:ascii="微软雅黑" w:eastAsia="微软雅黑" w:hAnsi="微软雅黑" w:hint="eastAsia"/>
          <w:b/>
        </w:rPr>
        <w:t>重点</w:t>
      </w:r>
      <w:r w:rsidRPr="00D41B5A">
        <w:rPr>
          <w:rFonts w:ascii="微软雅黑" w:eastAsia="微软雅黑" w:hAnsi="微软雅黑"/>
          <w:b/>
        </w:rPr>
        <w:t>围绕金融企业关注的特性和</w:t>
      </w:r>
      <w:proofErr w:type="gramStart"/>
      <w:r w:rsidRPr="00D41B5A">
        <w:rPr>
          <w:rFonts w:ascii="微软雅黑" w:eastAsia="微软雅黑" w:hAnsi="微软雅黑"/>
          <w:b/>
        </w:rPr>
        <w:t>可</w:t>
      </w:r>
      <w:proofErr w:type="gramEnd"/>
      <w:r w:rsidRPr="00D41B5A">
        <w:rPr>
          <w:rFonts w:ascii="微软雅黑" w:eastAsia="微软雅黑" w:hAnsi="微软雅黑"/>
          <w:b/>
        </w:rPr>
        <w:t>评测的指标建立，涵盖整体模型的</w:t>
      </w:r>
      <w:r w:rsidRPr="00D41B5A">
        <w:rPr>
          <w:rFonts w:ascii="微软雅黑" w:eastAsia="微软雅黑" w:hAnsi="微软雅黑" w:hint="eastAsia"/>
          <w:b/>
        </w:rPr>
        <w:t>12方面</w:t>
      </w:r>
      <w:r w:rsidRPr="00D41B5A">
        <w:rPr>
          <w:rFonts w:ascii="微软雅黑" w:eastAsia="微软雅黑" w:hAnsi="微软雅黑"/>
          <w:b/>
        </w:rPr>
        <w:t>评估属性</w:t>
      </w:r>
      <w:r w:rsidRPr="00D41B5A">
        <w:rPr>
          <w:rFonts w:ascii="微软雅黑" w:eastAsia="微软雅黑" w:hAnsi="微软雅黑"/>
        </w:rPr>
        <w:t>，</w:t>
      </w:r>
      <w:r w:rsidRPr="00D41B5A">
        <w:rPr>
          <w:rFonts w:ascii="微软雅黑" w:eastAsia="微软雅黑" w:hAnsi="微软雅黑" w:hint="eastAsia"/>
        </w:rPr>
        <w:t>分布式</w:t>
      </w:r>
      <w:r w:rsidRPr="00D41B5A">
        <w:rPr>
          <w:rFonts w:ascii="微软雅黑" w:eastAsia="微软雅黑" w:hAnsi="微软雅黑"/>
        </w:rPr>
        <w:t>消息中间件评测模型</w:t>
      </w:r>
      <w:r w:rsidRPr="00D41B5A">
        <w:rPr>
          <w:rFonts w:ascii="微软雅黑" w:eastAsia="微软雅黑" w:hAnsi="微软雅黑" w:hint="eastAsia"/>
        </w:rPr>
        <w:t>具体详见已发布的《</w:t>
      </w:r>
      <w:hyperlink r:id="rId8" w:history="1">
        <w:r w:rsidRPr="00D41B5A">
          <w:rPr>
            <w:rStyle w:val="a8"/>
            <w:rFonts w:ascii="微软雅黑" w:eastAsia="微软雅黑" w:hAnsi="微软雅黑" w:hint="eastAsia"/>
            <w:b/>
            <w:i/>
            <w:color w:val="4F81BD" w:themeColor="accent1"/>
          </w:rPr>
          <w:t>金融业开源软件研究评测——分布式消息中间件评测模型</w:t>
        </w:r>
      </w:hyperlink>
      <w:r w:rsidRPr="00D41B5A">
        <w:rPr>
          <w:rFonts w:ascii="微软雅黑" w:eastAsia="微软雅黑" w:hAnsi="微软雅黑" w:hint="eastAsia"/>
        </w:rPr>
        <w:t>》。</w:t>
      </w:r>
    </w:p>
    <w:p w:rsidR="00B63475" w:rsidRDefault="0081686E" w:rsidP="00B63475">
      <w:pPr>
        <w:pStyle w:val="1"/>
        <w:numPr>
          <w:ilvl w:val="0"/>
          <w:numId w:val="3"/>
        </w:numPr>
        <w:rPr>
          <w:rFonts w:ascii="微软雅黑" w:eastAsia="微软雅黑" w:hAnsi="微软雅黑"/>
        </w:rPr>
      </w:pPr>
      <w:r>
        <w:rPr>
          <w:rFonts w:ascii="微软雅黑" w:eastAsia="微软雅黑" w:hAnsi="微软雅黑" w:hint="eastAsia"/>
        </w:rPr>
        <w:t>分布式消息中间件</w:t>
      </w:r>
      <w:r w:rsidR="00B63475">
        <w:rPr>
          <w:rFonts w:ascii="微软雅黑" w:eastAsia="微软雅黑" w:hAnsi="微软雅黑" w:hint="eastAsia"/>
        </w:rPr>
        <w:t>简介</w:t>
      </w:r>
    </w:p>
    <w:p w:rsidR="00A80F34" w:rsidRDefault="00A80F34" w:rsidP="00A80F34">
      <w:pPr>
        <w:spacing w:line="460" w:lineRule="exact"/>
        <w:ind w:firstLineChars="200" w:firstLine="420"/>
        <w:rPr>
          <w:rFonts w:ascii="微软雅黑" w:eastAsia="微软雅黑" w:hAnsi="微软雅黑"/>
        </w:rPr>
      </w:pPr>
      <w:r>
        <w:rPr>
          <w:rFonts w:ascii="微软雅黑" w:eastAsia="微软雅黑" w:hAnsi="微软雅黑" w:hint="eastAsia"/>
        </w:rPr>
        <w:t>消息中间件具有</w:t>
      </w:r>
      <w:r w:rsidRPr="00031803">
        <w:rPr>
          <w:rFonts w:ascii="微软雅黑" w:eastAsia="微软雅黑" w:hAnsi="微软雅黑" w:hint="eastAsia"/>
        </w:rPr>
        <w:t>消息</w:t>
      </w:r>
      <w:r>
        <w:rPr>
          <w:rFonts w:ascii="微软雅黑" w:eastAsia="微软雅黑" w:hAnsi="微软雅黑" w:hint="eastAsia"/>
        </w:rPr>
        <w:t>存储、转发、过滤和排队等功能</w:t>
      </w:r>
      <w:r w:rsidRPr="00031803">
        <w:rPr>
          <w:rFonts w:ascii="微软雅黑" w:eastAsia="微软雅黑" w:hAnsi="微软雅黑" w:hint="eastAsia"/>
        </w:rPr>
        <w:t>，</w:t>
      </w:r>
      <w:r>
        <w:rPr>
          <w:rFonts w:ascii="微软雅黑" w:eastAsia="微软雅黑" w:hAnsi="微软雅黑" w:hint="eastAsia"/>
        </w:rPr>
        <w:t>在分布式环境下扩展进程间的通信，</w:t>
      </w:r>
      <w:r w:rsidRPr="00433629">
        <w:rPr>
          <w:rFonts w:ascii="微软雅黑" w:eastAsia="微软雅黑" w:hAnsi="微软雅黑" w:hint="eastAsia"/>
        </w:rPr>
        <w:t>主要</w:t>
      </w:r>
      <w:r>
        <w:rPr>
          <w:rFonts w:ascii="微软雅黑" w:eastAsia="微软雅黑" w:hAnsi="微软雅黑" w:hint="eastAsia"/>
        </w:rPr>
        <w:t>用于</w:t>
      </w:r>
      <w:r w:rsidRPr="00433629">
        <w:rPr>
          <w:rFonts w:ascii="微软雅黑" w:eastAsia="微软雅黑" w:hAnsi="微软雅黑" w:hint="eastAsia"/>
        </w:rPr>
        <w:t>业务系统解耦</w:t>
      </w:r>
      <w:r>
        <w:rPr>
          <w:rFonts w:ascii="微软雅黑" w:eastAsia="微软雅黑" w:hAnsi="微软雅黑" w:hint="eastAsia"/>
        </w:rPr>
        <w:t>、</w:t>
      </w:r>
      <w:r w:rsidRPr="00433629">
        <w:rPr>
          <w:rFonts w:ascii="微软雅黑" w:eastAsia="微软雅黑" w:hAnsi="微软雅黑" w:hint="eastAsia"/>
        </w:rPr>
        <w:t>消息异步传递</w:t>
      </w:r>
      <w:r>
        <w:rPr>
          <w:rFonts w:ascii="微软雅黑" w:eastAsia="微软雅黑" w:hAnsi="微软雅黑" w:hint="eastAsia"/>
        </w:rPr>
        <w:t>、</w:t>
      </w:r>
      <w:proofErr w:type="gramStart"/>
      <w:r w:rsidRPr="00433629">
        <w:rPr>
          <w:rFonts w:ascii="微软雅黑" w:eastAsia="微软雅黑" w:hAnsi="微软雅黑"/>
        </w:rPr>
        <w:t>错峰流控</w:t>
      </w:r>
      <w:r w:rsidRPr="00433629">
        <w:rPr>
          <w:rFonts w:ascii="微软雅黑" w:eastAsia="微软雅黑" w:hAnsi="微软雅黑" w:hint="eastAsia"/>
        </w:rPr>
        <w:t>等</w:t>
      </w:r>
      <w:proofErr w:type="gramEnd"/>
      <w:r>
        <w:rPr>
          <w:rFonts w:ascii="微软雅黑" w:eastAsia="微软雅黑" w:hAnsi="微软雅黑" w:hint="eastAsia"/>
        </w:rPr>
        <w:t>场景中</w:t>
      </w:r>
      <w:r w:rsidRPr="00433629">
        <w:rPr>
          <w:rFonts w:ascii="微软雅黑" w:eastAsia="微软雅黑" w:hAnsi="微软雅黑" w:hint="eastAsia"/>
        </w:rPr>
        <w:t>。除了传统的商业</w:t>
      </w:r>
      <w:r>
        <w:rPr>
          <w:rFonts w:ascii="微软雅黑" w:eastAsia="微软雅黑" w:hAnsi="微软雅黑" w:hint="eastAsia"/>
        </w:rPr>
        <w:t>产品</w:t>
      </w:r>
      <w:r w:rsidRPr="00433629">
        <w:rPr>
          <w:rFonts w:ascii="微软雅黑" w:eastAsia="微软雅黑" w:hAnsi="微软雅黑" w:hint="eastAsia"/>
        </w:rPr>
        <w:t xml:space="preserve">如IBM </w:t>
      </w:r>
      <w:proofErr w:type="spellStart"/>
      <w:r w:rsidRPr="00433629">
        <w:rPr>
          <w:rFonts w:ascii="微软雅黑" w:eastAsia="微软雅黑" w:hAnsi="微软雅黑"/>
        </w:rPr>
        <w:t>WebSphere</w:t>
      </w:r>
      <w:proofErr w:type="spellEnd"/>
      <w:r w:rsidRPr="00433629">
        <w:rPr>
          <w:rFonts w:ascii="微软雅黑" w:eastAsia="微软雅黑" w:hAnsi="微软雅黑"/>
        </w:rPr>
        <w:t xml:space="preserve"> MQ</w:t>
      </w:r>
      <w:r>
        <w:rPr>
          <w:rFonts w:ascii="微软雅黑" w:eastAsia="微软雅黑" w:hAnsi="微软雅黑" w:hint="eastAsia"/>
        </w:rPr>
        <w:t>、</w:t>
      </w:r>
      <w:r w:rsidRPr="00433629">
        <w:rPr>
          <w:rFonts w:ascii="微软雅黑" w:eastAsia="微软雅黑" w:hAnsi="微软雅黑" w:hint="eastAsia"/>
        </w:rPr>
        <w:t>东方通</w:t>
      </w:r>
      <w:proofErr w:type="spellStart"/>
      <w:r w:rsidRPr="00433629">
        <w:rPr>
          <w:rFonts w:ascii="微软雅黑" w:eastAsia="微软雅黑" w:hAnsi="微软雅黑"/>
        </w:rPr>
        <w:t>TongLINK</w:t>
      </w:r>
      <w:proofErr w:type="spellEnd"/>
      <w:r w:rsidRPr="00433629">
        <w:rPr>
          <w:rFonts w:ascii="微软雅黑" w:eastAsia="微软雅黑" w:hAnsi="微软雅黑"/>
        </w:rPr>
        <w:t>/Q</w:t>
      </w:r>
      <w:r>
        <w:rPr>
          <w:rFonts w:ascii="微软雅黑" w:eastAsia="微软雅黑" w:hAnsi="微软雅黑" w:hint="eastAsia"/>
        </w:rPr>
        <w:t>之外，</w:t>
      </w:r>
      <w:r w:rsidRPr="00433629">
        <w:rPr>
          <w:rFonts w:ascii="微软雅黑" w:eastAsia="微软雅黑" w:hAnsi="微软雅黑" w:hint="eastAsia"/>
        </w:rPr>
        <w:t>开源消息中间件</w:t>
      </w:r>
      <w:r>
        <w:rPr>
          <w:rFonts w:ascii="微软雅黑" w:eastAsia="微软雅黑" w:hAnsi="微软雅黑" w:hint="eastAsia"/>
        </w:rPr>
        <w:t>技术</w:t>
      </w:r>
      <w:r w:rsidRPr="00433629">
        <w:rPr>
          <w:rFonts w:ascii="微软雅黑" w:eastAsia="微软雅黑" w:hAnsi="微软雅黑"/>
        </w:rPr>
        <w:t>近几年</w:t>
      </w:r>
      <w:r w:rsidRPr="00433629">
        <w:rPr>
          <w:rFonts w:ascii="微软雅黑" w:eastAsia="微软雅黑" w:hAnsi="微软雅黑" w:hint="eastAsia"/>
        </w:rPr>
        <w:t>发展迅速，常见的有</w:t>
      </w:r>
      <w:proofErr w:type="spellStart"/>
      <w:r w:rsidRPr="00433629">
        <w:rPr>
          <w:rFonts w:ascii="微软雅黑" w:eastAsia="微软雅黑" w:hAnsi="微软雅黑" w:hint="eastAsia"/>
        </w:rPr>
        <w:t>ActiveMQ</w:t>
      </w:r>
      <w:proofErr w:type="spellEnd"/>
      <w:r>
        <w:rPr>
          <w:rFonts w:ascii="微软雅黑" w:eastAsia="微软雅黑" w:hAnsi="微软雅黑" w:hint="eastAsia"/>
        </w:rPr>
        <w:t>、</w:t>
      </w:r>
      <w:proofErr w:type="spellStart"/>
      <w:r w:rsidRPr="00433629">
        <w:rPr>
          <w:rFonts w:ascii="微软雅黑" w:eastAsia="微软雅黑" w:hAnsi="微软雅黑" w:hint="eastAsia"/>
        </w:rPr>
        <w:t>RabbitMQ</w:t>
      </w:r>
      <w:proofErr w:type="spellEnd"/>
      <w:r>
        <w:rPr>
          <w:rFonts w:ascii="微软雅黑" w:eastAsia="微软雅黑" w:hAnsi="微软雅黑" w:hint="eastAsia"/>
        </w:rPr>
        <w:t>、</w:t>
      </w:r>
      <w:proofErr w:type="spellStart"/>
      <w:r w:rsidRPr="00433629">
        <w:rPr>
          <w:rFonts w:ascii="微软雅黑" w:eastAsia="微软雅黑" w:hAnsi="微软雅黑" w:hint="eastAsia"/>
        </w:rPr>
        <w:t>ZeroMQ</w:t>
      </w:r>
      <w:proofErr w:type="spellEnd"/>
      <w:r>
        <w:rPr>
          <w:rFonts w:ascii="微软雅黑" w:eastAsia="微软雅黑" w:hAnsi="微软雅黑" w:hint="eastAsia"/>
        </w:rPr>
        <w:t>、</w:t>
      </w:r>
      <w:r w:rsidRPr="00433629">
        <w:rPr>
          <w:rFonts w:ascii="微软雅黑" w:eastAsia="微软雅黑" w:hAnsi="微软雅黑" w:hint="eastAsia"/>
        </w:rPr>
        <w:t>Kafka</w:t>
      </w:r>
      <w:r>
        <w:rPr>
          <w:rFonts w:ascii="微软雅黑" w:eastAsia="微软雅黑" w:hAnsi="微软雅黑" w:hint="eastAsia"/>
        </w:rPr>
        <w:t>、</w:t>
      </w:r>
      <w:proofErr w:type="spellStart"/>
      <w:r w:rsidRPr="00433629">
        <w:rPr>
          <w:rFonts w:ascii="微软雅黑" w:eastAsia="微软雅黑" w:hAnsi="微软雅黑" w:hint="eastAsia"/>
        </w:rPr>
        <w:t>MetaQ</w:t>
      </w:r>
      <w:proofErr w:type="spellEnd"/>
      <w:r>
        <w:rPr>
          <w:rFonts w:ascii="微软雅黑" w:eastAsia="微软雅黑" w:hAnsi="微软雅黑" w:hint="eastAsia"/>
        </w:rPr>
        <w:t>、</w:t>
      </w:r>
      <w:proofErr w:type="spellStart"/>
      <w:r w:rsidRPr="00433629">
        <w:rPr>
          <w:rFonts w:ascii="微软雅黑" w:eastAsia="微软雅黑" w:hAnsi="微软雅黑" w:hint="eastAsia"/>
        </w:rPr>
        <w:t>RocketMQ</w:t>
      </w:r>
      <w:proofErr w:type="spellEnd"/>
      <w:r w:rsidRPr="00433629">
        <w:rPr>
          <w:rFonts w:ascii="微软雅黑" w:eastAsia="微软雅黑" w:hAnsi="微软雅黑" w:hint="eastAsia"/>
        </w:rPr>
        <w:t>等</w:t>
      </w:r>
      <w:r>
        <w:rPr>
          <w:rFonts w:ascii="微软雅黑" w:eastAsia="微软雅黑" w:hAnsi="微软雅黑" w:hint="eastAsia"/>
        </w:rPr>
        <w:t>，并已经</w:t>
      </w:r>
      <w:r>
        <w:rPr>
          <w:rFonts w:ascii="微软雅黑" w:eastAsia="微软雅黑" w:hAnsi="微软雅黑"/>
        </w:rPr>
        <w:t>在</w:t>
      </w:r>
      <w:r>
        <w:rPr>
          <w:rFonts w:ascii="微软雅黑" w:eastAsia="微软雅黑" w:hAnsi="微软雅黑" w:hint="eastAsia"/>
        </w:rPr>
        <w:t>许多</w:t>
      </w:r>
      <w:r w:rsidRPr="00433629">
        <w:rPr>
          <w:rFonts w:ascii="微软雅黑" w:eastAsia="微软雅黑" w:hAnsi="微软雅黑"/>
        </w:rPr>
        <w:t>行业</w:t>
      </w:r>
      <w:r w:rsidRPr="00433629">
        <w:rPr>
          <w:rFonts w:ascii="微软雅黑" w:eastAsia="微软雅黑" w:hAnsi="微软雅黑" w:hint="eastAsia"/>
        </w:rPr>
        <w:t>得</w:t>
      </w:r>
      <w:r w:rsidRPr="00433629">
        <w:rPr>
          <w:rFonts w:ascii="微软雅黑" w:eastAsia="微软雅黑" w:hAnsi="微软雅黑"/>
        </w:rPr>
        <w:t>到广泛</w:t>
      </w:r>
      <w:r>
        <w:rPr>
          <w:rFonts w:ascii="微软雅黑" w:eastAsia="微软雅黑" w:hAnsi="微软雅黑" w:hint="eastAsia"/>
        </w:rPr>
        <w:t>应用</w:t>
      </w:r>
      <w:r w:rsidRPr="00433629">
        <w:rPr>
          <w:rFonts w:ascii="微软雅黑" w:eastAsia="微软雅黑" w:hAnsi="微软雅黑" w:hint="eastAsia"/>
        </w:rPr>
        <w:t>。</w:t>
      </w:r>
    </w:p>
    <w:p w:rsidR="00A80F34" w:rsidRDefault="00A80F34" w:rsidP="00A80F34">
      <w:pPr>
        <w:spacing w:line="460" w:lineRule="exact"/>
        <w:ind w:firstLineChars="200" w:firstLine="420"/>
        <w:rPr>
          <w:rFonts w:ascii="微软雅黑" w:eastAsia="微软雅黑" w:hAnsi="微软雅黑"/>
        </w:rPr>
      </w:pPr>
      <w:r w:rsidRPr="00433629">
        <w:rPr>
          <w:rFonts w:ascii="微软雅黑" w:eastAsia="微软雅黑" w:hAnsi="微软雅黑" w:hint="eastAsia"/>
        </w:rPr>
        <w:lastRenderedPageBreak/>
        <w:t>经过前期对金融</w:t>
      </w:r>
      <w:r>
        <w:rPr>
          <w:rFonts w:ascii="微软雅黑" w:eastAsia="微软雅黑" w:hAnsi="微软雅黑" w:hint="eastAsia"/>
        </w:rPr>
        <w:t>企业</w:t>
      </w:r>
      <w:r w:rsidRPr="00433629">
        <w:rPr>
          <w:rFonts w:ascii="微软雅黑" w:eastAsia="微软雅黑" w:hAnsi="微软雅黑" w:hint="eastAsia"/>
        </w:rPr>
        <w:t>应用情况和业务需求的调研，以及对当前技术发展趋势的考虑，本次</w:t>
      </w:r>
      <w:r w:rsidRPr="00433629">
        <w:rPr>
          <w:rFonts w:ascii="微软雅黑" w:eastAsia="微软雅黑" w:hAnsi="微软雅黑"/>
        </w:rPr>
        <w:t>我们</w:t>
      </w:r>
      <w:r w:rsidRPr="00433629">
        <w:rPr>
          <w:rFonts w:ascii="微软雅黑" w:eastAsia="微软雅黑" w:hAnsi="微软雅黑" w:hint="eastAsia"/>
        </w:rPr>
        <w:t>选取了</w:t>
      </w:r>
      <w:r w:rsidRPr="00433629">
        <w:rPr>
          <w:rFonts w:ascii="微软雅黑" w:eastAsia="微软雅黑" w:hAnsi="微软雅黑"/>
        </w:rPr>
        <w:t>快速</w:t>
      </w:r>
      <w:r w:rsidRPr="00433629">
        <w:rPr>
          <w:rFonts w:ascii="微软雅黑" w:eastAsia="微软雅黑" w:hAnsi="微软雅黑" w:hint="eastAsia"/>
        </w:rPr>
        <w:t>发展的Kafka，以及应用广泛的</w:t>
      </w:r>
      <w:proofErr w:type="spellStart"/>
      <w:r w:rsidRPr="00433629">
        <w:rPr>
          <w:rFonts w:ascii="微软雅黑" w:eastAsia="微软雅黑" w:hAnsi="微软雅黑" w:hint="eastAsia"/>
        </w:rPr>
        <w:t>RabbitMQ</w:t>
      </w:r>
      <w:proofErr w:type="spellEnd"/>
      <w:r w:rsidRPr="00433629">
        <w:rPr>
          <w:rFonts w:ascii="微软雅黑" w:eastAsia="微软雅黑" w:hAnsi="微软雅黑" w:hint="eastAsia"/>
        </w:rPr>
        <w:t>作为评测对象，后续也将对其他消息</w:t>
      </w:r>
      <w:r>
        <w:rPr>
          <w:rFonts w:ascii="微软雅黑" w:eastAsia="微软雅黑" w:hAnsi="微软雅黑" w:hint="eastAsia"/>
        </w:rPr>
        <w:t>队列</w:t>
      </w:r>
      <w:r w:rsidRPr="00433629">
        <w:rPr>
          <w:rFonts w:ascii="微软雅黑" w:eastAsia="微软雅黑" w:hAnsi="微软雅黑" w:hint="eastAsia"/>
        </w:rPr>
        <w:t>中间</w:t>
      </w:r>
      <w:proofErr w:type="gramStart"/>
      <w:r w:rsidRPr="00433629">
        <w:rPr>
          <w:rFonts w:ascii="微软雅黑" w:eastAsia="微软雅黑" w:hAnsi="微软雅黑" w:hint="eastAsia"/>
        </w:rPr>
        <w:t>件开展</w:t>
      </w:r>
      <w:proofErr w:type="gramEnd"/>
      <w:r>
        <w:rPr>
          <w:rFonts w:ascii="微软雅黑" w:eastAsia="微软雅黑" w:hAnsi="微软雅黑" w:hint="eastAsia"/>
        </w:rPr>
        <w:t>评测</w:t>
      </w:r>
      <w:r w:rsidRPr="00433629">
        <w:rPr>
          <w:rFonts w:ascii="微软雅黑" w:eastAsia="微软雅黑" w:hAnsi="微软雅黑" w:hint="eastAsia"/>
        </w:rPr>
        <w:t>。</w:t>
      </w:r>
    </w:p>
    <w:p w:rsidR="00B63475" w:rsidRPr="00ED0989" w:rsidRDefault="00B63475" w:rsidP="00B63475">
      <w:pPr>
        <w:pStyle w:val="20"/>
        <w:numPr>
          <w:ilvl w:val="0"/>
          <w:numId w:val="9"/>
        </w:numPr>
        <w:rPr>
          <w:rFonts w:ascii="微软雅黑" w:eastAsia="微软雅黑" w:hAnsi="微软雅黑"/>
        </w:rPr>
      </w:pPr>
      <w:r>
        <w:rPr>
          <w:rFonts w:ascii="微软雅黑" w:eastAsia="微软雅黑" w:hAnsi="微软雅黑" w:hint="eastAsia"/>
        </w:rPr>
        <w:t>Kafka</w:t>
      </w:r>
    </w:p>
    <w:p w:rsidR="00EB1697" w:rsidRDefault="00EB1697" w:rsidP="00EB1697">
      <w:pPr>
        <w:spacing w:line="460" w:lineRule="exact"/>
        <w:ind w:firstLineChars="200" w:firstLine="420"/>
        <w:rPr>
          <w:rFonts w:ascii="微软雅黑" w:eastAsia="微软雅黑" w:hAnsi="微软雅黑"/>
        </w:rPr>
      </w:pPr>
      <w:r>
        <w:rPr>
          <w:rFonts w:ascii="微软雅黑" w:eastAsia="微软雅黑" w:hAnsi="微软雅黑" w:hint="eastAsia"/>
        </w:rPr>
        <w:t>K</w:t>
      </w:r>
      <w:r w:rsidRPr="0075106C">
        <w:rPr>
          <w:rFonts w:ascii="微软雅黑" w:eastAsia="微软雅黑" w:hAnsi="微软雅黑" w:hint="eastAsia"/>
        </w:rPr>
        <w:t>afka</w:t>
      </w:r>
      <w:r>
        <w:rPr>
          <w:rFonts w:ascii="微软雅黑" w:eastAsia="微软雅黑" w:hAnsi="微软雅黑" w:hint="eastAsia"/>
        </w:rPr>
        <w:t>是由</w:t>
      </w:r>
      <w:r w:rsidRPr="0075106C">
        <w:rPr>
          <w:rFonts w:ascii="微软雅黑" w:eastAsia="微软雅黑" w:hAnsi="微软雅黑" w:hint="eastAsia"/>
        </w:rPr>
        <w:t>LinkedIn</w:t>
      </w:r>
      <w:r>
        <w:rPr>
          <w:rFonts w:ascii="微软雅黑" w:eastAsia="微软雅黑" w:hAnsi="微软雅黑" w:hint="eastAsia"/>
        </w:rPr>
        <w:t>公司在</w:t>
      </w:r>
      <w:r w:rsidRPr="00822477">
        <w:rPr>
          <w:rFonts w:ascii="微软雅黑" w:eastAsia="微软雅黑" w:hAnsi="微软雅黑" w:hint="eastAsia"/>
        </w:rPr>
        <w:t>2010年12</w:t>
      </w:r>
      <w:r>
        <w:rPr>
          <w:rFonts w:ascii="微软雅黑" w:eastAsia="微软雅黑" w:hAnsi="微软雅黑" w:hint="eastAsia"/>
        </w:rPr>
        <w:t>月</w:t>
      </w:r>
      <w:r w:rsidRPr="00822477">
        <w:rPr>
          <w:rFonts w:ascii="微软雅黑" w:eastAsia="微软雅黑" w:hAnsi="微软雅黑" w:hint="eastAsia"/>
        </w:rPr>
        <w:t>开源的</w:t>
      </w:r>
      <w:r>
        <w:rPr>
          <w:rFonts w:ascii="微软雅黑" w:eastAsia="微软雅黑" w:hAnsi="微软雅黑" w:hint="eastAsia"/>
        </w:rPr>
        <w:t>一种高吞吐量</w:t>
      </w:r>
      <w:r w:rsidR="00ED5779">
        <w:rPr>
          <w:rFonts w:ascii="微软雅黑" w:eastAsia="微软雅黑" w:hAnsi="微软雅黑" w:hint="eastAsia"/>
        </w:rPr>
        <w:t>的</w:t>
      </w:r>
      <w:r w:rsidRPr="0075106C">
        <w:rPr>
          <w:rFonts w:ascii="微软雅黑" w:eastAsia="微软雅黑" w:hAnsi="微软雅黑" w:hint="eastAsia"/>
        </w:rPr>
        <w:t>分布式消息系统</w:t>
      </w:r>
      <w:bookmarkStart w:id="0" w:name="OLE_LINK16"/>
      <w:r>
        <w:rPr>
          <w:rFonts w:ascii="微软雅黑" w:eastAsia="微软雅黑" w:hAnsi="微软雅黑" w:hint="eastAsia"/>
        </w:rPr>
        <w:t>，属于</w:t>
      </w:r>
      <w:r w:rsidRPr="00CC176A">
        <w:rPr>
          <w:rFonts w:ascii="微软雅黑" w:eastAsia="微软雅黑" w:hAnsi="微软雅黑" w:hint="eastAsia"/>
        </w:rPr>
        <w:t>Apache</w:t>
      </w:r>
      <w:r w:rsidR="00501559">
        <w:rPr>
          <w:rFonts w:ascii="微软雅黑" w:eastAsia="微软雅黑" w:hAnsi="微软雅黑" w:hint="eastAsia"/>
        </w:rPr>
        <w:t>软件</w:t>
      </w:r>
      <w:r w:rsidR="00501559">
        <w:rPr>
          <w:rFonts w:ascii="微软雅黑" w:eastAsia="微软雅黑" w:hAnsi="微软雅黑"/>
        </w:rPr>
        <w:t>基金会</w:t>
      </w:r>
      <w:r>
        <w:rPr>
          <w:rFonts w:ascii="微软雅黑" w:eastAsia="微软雅黑" w:hAnsi="微软雅黑" w:hint="eastAsia"/>
        </w:rPr>
        <w:t>的顶级子</w:t>
      </w:r>
      <w:r w:rsidRPr="00CC176A">
        <w:rPr>
          <w:rFonts w:ascii="微软雅黑" w:eastAsia="微软雅黑" w:hAnsi="微软雅黑" w:hint="eastAsia"/>
        </w:rPr>
        <w:t>项目</w:t>
      </w:r>
      <w:bookmarkEnd w:id="0"/>
      <w:r>
        <w:rPr>
          <w:rFonts w:ascii="微软雅黑" w:eastAsia="微软雅黑" w:hAnsi="微软雅黑" w:hint="eastAsia"/>
        </w:rPr>
        <w:t>之一，</w:t>
      </w:r>
      <w:r w:rsidR="00BC6FFB">
        <w:rPr>
          <w:rFonts w:ascii="微软雅黑" w:eastAsia="微软雅黑" w:hAnsi="微软雅黑" w:hint="eastAsia"/>
        </w:rPr>
        <w:t>目前</w:t>
      </w:r>
      <w:r w:rsidR="00BC6FFB">
        <w:rPr>
          <w:rFonts w:ascii="微软雅黑" w:eastAsia="微软雅黑" w:hAnsi="微软雅黑"/>
        </w:rPr>
        <w:t>已</w:t>
      </w:r>
      <w:r>
        <w:rPr>
          <w:rFonts w:ascii="微软雅黑" w:eastAsia="微软雅黑" w:hAnsi="微软雅黑" w:hint="eastAsia"/>
        </w:rPr>
        <w:t>被</w:t>
      </w:r>
      <w:r w:rsidRPr="00CC176A">
        <w:rPr>
          <w:rFonts w:ascii="微软雅黑" w:eastAsia="微软雅黑" w:hAnsi="微软雅黑" w:hint="eastAsia"/>
        </w:rPr>
        <w:t>越来越多的开源分布式处理系统</w:t>
      </w:r>
      <w:r>
        <w:rPr>
          <w:rFonts w:ascii="微软雅黑" w:eastAsia="微软雅黑" w:hAnsi="微软雅黑" w:hint="eastAsia"/>
        </w:rPr>
        <w:t>集成。Kafka适用于大规模消息处理的应用</w:t>
      </w:r>
      <w:r w:rsidR="001E7EA1">
        <w:rPr>
          <w:rFonts w:ascii="微软雅黑" w:eastAsia="微软雅黑" w:hAnsi="微软雅黑" w:hint="eastAsia"/>
        </w:rPr>
        <w:t>场景</w:t>
      </w:r>
      <w:r>
        <w:rPr>
          <w:rFonts w:ascii="微软雅黑" w:eastAsia="微软雅黑" w:hAnsi="微软雅黑" w:hint="eastAsia"/>
        </w:rPr>
        <w:t>，具有良好的可扩展性和性能优势。与传统消息系统不同，Kafka还被广泛应用于日志聚合、流式数据</w:t>
      </w:r>
      <w:r w:rsidR="00D9655B">
        <w:rPr>
          <w:rFonts w:ascii="微软雅黑" w:eastAsia="微软雅黑" w:hAnsi="微软雅黑" w:hint="eastAsia"/>
        </w:rPr>
        <w:t>处理</w:t>
      </w:r>
      <w:r>
        <w:rPr>
          <w:rFonts w:ascii="微软雅黑" w:eastAsia="微软雅黑" w:hAnsi="微软雅黑" w:hint="eastAsia"/>
        </w:rPr>
        <w:t>等场景</w:t>
      </w:r>
      <w:r w:rsidR="00954BA0">
        <w:rPr>
          <w:rFonts w:ascii="微软雅黑" w:eastAsia="微软雅黑" w:hAnsi="微软雅黑" w:hint="eastAsia"/>
        </w:rPr>
        <w:t>中</w:t>
      </w:r>
      <w:r>
        <w:rPr>
          <w:rFonts w:ascii="微软雅黑" w:eastAsia="微软雅黑" w:hAnsi="微软雅黑" w:hint="eastAsia"/>
        </w:rPr>
        <w:t>。</w:t>
      </w:r>
    </w:p>
    <w:p w:rsidR="00EB1697" w:rsidRPr="00660EC7" w:rsidRDefault="00EB1697" w:rsidP="00EB1697">
      <w:pPr>
        <w:spacing w:line="460" w:lineRule="exact"/>
        <w:ind w:firstLineChars="200" w:firstLine="420"/>
        <w:rPr>
          <w:rFonts w:ascii="微软雅黑" w:eastAsia="微软雅黑" w:hAnsi="微软雅黑"/>
        </w:rPr>
      </w:pPr>
      <w:r w:rsidRPr="00187E1D">
        <w:rPr>
          <w:rFonts w:ascii="微软雅黑" w:eastAsia="微软雅黑" w:hAnsi="微软雅黑"/>
        </w:rPr>
        <w:t>Kafka具有高性能、高可用、分布式的技术特点。</w:t>
      </w:r>
      <w:r>
        <w:rPr>
          <w:rFonts w:ascii="微软雅黑" w:eastAsia="微软雅黑" w:hAnsi="微软雅黑" w:hint="eastAsia"/>
        </w:rPr>
        <w:t>Kafka强大的负载均衡和副本策略保证了节点的可靠性和高可用性，支持节点的动态扩展；在设计实现上与传统消息中间件有较大差异，使</w:t>
      </w:r>
      <w:r w:rsidRPr="00A57F9F">
        <w:rPr>
          <w:rFonts w:ascii="微软雅黑" w:eastAsia="微软雅黑" w:hAnsi="微软雅黑" w:hint="eastAsia"/>
        </w:rPr>
        <w:t>用文件系统来管理消息的生命周期</w:t>
      </w:r>
      <w:r>
        <w:rPr>
          <w:rFonts w:ascii="微软雅黑" w:eastAsia="微软雅黑" w:hAnsi="微软雅黑" w:hint="eastAsia"/>
        </w:rPr>
        <w:t>，能够在常数</w:t>
      </w:r>
      <w:r w:rsidRPr="00AC13EC">
        <w:rPr>
          <w:rFonts w:ascii="微软雅黑" w:eastAsia="微软雅黑" w:hAnsi="微软雅黑" w:hint="eastAsia"/>
        </w:rPr>
        <w:t>时间复杂度</w:t>
      </w:r>
      <w:r>
        <w:rPr>
          <w:rFonts w:ascii="微软雅黑" w:eastAsia="微软雅黑" w:hAnsi="微软雅黑" w:hint="eastAsia"/>
        </w:rPr>
        <w:t>内</w:t>
      </w:r>
      <w:r w:rsidRPr="00AC13EC">
        <w:rPr>
          <w:rFonts w:ascii="微软雅黑" w:eastAsia="微软雅黑" w:hAnsi="微软雅黑" w:hint="eastAsia"/>
        </w:rPr>
        <w:t>提供消息持久化</w:t>
      </w:r>
      <w:r w:rsidR="00E46306">
        <w:rPr>
          <w:rFonts w:ascii="微软雅黑" w:eastAsia="微软雅黑" w:hAnsi="微软雅黑" w:hint="eastAsia"/>
        </w:rPr>
        <w:t>和数据</w:t>
      </w:r>
      <w:r w:rsidR="00E46306">
        <w:rPr>
          <w:rFonts w:ascii="微软雅黑" w:eastAsia="微软雅黑" w:hAnsi="微软雅黑"/>
        </w:rPr>
        <w:t>访问</w:t>
      </w:r>
      <w:r>
        <w:rPr>
          <w:rFonts w:ascii="微软雅黑" w:eastAsia="微软雅黑" w:hAnsi="微软雅黑" w:hint="eastAsia"/>
        </w:rPr>
        <w:t>，支持消息的批量发送和压缩传输，性能表现优异。由于其并非作为传统MQ设计，没有遵循主流消息服务</w:t>
      </w:r>
      <w:r w:rsidRPr="00660EC7">
        <w:rPr>
          <w:rFonts w:ascii="微软雅黑" w:eastAsia="微软雅黑" w:hAnsi="微软雅黑" w:hint="eastAsia"/>
        </w:rPr>
        <w:t>规范</w:t>
      </w:r>
      <w:r w:rsidR="009060D9" w:rsidRPr="00660EC7">
        <w:rPr>
          <w:rFonts w:ascii="微软雅黑" w:eastAsia="微软雅黑" w:hAnsi="微软雅黑" w:hint="eastAsia"/>
        </w:rPr>
        <w:t>，</w:t>
      </w:r>
      <w:r w:rsidRPr="00660EC7">
        <w:rPr>
          <w:rFonts w:ascii="微软雅黑" w:eastAsia="微软雅黑" w:hAnsi="微软雅黑" w:hint="eastAsia"/>
        </w:rPr>
        <w:t>因此在事务、</w:t>
      </w:r>
      <w:r w:rsidR="00125256" w:rsidRPr="00660EC7">
        <w:rPr>
          <w:rFonts w:ascii="微软雅黑" w:eastAsia="微软雅黑" w:hAnsi="微软雅黑" w:hint="eastAsia"/>
        </w:rPr>
        <w:t>协议</w:t>
      </w:r>
      <w:r w:rsidR="00125256" w:rsidRPr="00660EC7">
        <w:rPr>
          <w:rFonts w:ascii="微软雅黑" w:eastAsia="微软雅黑" w:hAnsi="微软雅黑"/>
        </w:rPr>
        <w:t>兼容</w:t>
      </w:r>
      <w:r w:rsidR="00125256" w:rsidRPr="00660EC7">
        <w:rPr>
          <w:rFonts w:ascii="微软雅黑" w:eastAsia="微软雅黑" w:hAnsi="微软雅黑" w:hint="eastAsia"/>
        </w:rPr>
        <w:t>等</w:t>
      </w:r>
      <w:r w:rsidRPr="00660EC7">
        <w:rPr>
          <w:rFonts w:ascii="微软雅黑" w:eastAsia="微软雅黑" w:hAnsi="微软雅黑" w:hint="eastAsia"/>
        </w:rPr>
        <w:t>方面</w:t>
      </w:r>
      <w:r w:rsidR="00125256" w:rsidRPr="00660EC7">
        <w:rPr>
          <w:rFonts w:ascii="微软雅黑" w:eastAsia="微软雅黑" w:hAnsi="微软雅黑" w:hint="eastAsia"/>
        </w:rPr>
        <w:t>有所</w:t>
      </w:r>
      <w:r w:rsidRPr="00660EC7">
        <w:rPr>
          <w:rFonts w:ascii="微软雅黑" w:eastAsia="微软雅黑" w:hAnsi="微软雅黑" w:hint="eastAsia"/>
        </w:rPr>
        <w:t>欠缺。</w:t>
      </w:r>
    </w:p>
    <w:p w:rsidR="00B63475" w:rsidRPr="00ED0989" w:rsidRDefault="00B63475" w:rsidP="00B63475">
      <w:pPr>
        <w:pStyle w:val="20"/>
        <w:numPr>
          <w:ilvl w:val="0"/>
          <w:numId w:val="9"/>
        </w:numPr>
        <w:rPr>
          <w:rFonts w:ascii="微软雅黑" w:eastAsia="微软雅黑" w:hAnsi="微软雅黑"/>
        </w:rPr>
      </w:pPr>
      <w:proofErr w:type="spellStart"/>
      <w:r>
        <w:rPr>
          <w:rFonts w:ascii="微软雅黑" w:eastAsia="微软雅黑" w:hAnsi="微软雅黑" w:hint="eastAsia"/>
        </w:rPr>
        <w:t>RabbitMQ</w:t>
      </w:r>
      <w:proofErr w:type="spellEnd"/>
    </w:p>
    <w:p w:rsidR="00D107E8" w:rsidRDefault="00C04BA9" w:rsidP="00D107E8">
      <w:pPr>
        <w:spacing w:line="460" w:lineRule="exact"/>
        <w:ind w:firstLineChars="200" w:firstLine="420"/>
        <w:rPr>
          <w:rFonts w:ascii="微软雅黑" w:eastAsia="微软雅黑" w:hAnsi="微软雅黑"/>
        </w:rPr>
      </w:pPr>
      <w:r>
        <w:rPr>
          <w:rFonts w:ascii="微软雅黑" w:eastAsia="微软雅黑" w:hAnsi="微软雅黑"/>
        </w:rPr>
        <w:t>2007</w:t>
      </w:r>
      <w:r>
        <w:rPr>
          <w:rFonts w:ascii="微软雅黑" w:eastAsia="微软雅黑" w:hAnsi="微软雅黑" w:hint="eastAsia"/>
        </w:rPr>
        <w:t>年</w:t>
      </w:r>
      <w:r>
        <w:rPr>
          <w:rFonts w:ascii="微软雅黑" w:eastAsia="微软雅黑" w:hAnsi="微软雅黑"/>
        </w:rPr>
        <w:t>，</w:t>
      </w:r>
      <w:r w:rsidRPr="00C04BA9">
        <w:rPr>
          <w:rFonts w:ascii="微软雅黑" w:eastAsia="微软雅黑" w:hAnsi="微软雅黑" w:hint="eastAsia"/>
        </w:rPr>
        <w:t>基于AMQP标准</w:t>
      </w:r>
      <w:r>
        <w:rPr>
          <w:rFonts w:ascii="微软雅黑" w:eastAsia="微软雅黑" w:hAnsi="微软雅黑" w:hint="eastAsia"/>
        </w:rPr>
        <w:t>的</w:t>
      </w:r>
      <w:proofErr w:type="spellStart"/>
      <w:r w:rsidRPr="00C04BA9">
        <w:rPr>
          <w:rFonts w:ascii="微软雅黑" w:eastAsia="微软雅黑" w:hAnsi="微软雅黑"/>
        </w:rPr>
        <w:t>RabbitMQ</w:t>
      </w:r>
      <w:proofErr w:type="spellEnd"/>
      <w:r w:rsidRPr="00C04BA9">
        <w:rPr>
          <w:rFonts w:ascii="微软雅黑" w:eastAsia="微软雅黑" w:hAnsi="微软雅黑"/>
        </w:rPr>
        <w:t xml:space="preserve"> 1.0</w:t>
      </w:r>
      <w:r>
        <w:rPr>
          <w:rFonts w:ascii="微软雅黑" w:eastAsia="微软雅黑" w:hAnsi="微软雅黑" w:hint="eastAsia"/>
        </w:rPr>
        <w:t>版本由</w:t>
      </w:r>
      <w:r w:rsidRPr="00C04BA9">
        <w:rPr>
          <w:rFonts w:ascii="微软雅黑" w:eastAsia="微软雅黑" w:hAnsi="微软雅黑" w:hint="eastAsia"/>
        </w:rPr>
        <w:t>Rabbit技术公司</w:t>
      </w:r>
      <w:r>
        <w:rPr>
          <w:rFonts w:ascii="微软雅黑" w:eastAsia="微软雅黑" w:hAnsi="微软雅黑" w:hint="eastAsia"/>
        </w:rPr>
        <w:t>发布</w:t>
      </w:r>
      <w:r w:rsidR="00D107E8">
        <w:rPr>
          <w:rFonts w:ascii="微软雅黑" w:eastAsia="微软雅黑" w:hAnsi="微软雅黑" w:hint="eastAsia"/>
        </w:rPr>
        <w:t>，</w:t>
      </w:r>
      <w:r w:rsidR="00D70809" w:rsidRPr="00D70809">
        <w:rPr>
          <w:rFonts w:ascii="微软雅黑" w:eastAsia="微软雅黑" w:hAnsi="微软雅黑"/>
        </w:rPr>
        <w:t>2010</w:t>
      </w:r>
      <w:r w:rsidR="00D70809" w:rsidRPr="00D70809">
        <w:rPr>
          <w:rFonts w:ascii="微软雅黑" w:eastAsia="微软雅黑" w:hAnsi="微软雅黑" w:hint="eastAsia"/>
        </w:rPr>
        <w:t>年</w:t>
      </w:r>
      <w:r w:rsidR="00D70809" w:rsidRPr="00D70809">
        <w:rPr>
          <w:rFonts w:ascii="微软雅黑" w:eastAsia="微软雅黑" w:hAnsi="微软雅黑"/>
        </w:rPr>
        <w:t>被</w:t>
      </w:r>
      <w:proofErr w:type="spellStart"/>
      <w:r w:rsidR="00D70809" w:rsidRPr="00D70809">
        <w:rPr>
          <w:rFonts w:ascii="微软雅黑" w:eastAsia="微软雅黑" w:hAnsi="微软雅黑"/>
        </w:rPr>
        <w:t>SpringSource</w:t>
      </w:r>
      <w:proofErr w:type="spellEnd"/>
      <w:r w:rsidR="00D70809" w:rsidRPr="00D70809">
        <w:rPr>
          <w:rFonts w:ascii="微软雅黑" w:eastAsia="微软雅黑" w:hAnsi="微软雅黑" w:hint="eastAsia"/>
        </w:rPr>
        <w:t>收购</w:t>
      </w:r>
      <w:r w:rsidR="00D107E8">
        <w:rPr>
          <w:rFonts w:ascii="微软雅黑" w:eastAsia="微软雅黑" w:hAnsi="微软雅黑" w:hint="eastAsia"/>
        </w:rPr>
        <w:t>，</w:t>
      </w:r>
      <w:r w:rsidR="007947AE" w:rsidRPr="007947AE">
        <w:rPr>
          <w:rFonts w:ascii="微软雅黑" w:eastAsia="微软雅黑" w:hAnsi="微软雅黑"/>
        </w:rPr>
        <w:t>2013</w:t>
      </w:r>
      <w:r w:rsidR="007947AE">
        <w:rPr>
          <w:rFonts w:ascii="微软雅黑" w:eastAsia="微软雅黑" w:hAnsi="微软雅黑" w:hint="eastAsia"/>
        </w:rPr>
        <w:t>年</w:t>
      </w:r>
      <w:r w:rsidR="007947AE">
        <w:rPr>
          <w:rFonts w:ascii="微软雅黑" w:eastAsia="微软雅黑" w:hAnsi="微软雅黑"/>
        </w:rPr>
        <w:t>并入</w:t>
      </w:r>
      <w:r w:rsidR="007947AE" w:rsidRPr="007947AE">
        <w:rPr>
          <w:rFonts w:ascii="微软雅黑" w:eastAsia="微软雅黑" w:hAnsi="微软雅黑"/>
        </w:rPr>
        <w:t>Pivotal</w:t>
      </w:r>
      <w:r w:rsidR="007947AE">
        <w:rPr>
          <w:rFonts w:ascii="微软雅黑" w:eastAsia="微软雅黑" w:hAnsi="微软雅黑" w:hint="eastAsia"/>
        </w:rPr>
        <w:t>，</w:t>
      </w:r>
      <w:r w:rsidR="00D107E8">
        <w:rPr>
          <w:rFonts w:ascii="微软雅黑" w:eastAsia="微软雅黑" w:hAnsi="微软雅黑" w:hint="eastAsia"/>
        </w:rPr>
        <w:t>现由</w:t>
      </w:r>
      <w:r w:rsidR="00D107E8" w:rsidRPr="00C0769A">
        <w:rPr>
          <w:rFonts w:ascii="微软雅黑" w:eastAsia="微软雅黑" w:hAnsi="微软雅黑"/>
        </w:rPr>
        <w:t>Pivotal</w:t>
      </w:r>
      <w:r w:rsidR="00D107E8">
        <w:rPr>
          <w:rFonts w:ascii="微软雅黑" w:eastAsia="微软雅黑" w:hAnsi="微软雅黑" w:hint="eastAsia"/>
        </w:rPr>
        <w:t xml:space="preserve"> Software提供商业支持。</w:t>
      </w:r>
      <w:proofErr w:type="spellStart"/>
      <w:r w:rsidR="00D107E8">
        <w:rPr>
          <w:rFonts w:ascii="微软雅黑" w:eastAsia="微软雅黑" w:hAnsi="微软雅黑" w:hint="eastAsia"/>
        </w:rPr>
        <w:t>RabbitMQ</w:t>
      </w:r>
      <w:proofErr w:type="spellEnd"/>
      <w:r w:rsidR="00D107E8" w:rsidRPr="00397799">
        <w:rPr>
          <w:rFonts w:ascii="微软雅黑" w:eastAsia="微软雅黑" w:hAnsi="微软雅黑" w:hint="eastAsia"/>
        </w:rPr>
        <w:t>是</w:t>
      </w:r>
      <w:r w:rsidR="00D107E8">
        <w:rPr>
          <w:rFonts w:ascii="微软雅黑" w:eastAsia="微软雅黑" w:hAnsi="微软雅黑" w:hint="eastAsia"/>
        </w:rPr>
        <w:t>一种基于</w:t>
      </w:r>
      <w:proofErr w:type="spellStart"/>
      <w:r w:rsidR="00D107E8" w:rsidRPr="00824B0B">
        <w:rPr>
          <w:rFonts w:ascii="微软雅黑" w:eastAsia="微软雅黑" w:hAnsi="微软雅黑"/>
        </w:rPr>
        <w:t>Erlang</w:t>
      </w:r>
      <w:proofErr w:type="spellEnd"/>
      <w:r w:rsidR="00D107E8" w:rsidRPr="00397799">
        <w:rPr>
          <w:rFonts w:ascii="微软雅黑" w:eastAsia="微软雅黑" w:hAnsi="微软雅黑" w:hint="eastAsia"/>
        </w:rPr>
        <w:t>实现AMQP</w:t>
      </w:r>
      <w:r w:rsidR="00D107E8">
        <w:rPr>
          <w:rFonts w:ascii="微软雅黑" w:eastAsia="微软雅黑" w:hAnsi="微软雅黑" w:hint="eastAsia"/>
        </w:rPr>
        <w:t>协议</w:t>
      </w:r>
      <w:r w:rsidR="00D107E8" w:rsidRPr="00397799">
        <w:rPr>
          <w:rFonts w:ascii="微软雅黑" w:eastAsia="微软雅黑" w:hAnsi="微软雅黑" w:hint="eastAsia"/>
        </w:rPr>
        <w:t>的</w:t>
      </w:r>
      <w:r w:rsidR="00D107E8">
        <w:rPr>
          <w:rFonts w:ascii="微软雅黑" w:eastAsia="微软雅黑" w:hAnsi="微软雅黑" w:hint="eastAsia"/>
        </w:rPr>
        <w:t>开源</w:t>
      </w:r>
      <w:r w:rsidR="00D107E8" w:rsidRPr="00397799">
        <w:rPr>
          <w:rFonts w:ascii="微软雅黑" w:eastAsia="微软雅黑" w:hAnsi="微软雅黑" w:hint="eastAsia"/>
        </w:rPr>
        <w:t>消息中间件</w:t>
      </w:r>
      <w:r w:rsidR="00D107E8">
        <w:rPr>
          <w:rFonts w:ascii="微软雅黑" w:eastAsia="微软雅黑" w:hAnsi="微软雅黑" w:hint="eastAsia"/>
        </w:rPr>
        <w:t>，它提供了</w:t>
      </w:r>
      <w:r w:rsidR="00D107E8" w:rsidRPr="00733F30">
        <w:rPr>
          <w:rFonts w:ascii="微软雅黑" w:eastAsia="微软雅黑" w:hAnsi="微软雅黑" w:hint="eastAsia"/>
        </w:rPr>
        <w:t>功能强大的消息队列服务</w:t>
      </w:r>
      <w:r w:rsidR="00D107E8">
        <w:rPr>
          <w:rFonts w:ascii="微软雅黑" w:eastAsia="微软雅黑" w:hAnsi="微软雅黑" w:hint="eastAsia"/>
        </w:rPr>
        <w:t>，常用于Web</w:t>
      </w:r>
      <w:r w:rsidR="00D107E8" w:rsidRPr="00824B0B">
        <w:rPr>
          <w:rFonts w:ascii="微软雅黑" w:eastAsia="微软雅黑" w:hAnsi="微软雅黑" w:hint="eastAsia"/>
        </w:rPr>
        <w:t>服务器快速响应请求</w:t>
      </w:r>
      <w:r w:rsidR="00D107E8">
        <w:rPr>
          <w:rFonts w:ascii="微软雅黑" w:eastAsia="微软雅黑" w:hAnsi="微软雅黑" w:hint="eastAsia"/>
        </w:rPr>
        <w:t>，适合跨平台、跨语言的消息传输。</w:t>
      </w:r>
    </w:p>
    <w:p w:rsidR="00D107E8" w:rsidRPr="0018406B" w:rsidRDefault="00D107E8" w:rsidP="00D107E8">
      <w:pPr>
        <w:spacing w:line="460" w:lineRule="exact"/>
        <w:ind w:firstLineChars="200" w:firstLine="420"/>
        <w:rPr>
          <w:rFonts w:ascii="微软雅黑" w:eastAsia="微软雅黑" w:hAnsi="微软雅黑"/>
        </w:rPr>
      </w:pPr>
      <w:proofErr w:type="spellStart"/>
      <w:r w:rsidRPr="00187E1D">
        <w:rPr>
          <w:rFonts w:ascii="微软雅黑" w:eastAsia="微软雅黑" w:hAnsi="微软雅黑" w:hint="eastAsia"/>
        </w:rPr>
        <w:t>RabbitMQ</w:t>
      </w:r>
      <w:proofErr w:type="spellEnd"/>
      <w:r w:rsidRPr="00187E1D">
        <w:rPr>
          <w:rFonts w:ascii="微软雅黑" w:eastAsia="微软雅黑" w:hAnsi="微软雅黑" w:hint="eastAsia"/>
        </w:rPr>
        <w:t>具有消息可靠传输、灵活路由策略、多协议支持等特点。</w:t>
      </w:r>
      <w:proofErr w:type="spellStart"/>
      <w:r w:rsidRPr="007D63A1">
        <w:rPr>
          <w:rFonts w:ascii="微软雅黑" w:eastAsia="微软雅黑" w:hAnsi="微软雅黑" w:hint="eastAsia"/>
        </w:rPr>
        <w:t>RabbitMQ</w:t>
      </w:r>
      <w:proofErr w:type="spellEnd"/>
      <w:r>
        <w:rPr>
          <w:rFonts w:ascii="微软雅黑" w:eastAsia="微软雅黑" w:hAnsi="微软雅黑" w:hint="eastAsia"/>
        </w:rPr>
        <w:t>具有健壮的消息确认机制、用户角色</w:t>
      </w:r>
      <w:r w:rsidR="00E0503F">
        <w:rPr>
          <w:rFonts w:ascii="微软雅黑" w:eastAsia="微软雅黑" w:hAnsi="微软雅黑" w:hint="eastAsia"/>
        </w:rPr>
        <w:t>体系</w:t>
      </w:r>
      <w:r w:rsidR="00460DE9">
        <w:rPr>
          <w:rFonts w:ascii="微软雅黑" w:eastAsia="微软雅黑" w:hAnsi="微软雅黑" w:hint="eastAsia"/>
        </w:rPr>
        <w:t>、</w:t>
      </w:r>
      <w:r>
        <w:rPr>
          <w:rFonts w:ascii="微软雅黑" w:eastAsia="微软雅黑" w:hAnsi="微软雅黑" w:hint="eastAsia"/>
        </w:rPr>
        <w:t>以及认证和授权管理</w:t>
      </w:r>
      <w:r w:rsidR="00F55492">
        <w:rPr>
          <w:rFonts w:ascii="微软雅黑" w:eastAsia="微软雅黑" w:hAnsi="微软雅黑" w:hint="eastAsia"/>
        </w:rPr>
        <w:t>功能</w:t>
      </w:r>
      <w:r>
        <w:rPr>
          <w:rFonts w:ascii="微软雅黑" w:eastAsia="微软雅黑" w:hAnsi="微软雅黑" w:hint="eastAsia"/>
        </w:rPr>
        <w:t>，保障消息可靠传输。灵活的交换器和绑定规则设置提供了强大的消息路由功能，同时支持</w:t>
      </w:r>
      <w:r w:rsidRPr="00324DBF">
        <w:rPr>
          <w:rFonts w:ascii="微软雅黑" w:eastAsia="微软雅黑" w:hAnsi="微软雅黑" w:hint="eastAsia"/>
        </w:rPr>
        <w:t>AMQP</w:t>
      </w:r>
      <w:r w:rsidR="00DA6717">
        <w:rPr>
          <w:rFonts w:ascii="微软雅黑" w:eastAsia="微软雅黑" w:hAnsi="微软雅黑" w:hint="eastAsia"/>
        </w:rPr>
        <w:t>、HTTP</w:t>
      </w:r>
      <w:r w:rsidRPr="00324DBF">
        <w:rPr>
          <w:rFonts w:ascii="微软雅黑" w:eastAsia="微软雅黑" w:hAnsi="微软雅黑" w:hint="eastAsia"/>
        </w:rPr>
        <w:t>、STOMP、MQTT等</w:t>
      </w:r>
      <w:r w:rsidR="00DA6717" w:rsidRPr="00324DBF">
        <w:rPr>
          <w:rFonts w:ascii="微软雅黑" w:eastAsia="微软雅黑" w:hAnsi="微软雅黑" w:hint="eastAsia"/>
        </w:rPr>
        <w:t>协议</w:t>
      </w:r>
      <w:r>
        <w:rPr>
          <w:rFonts w:ascii="微软雅黑" w:eastAsia="微软雅黑" w:hAnsi="微软雅黑" w:hint="eastAsia"/>
        </w:rPr>
        <w:t>。此外，</w:t>
      </w:r>
      <w:proofErr w:type="spellStart"/>
      <w:r>
        <w:rPr>
          <w:rFonts w:ascii="微软雅黑" w:eastAsia="微软雅黑" w:hAnsi="微软雅黑" w:hint="eastAsia"/>
        </w:rPr>
        <w:t>RabbitMQ</w:t>
      </w:r>
      <w:proofErr w:type="spellEnd"/>
      <w:r w:rsidRPr="00DB7D84">
        <w:rPr>
          <w:rFonts w:ascii="微软雅黑" w:eastAsia="微软雅黑" w:hAnsi="微软雅黑" w:hint="eastAsia"/>
        </w:rPr>
        <w:t>多节点集</w:t>
      </w:r>
      <w:r w:rsidR="00814FB4" w:rsidRPr="00DB7D84">
        <w:rPr>
          <w:rFonts w:ascii="微软雅黑" w:eastAsia="微软雅黑" w:hAnsi="微软雅黑" w:hint="eastAsia"/>
        </w:rPr>
        <w:t>群</w:t>
      </w:r>
      <w:r w:rsidRPr="00DB7D84">
        <w:rPr>
          <w:rFonts w:ascii="微软雅黑" w:eastAsia="微软雅黑" w:hAnsi="微软雅黑" w:hint="eastAsia"/>
        </w:rPr>
        <w:t>的联合不依赖外部服务</w:t>
      </w:r>
      <w:r>
        <w:rPr>
          <w:rFonts w:ascii="微软雅黑" w:eastAsia="微软雅黑" w:hAnsi="微软雅黑" w:hint="eastAsia"/>
        </w:rPr>
        <w:t>，支持</w:t>
      </w:r>
      <w:r w:rsidR="00070776">
        <w:rPr>
          <w:rFonts w:ascii="微软雅黑" w:eastAsia="微软雅黑" w:hAnsi="微软雅黑" w:hint="eastAsia"/>
        </w:rPr>
        <w:t>服务</w:t>
      </w:r>
      <w:r w:rsidR="00070776">
        <w:rPr>
          <w:rFonts w:ascii="微软雅黑" w:eastAsia="微软雅黑" w:hAnsi="微软雅黑"/>
        </w:rPr>
        <w:t>的</w:t>
      </w:r>
      <w:r>
        <w:rPr>
          <w:rFonts w:ascii="微软雅黑" w:eastAsia="微软雅黑" w:hAnsi="微软雅黑" w:hint="eastAsia"/>
        </w:rPr>
        <w:t>高可用，但服务的负载均衡需要使用第三方</w:t>
      </w:r>
      <w:r w:rsidR="005B263D">
        <w:rPr>
          <w:rFonts w:ascii="微软雅黑" w:eastAsia="微软雅黑" w:hAnsi="微软雅黑" w:hint="eastAsia"/>
        </w:rPr>
        <w:t>组件</w:t>
      </w:r>
      <w:r>
        <w:rPr>
          <w:rFonts w:ascii="微软雅黑" w:eastAsia="微软雅黑" w:hAnsi="微软雅黑" w:hint="eastAsia"/>
        </w:rPr>
        <w:t>。</w:t>
      </w:r>
    </w:p>
    <w:p w:rsidR="005467C2" w:rsidRDefault="008F7FBC" w:rsidP="006F2D04">
      <w:pPr>
        <w:pStyle w:val="1"/>
        <w:numPr>
          <w:ilvl w:val="0"/>
          <w:numId w:val="3"/>
        </w:numPr>
        <w:rPr>
          <w:rFonts w:ascii="微软雅黑" w:eastAsia="微软雅黑" w:hAnsi="微软雅黑"/>
        </w:rPr>
      </w:pPr>
      <w:r>
        <w:rPr>
          <w:rFonts w:ascii="微软雅黑" w:eastAsia="微软雅黑" w:hAnsi="微软雅黑" w:hint="eastAsia"/>
        </w:rPr>
        <w:t>评测</w:t>
      </w:r>
      <w:r w:rsidR="005467C2">
        <w:rPr>
          <w:rFonts w:ascii="微软雅黑" w:eastAsia="微软雅黑" w:hAnsi="微软雅黑" w:hint="eastAsia"/>
        </w:rPr>
        <w:t>环境</w:t>
      </w:r>
    </w:p>
    <w:p w:rsidR="007B7E67" w:rsidRDefault="00387543" w:rsidP="005467C2">
      <w:pPr>
        <w:spacing w:line="460" w:lineRule="exact"/>
        <w:ind w:firstLineChars="200" w:firstLine="420"/>
        <w:rPr>
          <w:rFonts w:ascii="微软雅黑" w:eastAsia="微软雅黑" w:hAnsi="微软雅黑"/>
        </w:rPr>
      </w:pPr>
      <w:r>
        <w:rPr>
          <w:rFonts w:ascii="微软雅黑" w:eastAsia="微软雅黑" w:hAnsi="微软雅黑" w:hint="eastAsia"/>
        </w:rPr>
        <w:t>根据</w:t>
      </w:r>
      <w:r w:rsidR="005F37C0">
        <w:rPr>
          <w:rFonts w:ascii="微软雅黑" w:eastAsia="微软雅黑" w:hAnsi="微软雅黑"/>
        </w:rPr>
        <w:t>实际业务使用</w:t>
      </w:r>
      <w:r w:rsidR="005F37C0">
        <w:rPr>
          <w:rFonts w:ascii="微软雅黑" w:eastAsia="微软雅黑" w:hAnsi="微软雅黑" w:hint="eastAsia"/>
        </w:rPr>
        <w:t>情况</w:t>
      </w:r>
      <w:r w:rsidR="005F37C0">
        <w:rPr>
          <w:rFonts w:ascii="微软雅黑" w:eastAsia="微软雅黑" w:hAnsi="微软雅黑"/>
        </w:rPr>
        <w:t>和</w:t>
      </w:r>
      <w:r w:rsidR="00D177E6">
        <w:rPr>
          <w:rFonts w:ascii="微软雅黑" w:eastAsia="微软雅黑" w:hAnsi="微软雅黑" w:hint="eastAsia"/>
        </w:rPr>
        <w:t>开源</w:t>
      </w:r>
      <w:r w:rsidR="00D177E6">
        <w:rPr>
          <w:rFonts w:ascii="微软雅黑" w:eastAsia="微软雅黑" w:hAnsi="微软雅黑"/>
        </w:rPr>
        <w:t>软件</w:t>
      </w:r>
      <w:r w:rsidR="005F37C0">
        <w:rPr>
          <w:rFonts w:ascii="微软雅黑" w:eastAsia="微软雅黑" w:hAnsi="微软雅黑"/>
        </w:rPr>
        <w:t>主流</w:t>
      </w:r>
      <w:r w:rsidR="00D177E6">
        <w:rPr>
          <w:rFonts w:ascii="微软雅黑" w:eastAsia="微软雅黑" w:hAnsi="微软雅黑" w:hint="eastAsia"/>
        </w:rPr>
        <w:t>的</w:t>
      </w:r>
      <w:r w:rsidR="005F37C0">
        <w:rPr>
          <w:rFonts w:ascii="微软雅黑" w:eastAsia="微软雅黑" w:hAnsi="微软雅黑"/>
        </w:rPr>
        <w:t>稳定版本，选择待评测的开源软件，如下表中所示。</w:t>
      </w:r>
    </w:p>
    <w:p w:rsidR="000B3136" w:rsidRDefault="000B3136" w:rsidP="000B3136">
      <w:pPr>
        <w:spacing w:line="460" w:lineRule="exact"/>
        <w:ind w:firstLineChars="200" w:firstLine="420"/>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 xml:space="preserve">1 </w:t>
      </w:r>
      <w:r>
        <w:rPr>
          <w:rFonts w:ascii="微软雅黑" w:eastAsia="微软雅黑" w:hAnsi="微软雅黑" w:hint="eastAsia"/>
        </w:rPr>
        <w:t>软件</w:t>
      </w:r>
      <w:r>
        <w:rPr>
          <w:rFonts w:ascii="微软雅黑" w:eastAsia="微软雅黑" w:hAnsi="微软雅黑"/>
        </w:rPr>
        <w:t>版本信息</w:t>
      </w:r>
    </w:p>
    <w:tbl>
      <w:tblPr>
        <w:tblW w:w="0" w:type="auto"/>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ayout w:type="fixed"/>
        <w:tblLook w:val="01E0"/>
      </w:tblPr>
      <w:tblGrid>
        <w:gridCol w:w="1516"/>
        <w:gridCol w:w="3436"/>
        <w:gridCol w:w="3178"/>
      </w:tblGrid>
      <w:tr w:rsidR="00372BF7" w:rsidRPr="00AA2E4A" w:rsidTr="007A03EC">
        <w:trPr>
          <w:trHeight w:val="460"/>
          <w:jc w:val="center"/>
        </w:trPr>
        <w:tc>
          <w:tcPr>
            <w:tcW w:w="1516" w:type="dxa"/>
            <w:shd w:val="clear" w:color="auto" w:fill="D9D9D9" w:themeFill="background1" w:themeFillShade="D9"/>
            <w:vAlign w:val="center"/>
          </w:tcPr>
          <w:p w:rsidR="00372BF7" w:rsidRPr="007B0FD9" w:rsidRDefault="007B0FD9" w:rsidP="00372BF7">
            <w:pPr>
              <w:spacing w:line="460" w:lineRule="exact"/>
              <w:jc w:val="center"/>
              <w:rPr>
                <w:rFonts w:ascii="微软雅黑" w:eastAsia="微软雅黑" w:hAnsi="微软雅黑"/>
                <w:b/>
                <w:color w:val="000000"/>
              </w:rPr>
            </w:pPr>
            <w:r w:rsidRPr="007B0FD9">
              <w:rPr>
                <w:rFonts w:ascii="微软雅黑" w:eastAsia="微软雅黑" w:hAnsi="微软雅黑" w:hint="eastAsia"/>
                <w:b/>
                <w:color w:val="000000"/>
              </w:rPr>
              <w:t>对比项</w:t>
            </w:r>
          </w:p>
        </w:tc>
        <w:tc>
          <w:tcPr>
            <w:tcW w:w="3436" w:type="dxa"/>
            <w:shd w:val="clear" w:color="auto" w:fill="D9D9D9" w:themeFill="background1" w:themeFillShade="D9"/>
            <w:vAlign w:val="center"/>
          </w:tcPr>
          <w:p w:rsidR="00372BF7" w:rsidRPr="00AA2E4A" w:rsidRDefault="00372BF7" w:rsidP="00DE3FD1">
            <w:pPr>
              <w:spacing w:line="460" w:lineRule="exact"/>
              <w:jc w:val="center"/>
              <w:rPr>
                <w:rFonts w:ascii="微软雅黑" w:eastAsia="微软雅黑" w:hAnsi="微软雅黑"/>
                <w:b/>
                <w:color w:val="000000"/>
              </w:rPr>
            </w:pPr>
            <w:r>
              <w:rPr>
                <w:rFonts w:ascii="微软雅黑" w:eastAsia="微软雅黑" w:hAnsi="微软雅黑" w:hint="eastAsia"/>
                <w:b/>
                <w:color w:val="000000"/>
              </w:rPr>
              <w:t>Kafka</w:t>
            </w:r>
          </w:p>
        </w:tc>
        <w:tc>
          <w:tcPr>
            <w:tcW w:w="3178" w:type="dxa"/>
            <w:shd w:val="clear" w:color="auto" w:fill="D9D9D9" w:themeFill="background1" w:themeFillShade="D9"/>
            <w:vAlign w:val="center"/>
          </w:tcPr>
          <w:p w:rsidR="00372BF7" w:rsidRPr="00AA2E4A" w:rsidRDefault="00372BF7" w:rsidP="00DE3FD1">
            <w:pPr>
              <w:spacing w:line="460" w:lineRule="exact"/>
              <w:jc w:val="center"/>
              <w:rPr>
                <w:rFonts w:ascii="微软雅黑" w:eastAsia="微软雅黑" w:hAnsi="微软雅黑"/>
                <w:b/>
                <w:color w:val="000000"/>
              </w:rPr>
            </w:pPr>
            <w:proofErr w:type="spellStart"/>
            <w:r>
              <w:rPr>
                <w:rFonts w:ascii="微软雅黑" w:eastAsia="微软雅黑" w:hAnsi="微软雅黑" w:hint="eastAsia"/>
                <w:b/>
                <w:color w:val="000000"/>
              </w:rPr>
              <w:t>RabbitMQ</w:t>
            </w:r>
            <w:proofErr w:type="spellEnd"/>
          </w:p>
        </w:tc>
      </w:tr>
      <w:tr w:rsidR="00372BF7" w:rsidRPr="00AA2E4A" w:rsidTr="007A03EC">
        <w:trPr>
          <w:trHeight w:val="415"/>
          <w:jc w:val="center"/>
        </w:trPr>
        <w:tc>
          <w:tcPr>
            <w:tcW w:w="1516" w:type="dxa"/>
            <w:vAlign w:val="center"/>
          </w:tcPr>
          <w:p w:rsidR="00372BF7" w:rsidRPr="00AA2E4A" w:rsidRDefault="00963C8A" w:rsidP="00DE3FD1">
            <w:pPr>
              <w:spacing w:line="460" w:lineRule="exact"/>
              <w:jc w:val="center"/>
              <w:rPr>
                <w:rFonts w:ascii="微软雅黑" w:eastAsia="微软雅黑" w:hAnsi="微软雅黑"/>
                <w:color w:val="000000"/>
              </w:rPr>
            </w:pPr>
            <w:r>
              <w:rPr>
                <w:rFonts w:ascii="微软雅黑" w:eastAsia="微软雅黑" w:hAnsi="微软雅黑" w:hint="eastAsia"/>
                <w:color w:val="000000"/>
              </w:rPr>
              <w:t>评测</w:t>
            </w:r>
            <w:r w:rsidR="00372BF7">
              <w:rPr>
                <w:rFonts w:ascii="微软雅黑" w:eastAsia="微软雅黑" w:hAnsi="微软雅黑" w:hint="eastAsia"/>
                <w:color w:val="000000"/>
              </w:rPr>
              <w:t>版本</w:t>
            </w:r>
          </w:p>
        </w:tc>
        <w:tc>
          <w:tcPr>
            <w:tcW w:w="3436" w:type="dxa"/>
            <w:vAlign w:val="center"/>
          </w:tcPr>
          <w:p w:rsidR="00372BF7" w:rsidRPr="00AA2E4A" w:rsidRDefault="00372BF7" w:rsidP="004770B2">
            <w:pPr>
              <w:spacing w:line="460" w:lineRule="exact"/>
              <w:jc w:val="center"/>
              <w:rPr>
                <w:rFonts w:ascii="微软雅黑" w:eastAsia="微软雅黑" w:hAnsi="微软雅黑"/>
                <w:color w:val="000000"/>
              </w:rPr>
            </w:pPr>
            <w:r w:rsidRPr="00F07CBE">
              <w:rPr>
                <w:rFonts w:ascii="微软雅黑" w:eastAsia="微软雅黑" w:hAnsi="微软雅黑"/>
                <w:color w:val="000000"/>
              </w:rPr>
              <w:t>0.</w:t>
            </w:r>
            <w:r w:rsidR="004770B2">
              <w:rPr>
                <w:rFonts w:ascii="微软雅黑" w:eastAsia="微软雅黑" w:hAnsi="微软雅黑"/>
                <w:color w:val="000000"/>
              </w:rPr>
              <w:t>11.0</w:t>
            </w:r>
          </w:p>
        </w:tc>
        <w:tc>
          <w:tcPr>
            <w:tcW w:w="3178" w:type="dxa"/>
            <w:vAlign w:val="center"/>
          </w:tcPr>
          <w:p w:rsidR="00372BF7" w:rsidRPr="00AA2E4A" w:rsidRDefault="00372BF7" w:rsidP="00DE3FD1">
            <w:pPr>
              <w:spacing w:line="460" w:lineRule="exact"/>
              <w:jc w:val="center"/>
              <w:rPr>
                <w:rFonts w:ascii="微软雅黑" w:eastAsia="微软雅黑" w:hAnsi="微软雅黑"/>
                <w:color w:val="000000"/>
              </w:rPr>
            </w:pPr>
            <w:r w:rsidRPr="00F07CBE">
              <w:rPr>
                <w:rFonts w:ascii="微软雅黑" w:eastAsia="微软雅黑" w:hAnsi="微软雅黑"/>
                <w:color w:val="000000"/>
              </w:rPr>
              <w:t>3.6.10</w:t>
            </w:r>
          </w:p>
        </w:tc>
      </w:tr>
      <w:tr w:rsidR="00372BF7" w:rsidRPr="00AA2E4A" w:rsidTr="007A03EC">
        <w:trPr>
          <w:trHeight w:val="402"/>
          <w:jc w:val="center"/>
        </w:trPr>
        <w:tc>
          <w:tcPr>
            <w:tcW w:w="1516" w:type="dxa"/>
            <w:vAlign w:val="center"/>
          </w:tcPr>
          <w:p w:rsidR="00372BF7" w:rsidRPr="00AA2E4A" w:rsidRDefault="00372BF7" w:rsidP="00DE3FD1">
            <w:pPr>
              <w:spacing w:line="460" w:lineRule="exact"/>
              <w:jc w:val="center"/>
              <w:rPr>
                <w:rFonts w:ascii="微软雅黑" w:eastAsia="微软雅黑" w:hAnsi="微软雅黑"/>
                <w:color w:val="000000"/>
              </w:rPr>
            </w:pPr>
            <w:r>
              <w:rPr>
                <w:rFonts w:ascii="微软雅黑" w:eastAsia="微软雅黑" w:hAnsi="微软雅黑" w:hint="eastAsia"/>
                <w:color w:val="000000"/>
              </w:rPr>
              <w:lastRenderedPageBreak/>
              <w:t>开发语言</w:t>
            </w:r>
          </w:p>
        </w:tc>
        <w:tc>
          <w:tcPr>
            <w:tcW w:w="3436" w:type="dxa"/>
            <w:vAlign w:val="center"/>
          </w:tcPr>
          <w:p w:rsidR="00372BF7" w:rsidRPr="005F3CFB" w:rsidRDefault="00372BF7" w:rsidP="00DE3FD1">
            <w:pPr>
              <w:spacing w:line="460" w:lineRule="exact"/>
              <w:jc w:val="center"/>
              <w:rPr>
                <w:rFonts w:ascii="微软雅黑" w:eastAsia="微软雅黑" w:hAnsi="微软雅黑"/>
              </w:rPr>
            </w:pPr>
            <w:proofErr w:type="spellStart"/>
            <w:r w:rsidRPr="005F3CFB">
              <w:rPr>
                <w:rFonts w:ascii="微软雅黑" w:eastAsia="微软雅黑" w:hAnsi="微软雅黑"/>
              </w:rPr>
              <w:t>Scala</w:t>
            </w:r>
            <w:proofErr w:type="spellEnd"/>
            <w:r w:rsidR="00F30650" w:rsidRPr="005F3CFB">
              <w:rPr>
                <w:rFonts w:ascii="微软雅黑" w:eastAsia="微软雅黑" w:hAnsi="微软雅黑" w:hint="eastAsia"/>
              </w:rPr>
              <w:t>、J</w:t>
            </w:r>
            <w:r w:rsidR="00F30650" w:rsidRPr="005F3CFB">
              <w:rPr>
                <w:rFonts w:ascii="微软雅黑" w:eastAsia="微软雅黑" w:hAnsi="微软雅黑"/>
              </w:rPr>
              <w:t>ava</w:t>
            </w:r>
          </w:p>
        </w:tc>
        <w:tc>
          <w:tcPr>
            <w:tcW w:w="3178" w:type="dxa"/>
            <w:vAlign w:val="center"/>
          </w:tcPr>
          <w:p w:rsidR="00372BF7" w:rsidRPr="00B9275F" w:rsidRDefault="00372BF7" w:rsidP="00DE3FD1">
            <w:pPr>
              <w:spacing w:line="460" w:lineRule="exact"/>
              <w:jc w:val="center"/>
              <w:rPr>
                <w:rFonts w:ascii="微软雅黑" w:eastAsia="微软雅黑" w:hAnsi="微软雅黑"/>
                <w:color w:val="000000"/>
              </w:rPr>
            </w:pPr>
            <w:proofErr w:type="spellStart"/>
            <w:r w:rsidRPr="00F07CBE">
              <w:rPr>
                <w:rFonts w:ascii="微软雅黑" w:eastAsia="微软雅黑" w:hAnsi="微软雅黑"/>
                <w:color w:val="000000"/>
              </w:rPr>
              <w:t>Erlang</w:t>
            </w:r>
            <w:proofErr w:type="spellEnd"/>
          </w:p>
        </w:tc>
      </w:tr>
      <w:tr w:rsidR="00372BF7" w:rsidRPr="00AA2E4A" w:rsidTr="007A03EC">
        <w:trPr>
          <w:trHeight w:val="402"/>
          <w:jc w:val="center"/>
        </w:trPr>
        <w:tc>
          <w:tcPr>
            <w:tcW w:w="1516" w:type="dxa"/>
            <w:vAlign w:val="center"/>
          </w:tcPr>
          <w:p w:rsidR="00372BF7" w:rsidRPr="00AA2E4A" w:rsidRDefault="00372BF7" w:rsidP="00DE3FD1">
            <w:pPr>
              <w:spacing w:line="460" w:lineRule="exact"/>
              <w:jc w:val="center"/>
              <w:rPr>
                <w:rFonts w:ascii="微软雅黑" w:eastAsia="微软雅黑" w:hAnsi="微软雅黑"/>
                <w:color w:val="000000"/>
              </w:rPr>
            </w:pPr>
            <w:r>
              <w:rPr>
                <w:rFonts w:ascii="微软雅黑" w:eastAsia="微软雅黑" w:hAnsi="微软雅黑" w:hint="eastAsia"/>
                <w:color w:val="000000"/>
              </w:rPr>
              <w:t>使用协议</w:t>
            </w:r>
          </w:p>
        </w:tc>
        <w:tc>
          <w:tcPr>
            <w:tcW w:w="3436" w:type="dxa"/>
            <w:vAlign w:val="center"/>
          </w:tcPr>
          <w:p w:rsidR="00372BF7" w:rsidRPr="00AA2E4A" w:rsidRDefault="00CA156E" w:rsidP="00DE3FD1">
            <w:pPr>
              <w:spacing w:line="460" w:lineRule="exact"/>
              <w:jc w:val="center"/>
              <w:rPr>
                <w:rFonts w:ascii="微软雅黑" w:eastAsia="微软雅黑" w:hAnsi="微软雅黑"/>
                <w:color w:val="000000"/>
              </w:rPr>
            </w:pPr>
            <w:r>
              <w:rPr>
                <w:rFonts w:ascii="微软雅黑" w:eastAsia="微软雅黑" w:hAnsi="微软雅黑" w:hint="eastAsia"/>
                <w:color w:val="000000"/>
              </w:rPr>
              <w:t>TCP层</w:t>
            </w:r>
            <w:r w:rsidR="004E53D3">
              <w:rPr>
                <w:rFonts w:ascii="微软雅黑" w:eastAsia="微软雅黑" w:hAnsi="微软雅黑" w:hint="eastAsia"/>
                <w:color w:val="000000"/>
              </w:rPr>
              <w:t>二进制</w:t>
            </w:r>
            <w:r w:rsidR="00372BF7" w:rsidRPr="00F07CBE">
              <w:rPr>
                <w:rFonts w:ascii="微软雅黑" w:eastAsia="微软雅黑" w:hAnsi="微软雅黑" w:hint="eastAsia"/>
                <w:color w:val="000000"/>
              </w:rPr>
              <w:t>协议</w:t>
            </w:r>
          </w:p>
        </w:tc>
        <w:tc>
          <w:tcPr>
            <w:tcW w:w="3178" w:type="dxa"/>
            <w:vAlign w:val="center"/>
          </w:tcPr>
          <w:p w:rsidR="00372BF7" w:rsidRPr="00AA2E4A" w:rsidRDefault="00372BF7" w:rsidP="00DE3FD1">
            <w:pPr>
              <w:spacing w:line="460" w:lineRule="exact"/>
              <w:jc w:val="center"/>
              <w:rPr>
                <w:rFonts w:ascii="微软雅黑" w:eastAsia="微软雅黑" w:hAnsi="微软雅黑"/>
                <w:color w:val="000000"/>
              </w:rPr>
            </w:pPr>
            <w:r w:rsidRPr="00F07CBE">
              <w:rPr>
                <w:rFonts w:ascii="微软雅黑" w:eastAsia="微软雅黑" w:hAnsi="微软雅黑"/>
                <w:color w:val="000000"/>
              </w:rPr>
              <w:t>AMQP</w:t>
            </w:r>
          </w:p>
        </w:tc>
      </w:tr>
      <w:tr w:rsidR="00372BF7" w:rsidRPr="00AA2E4A" w:rsidTr="007A03EC">
        <w:trPr>
          <w:trHeight w:val="415"/>
          <w:jc w:val="center"/>
        </w:trPr>
        <w:tc>
          <w:tcPr>
            <w:tcW w:w="1516" w:type="dxa"/>
            <w:vAlign w:val="center"/>
          </w:tcPr>
          <w:p w:rsidR="00372BF7" w:rsidRPr="00AA2E4A" w:rsidRDefault="00372BF7" w:rsidP="00DE3FD1">
            <w:pPr>
              <w:spacing w:line="460" w:lineRule="exact"/>
              <w:jc w:val="center"/>
              <w:rPr>
                <w:rFonts w:ascii="微软雅黑" w:eastAsia="微软雅黑" w:hAnsi="微软雅黑"/>
                <w:color w:val="000000"/>
              </w:rPr>
            </w:pPr>
            <w:proofErr w:type="gramStart"/>
            <w:r>
              <w:rPr>
                <w:rFonts w:ascii="微软雅黑" w:eastAsia="微软雅黑" w:hAnsi="微软雅黑" w:hint="eastAsia"/>
                <w:color w:val="000000"/>
              </w:rPr>
              <w:t>官网地址</w:t>
            </w:r>
            <w:proofErr w:type="gramEnd"/>
          </w:p>
        </w:tc>
        <w:tc>
          <w:tcPr>
            <w:tcW w:w="3436" w:type="dxa"/>
            <w:vAlign w:val="center"/>
          </w:tcPr>
          <w:p w:rsidR="00372BF7" w:rsidRPr="00AA2E4A" w:rsidRDefault="0066166C" w:rsidP="00DE3FD1">
            <w:pPr>
              <w:spacing w:line="460" w:lineRule="exact"/>
              <w:jc w:val="center"/>
              <w:rPr>
                <w:rFonts w:ascii="微软雅黑" w:eastAsia="微软雅黑" w:hAnsi="微软雅黑"/>
                <w:color w:val="000000"/>
              </w:rPr>
            </w:pPr>
            <w:hyperlink r:id="rId9" w:history="1">
              <w:r w:rsidR="00372BF7" w:rsidRPr="00C24903">
                <w:rPr>
                  <w:rStyle w:val="a8"/>
                  <w:sz w:val="18"/>
                  <w:szCs w:val="18"/>
                </w:rPr>
                <w:t>http://kafka.apache.org/</w:t>
              </w:r>
            </w:hyperlink>
          </w:p>
        </w:tc>
        <w:tc>
          <w:tcPr>
            <w:tcW w:w="3178" w:type="dxa"/>
            <w:vAlign w:val="center"/>
          </w:tcPr>
          <w:p w:rsidR="00372BF7" w:rsidRPr="00AA2E4A" w:rsidRDefault="0066166C" w:rsidP="00DE3FD1">
            <w:pPr>
              <w:spacing w:line="460" w:lineRule="exact"/>
              <w:jc w:val="center"/>
              <w:rPr>
                <w:rFonts w:ascii="微软雅黑" w:eastAsia="微软雅黑" w:hAnsi="微软雅黑"/>
                <w:color w:val="000000"/>
              </w:rPr>
            </w:pPr>
            <w:hyperlink r:id="rId10" w:history="1">
              <w:r w:rsidR="00372BF7" w:rsidRPr="00C24903">
                <w:rPr>
                  <w:rStyle w:val="a8"/>
                  <w:sz w:val="18"/>
                  <w:szCs w:val="18"/>
                </w:rPr>
                <w:t>https://www.rabbitmq.com/</w:t>
              </w:r>
            </w:hyperlink>
          </w:p>
        </w:tc>
      </w:tr>
      <w:tr w:rsidR="00180849" w:rsidRPr="00AA2E4A" w:rsidTr="007A03EC">
        <w:trPr>
          <w:trHeight w:val="818"/>
          <w:jc w:val="center"/>
        </w:trPr>
        <w:tc>
          <w:tcPr>
            <w:tcW w:w="1516" w:type="dxa"/>
            <w:vAlign w:val="center"/>
          </w:tcPr>
          <w:p w:rsidR="00180849" w:rsidRPr="00AA2E4A" w:rsidRDefault="00180849" w:rsidP="00DE3FD1">
            <w:pPr>
              <w:spacing w:line="460" w:lineRule="exact"/>
              <w:jc w:val="center"/>
              <w:rPr>
                <w:rFonts w:ascii="微软雅黑" w:eastAsia="微软雅黑" w:hAnsi="微软雅黑"/>
                <w:color w:val="000000"/>
              </w:rPr>
            </w:pPr>
            <w:r>
              <w:rPr>
                <w:rFonts w:ascii="微软雅黑" w:eastAsia="微软雅黑" w:hAnsi="微软雅黑" w:hint="eastAsia"/>
                <w:color w:val="000000"/>
              </w:rPr>
              <w:t>源码地址</w:t>
            </w:r>
          </w:p>
        </w:tc>
        <w:tc>
          <w:tcPr>
            <w:tcW w:w="3436" w:type="dxa"/>
            <w:vAlign w:val="center"/>
          </w:tcPr>
          <w:p w:rsidR="004640BB" w:rsidRPr="004640BB" w:rsidRDefault="005F3CFB" w:rsidP="004640BB">
            <w:pPr>
              <w:spacing w:line="460" w:lineRule="exact"/>
              <w:jc w:val="center"/>
              <w:rPr>
                <w:rStyle w:val="a8"/>
                <w:sz w:val="18"/>
                <w:szCs w:val="18"/>
              </w:rPr>
            </w:pPr>
            <w:r w:rsidRPr="004640BB">
              <w:rPr>
                <w:rStyle w:val="a8"/>
                <w:sz w:val="18"/>
                <w:szCs w:val="18"/>
              </w:rPr>
              <w:t>git://git.apache.org/kafka.git</w:t>
            </w:r>
          </w:p>
        </w:tc>
        <w:tc>
          <w:tcPr>
            <w:tcW w:w="3178" w:type="dxa"/>
            <w:vAlign w:val="center"/>
          </w:tcPr>
          <w:p w:rsidR="00180849" w:rsidRPr="004640BB" w:rsidRDefault="0066166C" w:rsidP="004640BB">
            <w:pPr>
              <w:spacing w:line="460" w:lineRule="exact"/>
              <w:jc w:val="center"/>
              <w:rPr>
                <w:rStyle w:val="a8"/>
                <w:sz w:val="18"/>
                <w:szCs w:val="18"/>
              </w:rPr>
            </w:pPr>
            <w:hyperlink r:id="rId11" w:history="1">
              <w:r w:rsidR="00180849" w:rsidRPr="004640BB">
                <w:rPr>
                  <w:rStyle w:val="a8"/>
                  <w:sz w:val="18"/>
                  <w:szCs w:val="18"/>
                </w:rPr>
                <w:t>https://github.com/rabbitmq/rabbitmq-server</w:t>
              </w:r>
            </w:hyperlink>
          </w:p>
        </w:tc>
      </w:tr>
    </w:tbl>
    <w:p w:rsidR="00DA28E2" w:rsidRDefault="00DA28E2" w:rsidP="005467C2">
      <w:pPr>
        <w:spacing w:line="460" w:lineRule="exact"/>
        <w:ind w:firstLineChars="200" w:firstLine="420"/>
        <w:rPr>
          <w:rFonts w:ascii="微软雅黑" w:eastAsia="微软雅黑" w:hAnsi="微软雅黑"/>
        </w:rPr>
      </w:pPr>
      <w:r>
        <w:rPr>
          <w:rFonts w:ascii="微软雅黑" w:eastAsia="微软雅黑" w:hAnsi="微软雅黑" w:hint="eastAsia"/>
        </w:rPr>
        <w:t>参考</w:t>
      </w:r>
      <w:r>
        <w:rPr>
          <w:rFonts w:ascii="微软雅黑" w:eastAsia="微软雅黑" w:hAnsi="微软雅黑"/>
        </w:rPr>
        <w:t>生产环境中业务系统的</w:t>
      </w:r>
      <w:r w:rsidR="00EA2DA1">
        <w:rPr>
          <w:rFonts w:ascii="微软雅黑" w:eastAsia="微软雅黑" w:hAnsi="微软雅黑" w:hint="eastAsia"/>
        </w:rPr>
        <w:t>实际</w:t>
      </w:r>
      <w:r w:rsidR="00EA2DA1">
        <w:rPr>
          <w:rFonts w:ascii="微软雅黑" w:eastAsia="微软雅黑" w:hAnsi="微软雅黑"/>
        </w:rPr>
        <w:t>运行环境</w:t>
      </w:r>
      <w:r>
        <w:rPr>
          <w:rFonts w:ascii="微软雅黑" w:eastAsia="微软雅黑" w:hAnsi="微软雅黑"/>
        </w:rPr>
        <w:t>搭建评测环境</w:t>
      </w:r>
      <w:r w:rsidR="00EA2DA1">
        <w:rPr>
          <w:rFonts w:ascii="微软雅黑" w:eastAsia="微软雅黑" w:hAnsi="微软雅黑" w:hint="eastAsia"/>
        </w:rPr>
        <w:t>，针对Kafka和</w:t>
      </w:r>
      <w:proofErr w:type="spellStart"/>
      <w:r w:rsidR="00EA2DA1">
        <w:rPr>
          <w:rFonts w:ascii="微软雅黑" w:eastAsia="微软雅黑" w:hAnsi="微软雅黑" w:hint="eastAsia"/>
        </w:rPr>
        <w:t>RabbitMQ</w:t>
      </w:r>
      <w:proofErr w:type="spellEnd"/>
      <w:r w:rsidR="00EA2DA1">
        <w:rPr>
          <w:rFonts w:ascii="微软雅黑" w:eastAsia="微软雅黑" w:hAnsi="微软雅黑" w:hint="eastAsia"/>
        </w:rPr>
        <w:t>各搭建3节点物理服务器的验证环境</w:t>
      </w:r>
      <w:r>
        <w:rPr>
          <w:rFonts w:ascii="微软雅黑" w:eastAsia="微软雅黑" w:hAnsi="微软雅黑"/>
        </w:rPr>
        <w:t>，</w:t>
      </w:r>
      <w:r w:rsidR="00EA2DA1">
        <w:rPr>
          <w:rFonts w:ascii="微软雅黑" w:eastAsia="微软雅黑" w:hAnsi="微软雅黑" w:hint="eastAsia"/>
        </w:rPr>
        <w:t>每台服务器配置</w:t>
      </w:r>
      <w:r>
        <w:rPr>
          <w:rFonts w:ascii="微软雅黑" w:eastAsia="微软雅黑" w:hAnsi="微软雅黑"/>
        </w:rPr>
        <w:t>如下表。</w:t>
      </w:r>
    </w:p>
    <w:p w:rsidR="000B3136" w:rsidRDefault="000B3136" w:rsidP="000B3136">
      <w:pPr>
        <w:spacing w:line="460" w:lineRule="exact"/>
        <w:ind w:firstLineChars="200" w:firstLine="420"/>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 xml:space="preserve">2 </w:t>
      </w:r>
      <w:r w:rsidR="00DA28E2">
        <w:rPr>
          <w:rFonts w:ascii="微软雅黑" w:eastAsia="微软雅黑" w:hAnsi="微软雅黑" w:hint="eastAsia"/>
        </w:rPr>
        <w:t>测试</w:t>
      </w:r>
      <w:r w:rsidR="00DA28E2">
        <w:rPr>
          <w:rFonts w:ascii="微软雅黑" w:eastAsia="微软雅黑" w:hAnsi="微软雅黑"/>
        </w:rPr>
        <w:t>环境</w:t>
      </w:r>
      <w:r>
        <w:rPr>
          <w:rFonts w:ascii="微软雅黑" w:eastAsia="微软雅黑" w:hAnsi="微软雅黑"/>
        </w:rPr>
        <w:t>信息</w:t>
      </w:r>
    </w:p>
    <w:tbl>
      <w:tblPr>
        <w:tblW w:w="0" w:type="auto"/>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ook w:val="01E0"/>
      </w:tblPr>
      <w:tblGrid>
        <w:gridCol w:w="1892"/>
        <w:gridCol w:w="5387"/>
      </w:tblGrid>
      <w:tr w:rsidR="00B31366" w:rsidRPr="00AA2E4A" w:rsidTr="00471494">
        <w:trPr>
          <w:jc w:val="center"/>
        </w:trPr>
        <w:tc>
          <w:tcPr>
            <w:tcW w:w="1892" w:type="dxa"/>
            <w:tcBorders>
              <w:top w:val="double" w:sz="6" w:space="0" w:color="000000"/>
              <w:bottom w:val="single" w:sz="4" w:space="0" w:color="C0C0C0"/>
            </w:tcBorders>
            <w:shd w:val="clear" w:color="auto" w:fill="D9D9D9" w:themeFill="background1" w:themeFillShade="D9"/>
          </w:tcPr>
          <w:p w:rsidR="00B31366" w:rsidRPr="00C9534F" w:rsidRDefault="008E41F6" w:rsidP="00DE3FD1">
            <w:pPr>
              <w:spacing w:line="460" w:lineRule="exact"/>
              <w:jc w:val="center"/>
              <w:rPr>
                <w:rFonts w:ascii="微软雅黑" w:eastAsia="微软雅黑" w:hAnsi="微软雅黑"/>
                <w:b/>
                <w:color w:val="000000"/>
              </w:rPr>
            </w:pPr>
            <w:r>
              <w:rPr>
                <w:rFonts w:ascii="微软雅黑" w:eastAsia="微软雅黑" w:hAnsi="微软雅黑" w:hint="eastAsia"/>
                <w:b/>
                <w:color w:val="000000"/>
              </w:rPr>
              <w:t>指标</w:t>
            </w:r>
          </w:p>
        </w:tc>
        <w:tc>
          <w:tcPr>
            <w:tcW w:w="5387" w:type="dxa"/>
            <w:tcBorders>
              <w:top w:val="double" w:sz="6" w:space="0" w:color="000000"/>
              <w:bottom w:val="single" w:sz="4" w:space="0" w:color="C0C0C0"/>
            </w:tcBorders>
            <w:shd w:val="clear" w:color="auto" w:fill="D9D9D9" w:themeFill="background1" w:themeFillShade="D9"/>
          </w:tcPr>
          <w:p w:rsidR="00B31366" w:rsidRPr="00C9534F" w:rsidRDefault="004F2A1D" w:rsidP="00DE3FD1">
            <w:pPr>
              <w:spacing w:line="460" w:lineRule="exact"/>
              <w:jc w:val="center"/>
              <w:rPr>
                <w:rFonts w:ascii="微软雅黑" w:eastAsia="微软雅黑" w:hAnsi="微软雅黑"/>
                <w:b/>
                <w:color w:val="000000"/>
              </w:rPr>
            </w:pPr>
            <w:r>
              <w:rPr>
                <w:rFonts w:ascii="微软雅黑" w:eastAsia="微软雅黑" w:hAnsi="微软雅黑" w:hint="eastAsia"/>
                <w:b/>
                <w:color w:val="000000"/>
              </w:rPr>
              <w:t>参数</w:t>
            </w:r>
          </w:p>
        </w:tc>
      </w:tr>
      <w:tr w:rsidR="00CF4281" w:rsidRPr="00925889" w:rsidTr="00471494">
        <w:trPr>
          <w:jc w:val="center"/>
        </w:trPr>
        <w:tc>
          <w:tcPr>
            <w:tcW w:w="1892" w:type="dxa"/>
            <w:tcBorders>
              <w:top w:val="single" w:sz="4" w:space="0" w:color="C0C0C0"/>
            </w:tcBorders>
          </w:tcPr>
          <w:p w:rsidR="00B31366" w:rsidRPr="00CF4281" w:rsidRDefault="00B31366" w:rsidP="00DE3FD1">
            <w:pPr>
              <w:spacing w:line="460" w:lineRule="exact"/>
              <w:jc w:val="center"/>
              <w:rPr>
                <w:rFonts w:ascii="微软雅黑" w:eastAsia="微软雅黑" w:hAnsi="微软雅黑"/>
              </w:rPr>
            </w:pPr>
            <w:r w:rsidRPr="00CF4281">
              <w:rPr>
                <w:rFonts w:ascii="微软雅黑" w:eastAsia="微软雅黑" w:hAnsi="微软雅黑" w:hint="eastAsia"/>
              </w:rPr>
              <w:t>CPU</w:t>
            </w:r>
          </w:p>
        </w:tc>
        <w:tc>
          <w:tcPr>
            <w:tcW w:w="5387" w:type="dxa"/>
            <w:tcBorders>
              <w:top w:val="single" w:sz="4" w:space="0" w:color="C0C0C0"/>
            </w:tcBorders>
          </w:tcPr>
          <w:p w:rsidR="00B31366" w:rsidRPr="00CF4281" w:rsidRDefault="00471494" w:rsidP="00DA0119">
            <w:pPr>
              <w:spacing w:line="460" w:lineRule="exact"/>
              <w:jc w:val="center"/>
              <w:rPr>
                <w:rFonts w:ascii="微软雅黑" w:eastAsia="微软雅黑" w:hAnsi="微软雅黑"/>
              </w:rPr>
            </w:pPr>
            <w:r w:rsidRPr="00CF4281">
              <w:rPr>
                <w:rFonts w:ascii="微软雅黑" w:eastAsia="微软雅黑" w:hAnsi="微软雅黑"/>
              </w:rPr>
              <w:t>Intel(R) Xeon(R) CPU E5-2630 v3 @ 2.40GHz</w:t>
            </w:r>
            <w:r w:rsidR="00925889">
              <w:rPr>
                <w:rFonts w:ascii="微软雅黑" w:eastAsia="微软雅黑" w:hAnsi="微软雅黑" w:hint="eastAsia"/>
              </w:rPr>
              <w:t>*2</w:t>
            </w:r>
          </w:p>
        </w:tc>
      </w:tr>
      <w:tr w:rsidR="00CF4281" w:rsidRPr="00CF4281" w:rsidTr="00471494">
        <w:trPr>
          <w:jc w:val="center"/>
        </w:trPr>
        <w:tc>
          <w:tcPr>
            <w:tcW w:w="1892" w:type="dxa"/>
            <w:tcBorders>
              <w:top w:val="single" w:sz="4" w:space="0" w:color="C0C0C0"/>
              <w:bottom w:val="single" w:sz="4" w:space="0" w:color="C0C0C0"/>
            </w:tcBorders>
          </w:tcPr>
          <w:p w:rsidR="00B31366" w:rsidRPr="00CF4281" w:rsidRDefault="00B31366" w:rsidP="00DE3FD1">
            <w:pPr>
              <w:spacing w:line="460" w:lineRule="exact"/>
              <w:jc w:val="center"/>
              <w:rPr>
                <w:rFonts w:ascii="微软雅黑" w:eastAsia="微软雅黑" w:hAnsi="微软雅黑"/>
              </w:rPr>
            </w:pPr>
            <w:r w:rsidRPr="00CF4281">
              <w:rPr>
                <w:rFonts w:ascii="微软雅黑" w:eastAsia="微软雅黑" w:hAnsi="微软雅黑" w:hint="eastAsia"/>
              </w:rPr>
              <w:t>内存</w:t>
            </w:r>
          </w:p>
        </w:tc>
        <w:tc>
          <w:tcPr>
            <w:tcW w:w="5387" w:type="dxa"/>
            <w:tcBorders>
              <w:top w:val="single" w:sz="4" w:space="0" w:color="C0C0C0"/>
              <w:bottom w:val="single" w:sz="4" w:space="0" w:color="C0C0C0"/>
            </w:tcBorders>
          </w:tcPr>
          <w:p w:rsidR="00B31366" w:rsidRPr="00CF4281" w:rsidRDefault="00BD5B78" w:rsidP="00DE3FD1">
            <w:pPr>
              <w:spacing w:line="460" w:lineRule="exact"/>
              <w:jc w:val="center"/>
              <w:rPr>
                <w:rFonts w:ascii="微软雅黑" w:eastAsia="微软雅黑" w:hAnsi="微软雅黑"/>
              </w:rPr>
            </w:pPr>
            <w:r w:rsidRPr="00CF4281">
              <w:rPr>
                <w:rFonts w:ascii="微软雅黑" w:eastAsia="微软雅黑" w:hAnsi="微软雅黑" w:hint="eastAsia"/>
              </w:rPr>
              <w:t>128</w:t>
            </w:r>
            <w:r w:rsidR="00B31366" w:rsidRPr="00CF4281">
              <w:rPr>
                <w:rFonts w:ascii="微软雅黑" w:eastAsia="微软雅黑" w:hAnsi="微软雅黑" w:hint="eastAsia"/>
              </w:rPr>
              <w:t>G</w:t>
            </w:r>
          </w:p>
        </w:tc>
      </w:tr>
      <w:tr w:rsidR="00CF4281" w:rsidRPr="00CF4281" w:rsidTr="00471494">
        <w:trPr>
          <w:jc w:val="center"/>
        </w:trPr>
        <w:tc>
          <w:tcPr>
            <w:tcW w:w="1892" w:type="dxa"/>
            <w:tcBorders>
              <w:top w:val="single" w:sz="4" w:space="0" w:color="C0C0C0"/>
              <w:bottom w:val="single" w:sz="4" w:space="0" w:color="C0C0C0"/>
            </w:tcBorders>
          </w:tcPr>
          <w:p w:rsidR="00527087" w:rsidRPr="00CF4281" w:rsidRDefault="00527087" w:rsidP="00DE3FD1">
            <w:pPr>
              <w:spacing w:line="460" w:lineRule="exact"/>
              <w:jc w:val="center"/>
              <w:rPr>
                <w:rFonts w:ascii="微软雅黑" w:eastAsia="微软雅黑" w:hAnsi="微软雅黑"/>
              </w:rPr>
            </w:pPr>
            <w:r w:rsidRPr="00CF4281">
              <w:rPr>
                <w:rFonts w:ascii="微软雅黑" w:eastAsia="微软雅黑" w:hAnsi="微软雅黑" w:hint="eastAsia"/>
              </w:rPr>
              <w:t>操作系统</w:t>
            </w:r>
          </w:p>
        </w:tc>
        <w:tc>
          <w:tcPr>
            <w:tcW w:w="5387" w:type="dxa"/>
            <w:tcBorders>
              <w:top w:val="single" w:sz="4" w:space="0" w:color="C0C0C0"/>
              <w:bottom w:val="single" w:sz="4" w:space="0" w:color="C0C0C0"/>
            </w:tcBorders>
          </w:tcPr>
          <w:p w:rsidR="00527087" w:rsidRPr="00CF4281" w:rsidRDefault="00BE1C4F" w:rsidP="00DE3FD1">
            <w:pPr>
              <w:spacing w:line="460" w:lineRule="exact"/>
              <w:jc w:val="center"/>
              <w:rPr>
                <w:rFonts w:ascii="微软雅黑" w:eastAsia="微软雅黑" w:hAnsi="微软雅黑"/>
              </w:rPr>
            </w:pPr>
            <w:proofErr w:type="spellStart"/>
            <w:r w:rsidRPr="00CF4281">
              <w:rPr>
                <w:rFonts w:ascii="微软雅黑" w:eastAsia="微软雅黑" w:hAnsi="微软雅黑" w:hint="eastAsia"/>
              </w:rPr>
              <w:t>CentOS</w:t>
            </w:r>
            <w:proofErr w:type="spellEnd"/>
            <w:r w:rsidRPr="00CF4281">
              <w:rPr>
                <w:rFonts w:ascii="微软雅黑" w:eastAsia="微软雅黑" w:hAnsi="微软雅黑" w:hint="eastAsia"/>
              </w:rPr>
              <w:t xml:space="preserve"> 7.2</w:t>
            </w:r>
          </w:p>
        </w:tc>
      </w:tr>
      <w:tr w:rsidR="00CF4281" w:rsidRPr="00CF4281" w:rsidTr="00471494">
        <w:trPr>
          <w:jc w:val="center"/>
        </w:trPr>
        <w:tc>
          <w:tcPr>
            <w:tcW w:w="1892" w:type="dxa"/>
            <w:tcBorders>
              <w:top w:val="single" w:sz="4" w:space="0" w:color="C0C0C0"/>
              <w:bottom w:val="single" w:sz="4" w:space="0" w:color="C0C0C0"/>
            </w:tcBorders>
          </w:tcPr>
          <w:p w:rsidR="00BE1C4F" w:rsidRPr="00CF4281" w:rsidRDefault="00BE1C4F" w:rsidP="00DE3FD1">
            <w:pPr>
              <w:spacing w:line="460" w:lineRule="exact"/>
              <w:jc w:val="center"/>
              <w:rPr>
                <w:rFonts w:ascii="微软雅黑" w:eastAsia="微软雅黑" w:hAnsi="微软雅黑"/>
              </w:rPr>
            </w:pPr>
            <w:r w:rsidRPr="00CF4281">
              <w:rPr>
                <w:rFonts w:ascii="微软雅黑" w:eastAsia="微软雅黑" w:hAnsi="微软雅黑" w:hint="eastAsia"/>
              </w:rPr>
              <w:t>硬盘</w:t>
            </w:r>
          </w:p>
        </w:tc>
        <w:tc>
          <w:tcPr>
            <w:tcW w:w="5387" w:type="dxa"/>
            <w:tcBorders>
              <w:top w:val="single" w:sz="4" w:space="0" w:color="C0C0C0"/>
              <w:bottom w:val="single" w:sz="4" w:space="0" w:color="C0C0C0"/>
            </w:tcBorders>
          </w:tcPr>
          <w:p w:rsidR="00BE1C4F" w:rsidRPr="00CF4281" w:rsidRDefault="00BE1C4F" w:rsidP="00925889">
            <w:pPr>
              <w:spacing w:line="460" w:lineRule="exact"/>
              <w:jc w:val="center"/>
              <w:rPr>
                <w:rFonts w:ascii="微软雅黑" w:eastAsia="微软雅黑" w:hAnsi="微软雅黑"/>
              </w:rPr>
            </w:pPr>
            <w:r w:rsidRPr="00CF4281">
              <w:rPr>
                <w:rFonts w:ascii="微软雅黑" w:eastAsia="微软雅黑" w:hAnsi="微软雅黑" w:hint="eastAsia"/>
              </w:rPr>
              <w:t>600</w:t>
            </w:r>
            <w:r w:rsidRPr="00CF4281">
              <w:rPr>
                <w:rFonts w:ascii="微软雅黑" w:eastAsia="微软雅黑" w:hAnsi="微软雅黑"/>
              </w:rPr>
              <w:t>G</w:t>
            </w:r>
            <w:r w:rsidR="00925889">
              <w:rPr>
                <w:rFonts w:ascii="微软雅黑" w:eastAsia="微软雅黑" w:hAnsi="微软雅黑" w:hint="eastAsia"/>
              </w:rPr>
              <w:t xml:space="preserve"> </w:t>
            </w:r>
            <w:r w:rsidR="00862191">
              <w:rPr>
                <w:rFonts w:ascii="微软雅黑" w:eastAsia="微软雅黑" w:hAnsi="微软雅黑"/>
              </w:rPr>
              <w:t>10Krpm</w:t>
            </w:r>
            <w:r w:rsidR="00925889">
              <w:rPr>
                <w:rFonts w:ascii="微软雅黑" w:eastAsia="微软雅黑" w:hAnsi="微软雅黑" w:hint="eastAsia"/>
              </w:rPr>
              <w:t xml:space="preserve"> </w:t>
            </w:r>
            <w:r w:rsidR="00862191">
              <w:rPr>
                <w:rFonts w:ascii="微软雅黑" w:eastAsia="微软雅黑" w:hAnsi="微软雅黑"/>
              </w:rPr>
              <w:t>SAS</w:t>
            </w:r>
            <w:r w:rsidR="003A46C3">
              <w:rPr>
                <w:rFonts w:ascii="微软雅黑" w:eastAsia="微软雅黑" w:hAnsi="微软雅黑" w:hint="eastAsia"/>
              </w:rPr>
              <w:t>*2</w:t>
            </w:r>
          </w:p>
        </w:tc>
      </w:tr>
      <w:tr w:rsidR="00CF4281" w:rsidRPr="00CF4281" w:rsidTr="00471494">
        <w:trPr>
          <w:jc w:val="center"/>
        </w:trPr>
        <w:tc>
          <w:tcPr>
            <w:tcW w:w="1892" w:type="dxa"/>
            <w:tcBorders>
              <w:top w:val="single" w:sz="4" w:space="0" w:color="C0C0C0"/>
            </w:tcBorders>
          </w:tcPr>
          <w:p w:rsidR="000C6707" w:rsidRPr="00CF4281" w:rsidRDefault="000C6707" w:rsidP="000C6707">
            <w:pPr>
              <w:spacing w:line="460" w:lineRule="exact"/>
              <w:jc w:val="center"/>
              <w:rPr>
                <w:rFonts w:ascii="微软雅黑" w:eastAsia="微软雅黑" w:hAnsi="微软雅黑"/>
              </w:rPr>
            </w:pPr>
            <w:r w:rsidRPr="00CF4281">
              <w:rPr>
                <w:rFonts w:ascii="微软雅黑" w:eastAsia="微软雅黑" w:hAnsi="微软雅黑" w:hint="eastAsia"/>
              </w:rPr>
              <w:t>网络带宽</w:t>
            </w:r>
          </w:p>
        </w:tc>
        <w:tc>
          <w:tcPr>
            <w:tcW w:w="5387" w:type="dxa"/>
            <w:tcBorders>
              <w:top w:val="single" w:sz="4" w:space="0" w:color="C0C0C0"/>
            </w:tcBorders>
          </w:tcPr>
          <w:p w:rsidR="000C6707" w:rsidRPr="00CF4281" w:rsidRDefault="00793F7D" w:rsidP="00ED6B21">
            <w:pPr>
              <w:spacing w:line="460" w:lineRule="exact"/>
              <w:jc w:val="center"/>
              <w:rPr>
                <w:rFonts w:ascii="微软雅黑" w:eastAsia="微软雅黑" w:hAnsi="微软雅黑"/>
              </w:rPr>
            </w:pPr>
            <w:r>
              <w:rPr>
                <w:rFonts w:ascii="微软雅黑" w:eastAsia="微软雅黑" w:hAnsi="微软雅黑"/>
              </w:rPr>
              <w:t>1</w:t>
            </w:r>
            <w:r w:rsidR="000C6707" w:rsidRPr="00CF4281">
              <w:rPr>
                <w:rFonts w:ascii="微软雅黑" w:eastAsia="微软雅黑" w:hAnsi="微软雅黑" w:hint="eastAsia"/>
              </w:rPr>
              <w:t>0</w:t>
            </w:r>
            <w:r w:rsidR="00ED6B21">
              <w:rPr>
                <w:rFonts w:ascii="微软雅黑" w:eastAsia="微软雅黑" w:hAnsi="微软雅黑" w:hint="eastAsia"/>
              </w:rPr>
              <w:t>G</w:t>
            </w:r>
            <w:r w:rsidR="000C6707" w:rsidRPr="00CF4281">
              <w:rPr>
                <w:rFonts w:ascii="微软雅黑" w:eastAsia="微软雅黑" w:hAnsi="微软雅黑" w:hint="eastAsia"/>
              </w:rPr>
              <w:t>bps</w:t>
            </w:r>
          </w:p>
        </w:tc>
      </w:tr>
    </w:tbl>
    <w:p w:rsidR="002926D7" w:rsidRPr="00ED0989" w:rsidRDefault="00DE6580" w:rsidP="003A0CFD">
      <w:pPr>
        <w:pStyle w:val="1"/>
        <w:numPr>
          <w:ilvl w:val="0"/>
          <w:numId w:val="3"/>
        </w:numPr>
        <w:rPr>
          <w:rFonts w:ascii="微软雅黑" w:eastAsia="微软雅黑" w:hAnsi="微软雅黑"/>
        </w:rPr>
      </w:pPr>
      <w:r>
        <w:rPr>
          <w:rFonts w:ascii="微软雅黑" w:eastAsia="微软雅黑" w:hAnsi="微软雅黑" w:hint="eastAsia"/>
        </w:rPr>
        <w:t>开源</w:t>
      </w:r>
      <w:r w:rsidR="002077FC">
        <w:rPr>
          <w:rFonts w:ascii="微软雅黑" w:eastAsia="微软雅黑" w:hAnsi="微软雅黑" w:hint="eastAsia"/>
        </w:rPr>
        <w:t>软件许可证</w:t>
      </w:r>
      <w:r w:rsidR="00AF63F0">
        <w:rPr>
          <w:rFonts w:ascii="微软雅黑" w:eastAsia="微软雅黑" w:hAnsi="微软雅黑" w:hint="eastAsia"/>
        </w:rPr>
        <w:t>对比</w:t>
      </w:r>
    </w:p>
    <w:p w:rsidR="00D348EC" w:rsidRDefault="00D25141" w:rsidP="00B40A55">
      <w:pPr>
        <w:spacing w:line="460" w:lineRule="exact"/>
        <w:ind w:firstLineChars="200" w:firstLine="420"/>
        <w:rPr>
          <w:rFonts w:ascii="微软雅黑" w:eastAsia="微软雅黑" w:hAnsi="微软雅黑"/>
        </w:rPr>
      </w:pPr>
      <w:r w:rsidRPr="00E97C02">
        <w:rPr>
          <w:rFonts w:ascii="微软雅黑" w:eastAsia="微软雅黑" w:hAnsi="微软雅黑" w:hint="eastAsia"/>
        </w:rPr>
        <w:t>开源</w:t>
      </w:r>
      <w:r w:rsidRPr="00E97C02">
        <w:rPr>
          <w:rFonts w:ascii="微软雅黑" w:eastAsia="微软雅黑" w:hAnsi="微软雅黑"/>
        </w:rPr>
        <w:t>软件许可证是针对</w:t>
      </w:r>
      <w:r w:rsidRPr="00E97C02">
        <w:rPr>
          <w:rFonts w:ascii="微软雅黑" w:eastAsia="微软雅黑" w:hAnsi="微软雅黑" w:hint="eastAsia"/>
        </w:rPr>
        <w:t>开源软件的授权条款，</w:t>
      </w:r>
      <w:r w:rsidRPr="00E97C02">
        <w:rPr>
          <w:rFonts w:ascii="微软雅黑" w:eastAsia="微软雅黑" w:hAnsi="微软雅黑"/>
        </w:rPr>
        <w:t>规定了</w:t>
      </w:r>
      <w:r w:rsidRPr="00E97C02">
        <w:rPr>
          <w:rFonts w:ascii="微软雅黑" w:eastAsia="微软雅黑" w:hAnsi="微软雅黑" w:hint="eastAsia"/>
        </w:rPr>
        <w:t>包括商业用途、分发、修改、专利授权、私用、公开源码、放置许可协议与版权信息、使用网络分发、使用相同协议、声明变更、承担责任、使用商标等12方面的</w:t>
      </w:r>
      <w:r w:rsidRPr="00E97C02">
        <w:rPr>
          <w:rFonts w:ascii="微软雅黑" w:eastAsia="微软雅黑" w:hAnsi="微软雅黑"/>
        </w:rPr>
        <w:t>使用要求</w:t>
      </w:r>
      <w:r w:rsidR="009F39E9" w:rsidRPr="00E97C02">
        <w:rPr>
          <w:rFonts w:ascii="微软雅黑" w:eastAsia="微软雅黑" w:hAnsi="微软雅黑" w:hint="eastAsia"/>
        </w:rPr>
        <w:t>与</w:t>
      </w:r>
      <w:r w:rsidR="009F39E9" w:rsidRPr="00E97C02">
        <w:rPr>
          <w:rFonts w:ascii="微软雅黑" w:eastAsia="微软雅黑" w:hAnsi="微软雅黑"/>
        </w:rPr>
        <w:t>限制</w:t>
      </w:r>
      <w:r w:rsidRPr="00E97C02">
        <w:rPr>
          <w:rFonts w:ascii="微软雅黑" w:eastAsia="微软雅黑" w:hAnsi="微软雅黑"/>
        </w:rPr>
        <w:t>。</w:t>
      </w:r>
      <w:r w:rsidR="00995961">
        <w:rPr>
          <w:rFonts w:ascii="微软雅黑" w:eastAsia="微软雅黑" w:hAnsi="微软雅黑" w:hint="eastAsia"/>
        </w:rPr>
        <w:t>用户</w:t>
      </w:r>
      <w:r w:rsidR="00995961">
        <w:rPr>
          <w:rFonts w:ascii="微软雅黑" w:eastAsia="微软雅黑" w:hAnsi="微软雅黑"/>
        </w:rPr>
        <w:t>使用开源</w:t>
      </w:r>
      <w:r w:rsidR="00995961">
        <w:rPr>
          <w:rFonts w:ascii="微软雅黑" w:eastAsia="微软雅黑" w:hAnsi="微软雅黑" w:hint="eastAsia"/>
        </w:rPr>
        <w:t>软件</w:t>
      </w:r>
      <w:r w:rsidR="00995961">
        <w:rPr>
          <w:rFonts w:ascii="微软雅黑" w:eastAsia="微软雅黑" w:hAnsi="微软雅黑"/>
        </w:rPr>
        <w:t>进行商业化时，需</w:t>
      </w:r>
      <w:r w:rsidR="00995961">
        <w:rPr>
          <w:rFonts w:ascii="微软雅黑" w:eastAsia="微软雅黑" w:hAnsi="微软雅黑" w:hint="eastAsia"/>
        </w:rPr>
        <w:t>遵守</w:t>
      </w:r>
      <w:r w:rsidR="00995961">
        <w:rPr>
          <w:rFonts w:ascii="微软雅黑" w:eastAsia="微软雅黑" w:hAnsi="微软雅黑"/>
        </w:rPr>
        <w:t>开源软件许可证条款</w:t>
      </w:r>
      <w:r w:rsidR="00995961">
        <w:rPr>
          <w:rFonts w:ascii="微软雅黑" w:eastAsia="微软雅黑" w:hAnsi="微软雅黑" w:hint="eastAsia"/>
        </w:rPr>
        <w:t>的</w:t>
      </w:r>
      <w:r w:rsidR="00995961">
        <w:rPr>
          <w:rFonts w:ascii="微软雅黑" w:eastAsia="微软雅黑" w:hAnsi="微软雅黑"/>
        </w:rPr>
        <w:t>规定。</w:t>
      </w:r>
    </w:p>
    <w:p w:rsidR="00ED03A7" w:rsidRPr="00E97C02" w:rsidRDefault="00ED03A7" w:rsidP="00B40A55">
      <w:pPr>
        <w:spacing w:line="460" w:lineRule="exact"/>
        <w:ind w:firstLineChars="200" w:firstLine="420"/>
        <w:rPr>
          <w:rFonts w:ascii="微软雅黑" w:eastAsia="微软雅黑" w:hAnsi="微软雅黑"/>
        </w:rPr>
      </w:pPr>
      <w:r>
        <w:rPr>
          <w:rFonts w:ascii="微软雅黑" w:eastAsia="微软雅黑" w:hAnsi="微软雅黑" w:hint="eastAsia"/>
        </w:rPr>
        <w:t>经过</w:t>
      </w:r>
      <w:r w:rsidRPr="00E97C02">
        <w:rPr>
          <w:rFonts w:ascii="微软雅黑" w:eastAsia="微软雅黑" w:hAnsi="微软雅黑"/>
        </w:rPr>
        <w:t>扫描</w:t>
      </w:r>
      <w:r>
        <w:rPr>
          <w:rFonts w:ascii="微软雅黑" w:eastAsia="微软雅黑" w:hAnsi="微软雅黑" w:hint="eastAsia"/>
        </w:rPr>
        <w:t>Kafka和</w:t>
      </w:r>
      <w:proofErr w:type="spellStart"/>
      <w:r>
        <w:rPr>
          <w:rFonts w:ascii="微软雅黑" w:eastAsia="微软雅黑" w:hAnsi="微软雅黑" w:hint="eastAsia"/>
        </w:rPr>
        <w:t>RabbitMQ</w:t>
      </w:r>
      <w:proofErr w:type="spellEnd"/>
      <w:r w:rsidRPr="00E97C02">
        <w:rPr>
          <w:rFonts w:ascii="微软雅黑" w:eastAsia="微软雅黑" w:hAnsi="微软雅黑" w:hint="eastAsia"/>
        </w:rPr>
        <w:t>开源</w:t>
      </w:r>
      <w:r w:rsidRPr="00E97C02">
        <w:rPr>
          <w:rFonts w:ascii="微软雅黑" w:eastAsia="微软雅黑" w:hAnsi="微软雅黑"/>
        </w:rPr>
        <w:t>软件源代码，Kafka</w:t>
      </w:r>
      <w:r w:rsidRPr="00E97C02">
        <w:rPr>
          <w:rFonts w:ascii="微软雅黑" w:eastAsia="微软雅黑" w:hAnsi="微软雅黑" w:hint="eastAsia"/>
        </w:rPr>
        <w:t>使用</w:t>
      </w:r>
      <w:r w:rsidRPr="00E97C02">
        <w:rPr>
          <w:rFonts w:ascii="微软雅黑" w:eastAsia="微软雅黑" w:hAnsi="微软雅黑"/>
        </w:rPr>
        <w:t>的开源许可证为</w:t>
      </w:r>
      <w:r w:rsidRPr="00E97C02">
        <w:rPr>
          <w:rFonts w:ascii="微软雅黑" w:eastAsia="微软雅黑" w:hAnsi="微软雅黑" w:hint="eastAsia"/>
        </w:rPr>
        <w:t>A</w:t>
      </w:r>
      <w:r w:rsidRPr="00E97C02">
        <w:rPr>
          <w:rFonts w:ascii="微软雅黑" w:eastAsia="微软雅黑" w:hAnsi="微软雅黑"/>
        </w:rPr>
        <w:t>pache 2.0</w:t>
      </w:r>
      <w:r w:rsidRPr="00E97C02">
        <w:rPr>
          <w:rFonts w:ascii="微软雅黑" w:eastAsia="微软雅黑" w:hAnsi="微软雅黑" w:hint="eastAsia"/>
        </w:rPr>
        <w:t>，</w:t>
      </w:r>
      <w:proofErr w:type="spellStart"/>
      <w:r w:rsidRPr="00E97C02">
        <w:rPr>
          <w:rFonts w:ascii="微软雅黑" w:eastAsia="微软雅黑" w:hAnsi="微软雅黑" w:hint="eastAsia"/>
        </w:rPr>
        <w:t>R</w:t>
      </w:r>
      <w:r w:rsidRPr="00E97C02">
        <w:rPr>
          <w:rFonts w:ascii="微软雅黑" w:eastAsia="微软雅黑" w:hAnsi="微软雅黑"/>
        </w:rPr>
        <w:t>abbitMQ</w:t>
      </w:r>
      <w:proofErr w:type="spellEnd"/>
      <w:r w:rsidRPr="00E97C02">
        <w:rPr>
          <w:rFonts w:ascii="微软雅黑" w:eastAsia="微软雅黑" w:hAnsi="微软雅黑" w:hint="eastAsia"/>
        </w:rPr>
        <w:t>使用</w:t>
      </w:r>
      <w:r w:rsidRPr="00E97C02">
        <w:rPr>
          <w:rFonts w:ascii="微软雅黑" w:eastAsia="微软雅黑" w:hAnsi="微软雅黑"/>
        </w:rPr>
        <w:t>的开源许可证为</w:t>
      </w:r>
      <w:r w:rsidRPr="00E97C02">
        <w:rPr>
          <w:rFonts w:ascii="微软雅黑" w:eastAsia="微软雅黑" w:hAnsi="微软雅黑" w:hint="eastAsia"/>
        </w:rPr>
        <w:t>MPL（</w:t>
      </w:r>
      <w:r w:rsidRPr="00E97C02">
        <w:rPr>
          <w:rFonts w:ascii="微软雅黑" w:eastAsia="微软雅黑" w:hAnsi="微软雅黑"/>
        </w:rPr>
        <w:t>Mozilla Public License）</w:t>
      </w:r>
      <w:r w:rsidRPr="00E97C02">
        <w:rPr>
          <w:rFonts w:ascii="微软雅黑" w:eastAsia="微软雅黑" w:hAnsi="微软雅黑" w:hint="eastAsia"/>
        </w:rPr>
        <w:t xml:space="preserve"> 1.1。</w:t>
      </w:r>
    </w:p>
    <w:p w:rsidR="00F47C15" w:rsidRDefault="00F47C15" w:rsidP="00F47C15">
      <w:pPr>
        <w:spacing w:line="460" w:lineRule="exact"/>
        <w:ind w:firstLineChars="200" w:firstLine="420"/>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 xml:space="preserve">3 </w:t>
      </w:r>
      <w:r>
        <w:rPr>
          <w:rFonts w:ascii="微软雅黑" w:eastAsia="微软雅黑" w:hAnsi="微软雅黑" w:hint="eastAsia"/>
        </w:rPr>
        <w:t>开源</w:t>
      </w:r>
      <w:r>
        <w:rPr>
          <w:rFonts w:ascii="微软雅黑" w:eastAsia="微软雅黑" w:hAnsi="微软雅黑"/>
        </w:rPr>
        <w:t>软件许可证</w:t>
      </w:r>
      <w:r w:rsidR="00EB4BCA">
        <w:rPr>
          <w:rFonts w:ascii="微软雅黑" w:eastAsia="微软雅黑" w:hAnsi="微软雅黑" w:hint="eastAsia"/>
        </w:rPr>
        <w:t>对比</w:t>
      </w:r>
    </w:p>
    <w:tbl>
      <w:tblPr>
        <w:tblW w:w="0" w:type="auto"/>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ook w:val="01E0"/>
      </w:tblPr>
      <w:tblGrid>
        <w:gridCol w:w="3724"/>
        <w:gridCol w:w="2552"/>
        <w:gridCol w:w="2206"/>
      </w:tblGrid>
      <w:tr w:rsidR="0026754C" w:rsidRPr="00AA2E4A" w:rsidTr="00856CBF">
        <w:trPr>
          <w:trHeight w:val="479"/>
          <w:jc w:val="center"/>
        </w:trPr>
        <w:tc>
          <w:tcPr>
            <w:tcW w:w="3724" w:type="dxa"/>
            <w:tcBorders>
              <w:top w:val="double" w:sz="6" w:space="0" w:color="000000"/>
              <w:bottom w:val="single" w:sz="4" w:space="0" w:color="C0C0C0"/>
            </w:tcBorders>
            <w:shd w:val="clear" w:color="auto" w:fill="D9D9D9" w:themeFill="background1" w:themeFillShade="D9"/>
            <w:vAlign w:val="center"/>
          </w:tcPr>
          <w:p w:rsidR="0026754C" w:rsidRPr="00C9534F" w:rsidRDefault="005B21FF" w:rsidP="000B62ED">
            <w:pPr>
              <w:spacing w:line="460" w:lineRule="exact"/>
              <w:jc w:val="center"/>
              <w:rPr>
                <w:rFonts w:ascii="微软雅黑" w:eastAsia="微软雅黑" w:hAnsi="微软雅黑"/>
                <w:b/>
                <w:color w:val="000000"/>
              </w:rPr>
            </w:pPr>
            <w:r>
              <w:rPr>
                <w:rFonts w:ascii="微软雅黑" w:eastAsia="微软雅黑" w:hAnsi="微软雅黑" w:hint="eastAsia"/>
                <w:b/>
                <w:color w:val="000000"/>
              </w:rPr>
              <w:t>对比项</w:t>
            </w:r>
          </w:p>
        </w:tc>
        <w:tc>
          <w:tcPr>
            <w:tcW w:w="2552" w:type="dxa"/>
            <w:tcBorders>
              <w:top w:val="double" w:sz="6" w:space="0" w:color="000000"/>
              <w:bottom w:val="single" w:sz="4" w:space="0" w:color="C0C0C0"/>
            </w:tcBorders>
            <w:shd w:val="clear" w:color="auto" w:fill="D9D9D9" w:themeFill="background1" w:themeFillShade="D9"/>
            <w:vAlign w:val="center"/>
          </w:tcPr>
          <w:p w:rsidR="0026754C" w:rsidRPr="00C9534F" w:rsidRDefault="00BC4013" w:rsidP="000B62ED">
            <w:pPr>
              <w:spacing w:line="460" w:lineRule="exact"/>
              <w:jc w:val="center"/>
              <w:rPr>
                <w:rFonts w:ascii="微软雅黑" w:eastAsia="微软雅黑" w:hAnsi="微软雅黑"/>
                <w:b/>
                <w:color w:val="000000"/>
              </w:rPr>
            </w:pPr>
            <w:r w:rsidRPr="00BC4013">
              <w:rPr>
                <w:rFonts w:ascii="微软雅黑" w:eastAsia="微软雅黑" w:hAnsi="微软雅黑" w:hint="eastAsia"/>
                <w:b/>
                <w:color w:val="000000"/>
              </w:rPr>
              <w:t>Kafka</w:t>
            </w:r>
          </w:p>
        </w:tc>
        <w:tc>
          <w:tcPr>
            <w:tcW w:w="2206" w:type="dxa"/>
            <w:tcBorders>
              <w:top w:val="double" w:sz="6" w:space="0" w:color="000000"/>
              <w:bottom w:val="single" w:sz="4" w:space="0" w:color="C0C0C0"/>
            </w:tcBorders>
            <w:shd w:val="clear" w:color="auto" w:fill="D9D9D9" w:themeFill="background1" w:themeFillShade="D9"/>
            <w:vAlign w:val="center"/>
          </w:tcPr>
          <w:p w:rsidR="0026754C" w:rsidRPr="00C9534F" w:rsidRDefault="00BC4013" w:rsidP="000B62ED">
            <w:pPr>
              <w:spacing w:line="460" w:lineRule="exact"/>
              <w:jc w:val="center"/>
              <w:rPr>
                <w:rFonts w:ascii="微软雅黑" w:eastAsia="微软雅黑" w:hAnsi="微软雅黑"/>
                <w:b/>
                <w:color w:val="000000"/>
              </w:rPr>
            </w:pPr>
            <w:proofErr w:type="spellStart"/>
            <w:r w:rsidRPr="00BC4013">
              <w:rPr>
                <w:rFonts w:ascii="微软雅黑" w:eastAsia="微软雅黑" w:hAnsi="微软雅黑"/>
                <w:b/>
                <w:color w:val="000000"/>
              </w:rPr>
              <w:t>RabbitMQ</w:t>
            </w:r>
            <w:proofErr w:type="spellEnd"/>
          </w:p>
        </w:tc>
      </w:tr>
      <w:tr w:rsidR="0026754C" w:rsidRPr="00AA2E4A" w:rsidTr="00856CBF">
        <w:trPr>
          <w:trHeight w:val="465"/>
          <w:jc w:val="center"/>
        </w:trPr>
        <w:tc>
          <w:tcPr>
            <w:tcW w:w="3724" w:type="dxa"/>
            <w:tcBorders>
              <w:top w:val="single" w:sz="4" w:space="0" w:color="C0C0C0"/>
            </w:tcBorders>
            <w:vAlign w:val="center"/>
          </w:tcPr>
          <w:p w:rsidR="0026754C" w:rsidRPr="00AA2E4A" w:rsidRDefault="00566A0B" w:rsidP="000B62ED">
            <w:pPr>
              <w:spacing w:line="460" w:lineRule="exact"/>
              <w:jc w:val="center"/>
              <w:rPr>
                <w:rFonts w:ascii="微软雅黑" w:eastAsia="微软雅黑" w:hAnsi="微软雅黑"/>
                <w:color w:val="000000"/>
              </w:rPr>
            </w:pPr>
            <w:r>
              <w:rPr>
                <w:rFonts w:ascii="微软雅黑" w:eastAsia="微软雅黑" w:hAnsi="微软雅黑" w:hint="eastAsia"/>
                <w:color w:val="000000"/>
              </w:rPr>
              <w:t>使用</w:t>
            </w:r>
            <w:r>
              <w:rPr>
                <w:rFonts w:ascii="微软雅黑" w:eastAsia="微软雅黑" w:hAnsi="微软雅黑"/>
                <w:color w:val="000000"/>
              </w:rPr>
              <w:t>的</w:t>
            </w:r>
            <w:r w:rsidR="00BC4013">
              <w:rPr>
                <w:rFonts w:ascii="微软雅黑" w:eastAsia="微软雅黑" w:hAnsi="微软雅黑" w:hint="eastAsia"/>
                <w:color w:val="000000"/>
              </w:rPr>
              <w:t>许可证</w:t>
            </w:r>
          </w:p>
        </w:tc>
        <w:tc>
          <w:tcPr>
            <w:tcW w:w="2552" w:type="dxa"/>
            <w:tcBorders>
              <w:top w:val="single" w:sz="4" w:space="0" w:color="C0C0C0"/>
            </w:tcBorders>
            <w:vAlign w:val="center"/>
          </w:tcPr>
          <w:p w:rsidR="0026754C" w:rsidRPr="00AA2E4A" w:rsidRDefault="0016408D" w:rsidP="000B62ED">
            <w:pPr>
              <w:spacing w:line="460" w:lineRule="exact"/>
              <w:jc w:val="center"/>
              <w:rPr>
                <w:rFonts w:ascii="微软雅黑" w:eastAsia="微软雅黑" w:hAnsi="微软雅黑"/>
                <w:color w:val="000000"/>
              </w:rPr>
            </w:pPr>
            <w:r>
              <w:rPr>
                <w:rFonts w:ascii="微软雅黑" w:eastAsia="微软雅黑" w:hAnsi="微软雅黑" w:hint="eastAsia"/>
                <w:color w:val="000000"/>
              </w:rPr>
              <w:t>A</w:t>
            </w:r>
            <w:r w:rsidRPr="0016408D">
              <w:rPr>
                <w:rFonts w:ascii="微软雅黑" w:eastAsia="微软雅黑" w:hAnsi="微软雅黑"/>
                <w:color w:val="000000"/>
              </w:rPr>
              <w:t>pache2.0</w:t>
            </w:r>
          </w:p>
        </w:tc>
        <w:tc>
          <w:tcPr>
            <w:tcW w:w="2206" w:type="dxa"/>
            <w:tcBorders>
              <w:top w:val="single" w:sz="4" w:space="0" w:color="C0C0C0"/>
            </w:tcBorders>
            <w:vAlign w:val="center"/>
          </w:tcPr>
          <w:p w:rsidR="0026754C" w:rsidRPr="00AA2E4A" w:rsidRDefault="007A706C" w:rsidP="000B62ED">
            <w:pPr>
              <w:spacing w:line="460" w:lineRule="exact"/>
              <w:jc w:val="center"/>
              <w:rPr>
                <w:rFonts w:ascii="微软雅黑" w:eastAsia="微软雅黑" w:hAnsi="微软雅黑"/>
                <w:color w:val="000000"/>
              </w:rPr>
            </w:pPr>
            <w:r w:rsidRPr="007A706C">
              <w:rPr>
                <w:rFonts w:ascii="微软雅黑" w:eastAsia="微软雅黑" w:hAnsi="微软雅黑"/>
                <w:color w:val="000000"/>
              </w:rPr>
              <w:t>MPL1.1</w:t>
            </w:r>
          </w:p>
        </w:tc>
      </w:tr>
      <w:tr w:rsidR="00152D40" w:rsidRPr="00AA2E4A" w:rsidTr="00856CBF">
        <w:trPr>
          <w:trHeight w:val="465"/>
          <w:jc w:val="center"/>
        </w:trPr>
        <w:tc>
          <w:tcPr>
            <w:tcW w:w="3724" w:type="dxa"/>
            <w:tcBorders>
              <w:top w:val="single" w:sz="4" w:space="0" w:color="C0C0C0"/>
            </w:tcBorders>
            <w:vAlign w:val="center"/>
          </w:tcPr>
          <w:p w:rsidR="00152D40" w:rsidRDefault="00152D40" w:rsidP="00152D40">
            <w:pPr>
              <w:spacing w:line="460" w:lineRule="exact"/>
              <w:jc w:val="center"/>
              <w:rPr>
                <w:rFonts w:ascii="微软雅黑" w:eastAsia="微软雅黑" w:hAnsi="微软雅黑"/>
                <w:color w:val="000000"/>
              </w:rPr>
            </w:pPr>
            <w:r>
              <w:rPr>
                <w:rFonts w:ascii="微软雅黑" w:eastAsia="微软雅黑" w:hAnsi="微软雅黑" w:hint="eastAsia"/>
                <w:color w:val="000000"/>
              </w:rPr>
              <w:t>允许</w:t>
            </w:r>
            <w:r w:rsidRPr="00190BFD">
              <w:rPr>
                <w:rFonts w:ascii="微软雅黑" w:eastAsia="微软雅黑" w:hAnsi="微软雅黑" w:hint="eastAsia"/>
                <w:color w:val="000000"/>
              </w:rPr>
              <w:t>基于</w:t>
            </w:r>
            <w:r>
              <w:rPr>
                <w:rFonts w:ascii="微软雅黑" w:eastAsia="微软雅黑" w:hAnsi="微软雅黑"/>
                <w:color w:val="000000"/>
              </w:rPr>
              <w:t>开源</w:t>
            </w:r>
            <w:r>
              <w:rPr>
                <w:rFonts w:ascii="微软雅黑" w:eastAsia="微软雅黑" w:hAnsi="微软雅黑" w:hint="eastAsia"/>
                <w:color w:val="000000"/>
              </w:rPr>
              <w:t>项目</w:t>
            </w:r>
            <w:r w:rsidRPr="00190BFD">
              <w:rPr>
                <w:rFonts w:ascii="微软雅黑" w:eastAsia="微软雅黑" w:hAnsi="微软雅黑"/>
                <w:color w:val="000000"/>
              </w:rPr>
              <w:t>提供服务</w:t>
            </w:r>
          </w:p>
        </w:tc>
        <w:tc>
          <w:tcPr>
            <w:tcW w:w="2552" w:type="dxa"/>
            <w:tcBorders>
              <w:top w:val="single" w:sz="4" w:space="0" w:color="C0C0C0"/>
            </w:tcBorders>
            <w:vAlign w:val="center"/>
          </w:tcPr>
          <w:p w:rsidR="00152D40" w:rsidRDefault="00152D40" w:rsidP="00152D40">
            <w:pPr>
              <w:spacing w:line="460" w:lineRule="exact"/>
              <w:jc w:val="center"/>
              <w:rPr>
                <w:rFonts w:ascii="微软雅黑" w:eastAsia="微软雅黑" w:hAnsi="微软雅黑"/>
                <w:color w:val="000000"/>
              </w:rPr>
            </w:pPr>
            <w:r>
              <w:rPr>
                <w:rFonts w:ascii="微软雅黑" w:eastAsia="微软雅黑" w:hAnsi="微软雅黑" w:hint="eastAsia"/>
                <w:color w:val="000000"/>
              </w:rPr>
              <w:t>是</w:t>
            </w:r>
          </w:p>
        </w:tc>
        <w:tc>
          <w:tcPr>
            <w:tcW w:w="2206" w:type="dxa"/>
            <w:tcBorders>
              <w:top w:val="single" w:sz="4" w:space="0" w:color="C0C0C0"/>
            </w:tcBorders>
            <w:vAlign w:val="center"/>
          </w:tcPr>
          <w:p w:rsidR="00152D40" w:rsidRPr="007A706C" w:rsidRDefault="00152D40" w:rsidP="00152D40">
            <w:pPr>
              <w:spacing w:line="460" w:lineRule="exact"/>
              <w:jc w:val="center"/>
              <w:rPr>
                <w:rFonts w:ascii="微软雅黑" w:eastAsia="微软雅黑" w:hAnsi="微软雅黑"/>
                <w:color w:val="000000"/>
              </w:rPr>
            </w:pPr>
            <w:r>
              <w:rPr>
                <w:rFonts w:ascii="微软雅黑" w:eastAsia="微软雅黑" w:hAnsi="微软雅黑" w:hint="eastAsia"/>
                <w:color w:val="000000"/>
              </w:rPr>
              <w:t>是</w:t>
            </w:r>
          </w:p>
        </w:tc>
      </w:tr>
      <w:tr w:rsidR="00152D40" w:rsidRPr="00AA2E4A" w:rsidTr="00856CBF">
        <w:trPr>
          <w:trHeight w:val="465"/>
          <w:jc w:val="center"/>
        </w:trPr>
        <w:tc>
          <w:tcPr>
            <w:tcW w:w="3724" w:type="dxa"/>
            <w:tcBorders>
              <w:top w:val="single" w:sz="4" w:space="0" w:color="C0C0C0"/>
            </w:tcBorders>
            <w:vAlign w:val="center"/>
          </w:tcPr>
          <w:p w:rsidR="00152D40" w:rsidRDefault="00C5414B" w:rsidP="00C5414B">
            <w:pPr>
              <w:spacing w:line="460" w:lineRule="exact"/>
              <w:jc w:val="center"/>
              <w:rPr>
                <w:rFonts w:ascii="微软雅黑" w:eastAsia="微软雅黑" w:hAnsi="微软雅黑"/>
                <w:color w:val="000000"/>
              </w:rPr>
            </w:pPr>
            <w:r>
              <w:rPr>
                <w:rFonts w:ascii="微软雅黑" w:eastAsia="微软雅黑" w:hAnsi="微软雅黑" w:hint="eastAsia"/>
                <w:color w:val="000000"/>
              </w:rPr>
              <w:t>修改</w:t>
            </w:r>
            <w:r w:rsidR="00152D40">
              <w:rPr>
                <w:rFonts w:ascii="微软雅黑" w:eastAsia="微软雅黑" w:hAnsi="微软雅黑"/>
                <w:color w:val="000000"/>
              </w:rPr>
              <w:t>源代码</w:t>
            </w:r>
            <w:r>
              <w:rPr>
                <w:rFonts w:ascii="微软雅黑" w:eastAsia="微软雅黑" w:hAnsi="微软雅黑" w:hint="eastAsia"/>
                <w:color w:val="000000"/>
              </w:rPr>
              <w:t>是否</w:t>
            </w:r>
            <w:r>
              <w:rPr>
                <w:rFonts w:ascii="微软雅黑" w:eastAsia="微软雅黑" w:hAnsi="微软雅黑"/>
                <w:color w:val="000000"/>
              </w:rPr>
              <w:t>允许闭源</w:t>
            </w:r>
            <w:r w:rsidR="00152D40">
              <w:rPr>
                <w:rFonts w:ascii="微软雅黑" w:eastAsia="微软雅黑" w:hAnsi="微软雅黑" w:hint="eastAsia"/>
                <w:color w:val="000000"/>
              </w:rPr>
              <w:t>，</w:t>
            </w:r>
            <w:r>
              <w:rPr>
                <w:rFonts w:ascii="微软雅黑" w:eastAsia="微软雅黑" w:hAnsi="微软雅黑" w:hint="eastAsia"/>
                <w:color w:val="000000"/>
              </w:rPr>
              <w:t>再发布</w:t>
            </w:r>
            <w:r>
              <w:rPr>
                <w:rFonts w:ascii="微软雅黑" w:eastAsia="微软雅黑" w:hAnsi="微软雅黑"/>
                <w:color w:val="000000"/>
              </w:rPr>
              <w:t>是否可以采用不同许可证</w:t>
            </w:r>
          </w:p>
        </w:tc>
        <w:tc>
          <w:tcPr>
            <w:tcW w:w="2552" w:type="dxa"/>
            <w:tcBorders>
              <w:top w:val="single" w:sz="4" w:space="0" w:color="C0C0C0"/>
            </w:tcBorders>
            <w:vAlign w:val="center"/>
          </w:tcPr>
          <w:p w:rsidR="00152D40" w:rsidRDefault="00C5414B" w:rsidP="00152D40">
            <w:pPr>
              <w:spacing w:line="460" w:lineRule="exact"/>
              <w:jc w:val="center"/>
              <w:rPr>
                <w:rFonts w:ascii="微软雅黑" w:eastAsia="微软雅黑" w:hAnsi="微软雅黑"/>
                <w:color w:val="000000"/>
              </w:rPr>
            </w:pPr>
            <w:r>
              <w:rPr>
                <w:rFonts w:ascii="微软雅黑" w:eastAsia="微软雅黑" w:hAnsi="微软雅黑" w:hint="eastAsia"/>
                <w:color w:val="000000"/>
              </w:rPr>
              <w:t>是</w:t>
            </w:r>
          </w:p>
        </w:tc>
        <w:tc>
          <w:tcPr>
            <w:tcW w:w="2206" w:type="dxa"/>
            <w:tcBorders>
              <w:top w:val="single" w:sz="4" w:space="0" w:color="C0C0C0"/>
            </w:tcBorders>
            <w:vAlign w:val="center"/>
          </w:tcPr>
          <w:p w:rsidR="00152D40" w:rsidRPr="007A706C" w:rsidRDefault="00C5414B" w:rsidP="00152D40">
            <w:pPr>
              <w:spacing w:line="460" w:lineRule="exact"/>
              <w:jc w:val="center"/>
              <w:rPr>
                <w:rFonts w:ascii="微软雅黑" w:eastAsia="微软雅黑" w:hAnsi="微软雅黑"/>
                <w:color w:val="000000"/>
              </w:rPr>
            </w:pPr>
            <w:r>
              <w:rPr>
                <w:rFonts w:ascii="微软雅黑" w:eastAsia="微软雅黑" w:hAnsi="微软雅黑" w:hint="eastAsia"/>
                <w:color w:val="000000"/>
              </w:rPr>
              <w:t>否</w:t>
            </w:r>
          </w:p>
        </w:tc>
      </w:tr>
      <w:tr w:rsidR="00152D40" w:rsidRPr="00AA2E4A" w:rsidTr="00856CBF">
        <w:trPr>
          <w:trHeight w:val="465"/>
          <w:jc w:val="center"/>
        </w:trPr>
        <w:tc>
          <w:tcPr>
            <w:tcW w:w="3724" w:type="dxa"/>
            <w:tcBorders>
              <w:top w:val="single" w:sz="4" w:space="0" w:color="C0C0C0"/>
            </w:tcBorders>
            <w:vAlign w:val="center"/>
          </w:tcPr>
          <w:p w:rsidR="00152D40" w:rsidRPr="009E758A" w:rsidRDefault="00152D40" w:rsidP="00152D40">
            <w:pPr>
              <w:spacing w:line="460" w:lineRule="exact"/>
              <w:jc w:val="center"/>
              <w:rPr>
                <w:rFonts w:ascii="微软雅黑" w:eastAsia="微软雅黑" w:hAnsi="微软雅黑"/>
                <w:color w:val="000000"/>
              </w:rPr>
            </w:pPr>
            <w:r>
              <w:rPr>
                <w:rFonts w:ascii="微软雅黑" w:eastAsia="微软雅黑" w:hAnsi="微软雅黑" w:hint="eastAsia"/>
                <w:color w:val="000000"/>
              </w:rPr>
              <w:t>需</w:t>
            </w:r>
            <w:r>
              <w:rPr>
                <w:rFonts w:ascii="微软雅黑" w:eastAsia="微软雅黑" w:hAnsi="微软雅黑"/>
                <w:color w:val="000000"/>
              </w:rPr>
              <w:t>声明修改部分版权</w:t>
            </w:r>
            <w:r>
              <w:rPr>
                <w:rFonts w:ascii="微软雅黑" w:eastAsia="微软雅黑" w:hAnsi="微软雅黑" w:hint="eastAsia"/>
                <w:color w:val="000000"/>
              </w:rPr>
              <w:t>归属</w:t>
            </w:r>
          </w:p>
        </w:tc>
        <w:tc>
          <w:tcPr>
            <w:tcW w:w="2552" w:type="dxa"/>
            <w:tcBorders>
              <w:top w:val="single" w:sz="4" w:space="0" w:color="C0C0C0"/>
            </w:tcBorders>
            <w:vAlign w:val="center"/>
          </w:tcPr>
          <w:p w:rsidR="00152D40" w:rsidRDefault="00152D40" w:rsidP="00152D40">
            <w:pPr>
              <w:spacing w:line="460" w:lineRule="exact"/>
              <w:jc w:val="center"/>
              <w:rPr>
                <w:rFonts w:ascii="微软雅黑" w:eastAsia="微软雅黑" w:hAnsi="微软雅黑"/>
                <w:color w:val="000000"/>
              </w:rPr>
            </w:pPr>
            <w:r>
              <w:rPr>
                <w:rFonts w:ascii="微软雅黑" w:eastAsia="微软雅黑" w:hAnsi="微软雅黑" w:hint="eastAsia"/>
                <w:color w:val="000000"/>
              </w:rPr>
              <w:t>是</w:t>
            </w:r>
          </w:p>
        </w:tc>
        <w:tc>
          <w:tcPr>
            <w:tcW w:w="2206" w:type="dxa"/>
            <w:tcBorders>
              <w:top w:val="single" w:sz="4" w:space="0" w:color="C0C0C0"/>
            </w:tcBorders>
            <w:vAlign w:val="center"/>
          </w:tcPr>
          <w:p w:rsidR="00152D40" w:rsidRPr="007A706C" w:rsidRDefault="00152D40" w:rsidP="00152D40">
            <w:pPr>
              <w:spacing w:line="460" w:lineRule="exact"/>
              <w:jc w:val="center"/>
              <w:rPr>
                <w:rFonts w:ascii="微软雅黑" w:eastAsia="微软雅黑" w:hAnsi="微软雅黑"/>
                <w:color w:val="000000"/>
              </w:rPr>
            </w:pPr>
            <w:r>
              <w:rPr>
                <w:rFonts w:ascii="微软雅黑" w:eastAsia="微软雅黑" w:hAnsi="微软雅黑" w:hint="eastAsia"/>
                <w:color w:val="000000"/>
              </w:rPr>
              <w:t>是</w:t>
            </w:r>
          </w:p>
        </w:tc>
      </w:tr>
      <w:tr w:rsidR="00152D40" w:rsidRPr="00AA2E4A" w:rsidTr="00856CBF">
        <w:trPr>
          <w:trHeight w:val="479"/>
          <w:jc w:val="center"/>
        </w:trPr>
        <w:tc>
          <w:tcPr>
            <w:tcW w:w="3724" w:type="dxa"/>
            <w:tcBorders>
              <w:top w:val="single" w:sz="4" w:space="0" w:color="C0C0C0"/>
              <w:bottom w:val="single" w:sz="4" w:space="0" w:color="C0C0C0"/>
            </w:tcBorders>
            <w:vAlign w:val="center"/>
          </w:tcPr>
          <w:p w:rsidR="00152D40" w:rsidRPr="00AA2E4A" w:rsidRDefault="00152D40" w:rsidP="00152D40">
            <w:pPr>
              <w:spacing w:line="460" w:lineRule="exact"/>
              <w:jc w:val="center"/>
              <w:rPr>
                <w:rFonts w:ascii="微软雅黑" w:eastAsia="微软雅黑" w:hAnsi="微软雅黑"/>
                <w:color w:val="000000"/>
              </w:rPr>
            </w:pPr>
            <w:r>
              <w:rPr>
                <w:rFonts w:ascii="微软雅黑" w:eastAsia="微软雅黑" w:hAnsi="微软雅黑" w:hint="eastAsia"/>
                <w:color w:val="000000"/>
              </w:rPr>
              <w:lastRenderedPageBreak/>
              <w:t>贡献者</w:t>
            </w:r>
            <w:r>
              <w:rPr>
                <w:rFonts w:ascii="微软雅黑" w:eastAsia="微软雅黑" w:hAnsi="微软雅黑"/>
                <w:color w:val="000000"/>
              </w:rPr>
              <w:t>使用专利保护源代码</w:t>
            </w:r>
          </w:p>
        </w:tc>
        <w:tc>
          <w:tcPr>
            <w:tcW w:w="2552" w:type="dxa"/>
            <w:tcBorders>
              <w:top w:val="single" w:sz="4" w:space="0" w:color="C0C0C0"/>
              <w:bottom w:val="single" w:sz="4" w:space="0" w:color="C0C0C0"/>
            </w:tcBorders>
            <w:vAlign w:val="center"/>
          </w:tcPr>
          <w:p w:rsidR="00152D40" w:rsidRPr="00AA2E4A" w:rsidRDefault="00152D40" w:rsidP="00152D40">
            <w:pPr>
              <w:spacing w:line="460" w:lineRule="exact"/>
              <w:jc w:val="center"/>
              <w:rPr>
                <w:rFonts w:ascii="微软雅黑" w:eastAsia="微软雅黑" w:hAnsi="微软雅黑"/>
                <w:color w:val="000000"/>
              </w:rPr>
            </w:pPr>
            <w:r>
              <w:rPr>
                <w:rFonts w:ascii="微软雅黑" w:eastAsia="微软雅黑" w:hAnsi="微软雅黑" w:hint="eastAsia"/>
                <w:color w:val="000000"/>
              </w:rPr>
              <w:t>不允许</w:t>
            </w:r>
          </w:p>
        </w:tc>
        <w:tc>
          <w:tcPr>
            <w:tcW w:w="2206" w:type="dxa"/>
            <w:tcBorders>
              <w:top w:val="single" w:sz="4" w:space="0" w:color="C0C0C0"/>
              <w:bottom w:val="single" w:sz="4" w:space="0" w:color="C0C0C0"/>
            </w:tcBorders>
            <w:vAlign w:val="center"/>
          </w:tcPr>
          <w:p w:rsidR="00152D40" w:rsidRPr="00AA2E4A" w:rsidRDefault="00152D40" w:rsidP="00152D40">
            <w:pPr>
              <w:spacing w:line="460" w:lineRule="exact"/>
              <w:jc w:val="center"/>
              <w:rPr>
                <w:rFonts w:ascii="微软雅黑" w:eastAsia="微软雅黑" w:hAnsi="微软雅黑"/>
                <w:color w:val="000000"/>
              </w:rPr>
            </w:pPr>
            <w:r>
              <w:rPr>
                <w:rFonts w:ascii="微软雅黑" w:eastAsia="微软雅黑" w:hAnsi="微软雅黑" w:hint="eastAsia"/>
                <w:color w:val="000000"/>
              </w:rPr>
              <w:t>不允许</w:t>
            </w:r>
          </w:p>
        </w:tc>
      </w:tr>
      <w:tr w:rsidR="001734A8" w:rsidRPr="00190BFD" w:rsidTr="00856CBF">
        <w:trPr>
          <w:trHeight w:val="479"/>
          <w:jc w:val="center"/>
        </w:trPr>
        <w:tc>
          <w:tcPr>
            <w:tcW w:w="3724" w:type="dxa"/>
            <w:tcBorders>
              <w:top w:val="single" w:sz="4" w:space="0" w:color="C0C0C0"/>
            </w:tcBorders>
            <w:vAlign w:val="center"/>
          </w:tcPr>
          <w:p w:rsidR="001734A8" w:rsidRPr="00190BFD" w:rsidRDefault="001734A8" w:rsidP="00890372">
            <w:pPr>
              <w:spacing w:line="460" w:lineRule="exact"/>
              <w:jc w:val="center"/>
              <w:rPr>
                <w:rFonts w:ascii="微软雅黑" w:eastAsia="微软雅黑" w:hAnsi="微软雅黑"/>
                <w:color w:val="000000"/>
              </w:rPr>
            </w:pPr>
            <w:r>
              <w:rPr>
                <w:rFonts w:ascii="微软雅黑" w:eastAsia="微软雅黑" w:hAnsi="微软雅黑" w:hint="eastAsia"/>
                <w:color w:val="000000"/>
              </w:rPr>
              <w:t>授权用户</w:t>
            </w:r>
            <w:r>
              <w:rPr>
                <w:rFonts w:ascii="微软雅黑" w:eastAsia="微软雅黑" w:hAnsi="微软雅黑"/>
                <w:color w:val="000000"/>
              </w:rPr>
              <w:t>使用</w:t>
            </w:r>
            <w:r>
              <w:rPr>
                <w:rFonts w:ascii="微软雅黑" w:eastAsia="微软雅黑" w:hAnsi="微软雅黑" w:hint="eastAsia"/>
                <w:color w:val="000000"/>
              </w:rPr>
              <w:t>商标</w:t>
            </w:r>
          </w:p>
        </w:tc>
        <w:tc>
          <w:tcPr>
            <w:tcW w:w="2552" w:type="dxa"/>
            <w:tcBorders>
              <w:top w:val="single" w:sz="4" w:space="0" w:color="C0C0C0"/>
            </w:tcBorders>
            <w:vAlign w:val="center"/>
          </w:tcPr>
          <w:p w:rsidR="001734A8" w:rsidRPr="00190BFD" w:rsidRDefault="001734A8" w:rsidP="001734A8">
            <w:pPr>
              <w:spacing w:line="460" w:lineRule="exact"/>
              <w:jc w:val="center"/>
              <w:rPr>
                <w:rFonts w:ascii="微软雅黑" w:eastAsia="微软雅黑" w:hAnsi="微软雅黑"/>
                <w:color w:val="000000"/>
              </w:rPr>
            </w:pPr>
            <w:r>
              <w:rPr>
                <w:rFonts w:ascii="微软雅黑" w:eastAsia="微软雅黑" w:hAnsi="微软雅黑" w:hint="eastAsia"/>
                <w:color w:val="000000"/>
              </w:rPr>
              <w:t>否</w:t>
            </w:r>
          </w:p>
        </w:tc>
        <w:tc>
          <w:tcPr>
            <w:tcW w:w="2206" w:type="dxa"/>
            <w:tcBorders>
              <w:top w:val="single" w:sz="4" w:space="0" w:color="C0C0C0"/>
            </w:tcBorders>
            <w:vAlign w:val="center"/>
          </w:tcPr>
          <w:p w:rsidR="001734A8" w:rsidRPr="00190BFD" w:rsidRDefault="001734A8" w:rsidP="001734A8">
            <w:pPr>
              <w:spacing w:line="460" w:lineRule="exact"/>
              <w:jc w:val="center"/>
              <w:rPr>
                <w:rFonts w:ascii="微软雅黑" w:eastAsia="微软雅黑" w:hAnsi="微软雅黑"/>
                <w:color w:val="000000"/>
              </w:rPr>
            </w:pPr>
            <w:r>
              <w:rPr>
                <w:rFonts w:ascii="微软雅黑" w:eastAsia="微软雅黑" w:hAnsi="微软雅黑" w:hint="eastAsia"/>
                <w:color w:val="000000"/>
              </w:rPr>
              <w:t>否</w:t>
            </w:r>
          </w:p>
        </w:tc>
      </w:tr>
    </w:tbl>
    <w:p w:rsidR="009D4292" w:rsidRDefault="002031AD" w:rsidP="006E6D58">
      <w:pPr>
        <w:spacing w:line="460" w:lineRule="exact"/>
        <w:ind w:firstLineChars="200" w:firstLine="420"/>
        <w:rPr>
          <w:rFonts w:ascii="微软雅黑" w:eastAsia="微软雅黑" w:hAnsi="微软雅黑"/>
        </w:rPr>
      </w:pPr>
      <w:r>
        <w:rPr>
          <w:rFonts w:ascii="微软雅黑" w:eastAsia="微软雅黑" w:hAnsi="微软雅黑" w:hint="eastAsia"/>
        </w:rPr>
        <w:t>Kafka遵循的</w:t>
      </w:r>
      <w:r w:rsidR="0044738C" w:rsidRPr="00E97C02">
        <w:rPr>
          <w:rFonts w:ascii="微软雅黑" w:eastAsia="微软雅黑" w:hAnsi="微软雅黑" w:hint="eastAsia"/>
        </w:rPr>
        <w:t>Apache2.0协议对于</w:t>
      </w:r>
      <w:r w:rsidR="006F0085" w:rsidRPr="00E97C02">
        <w:rPr>
          <w:rFonts w:ascii="微软雅黑" w:eastAsia="微软雅黑" w:hAnsi="微软雅黑" w:hint="eastAsia"/>
        </w:rPr>
        <w:t>开源</w:t>
      </w:r>
      <w:r w:rsidR="006F0085" w:rsidRPr="00E97C02">
        <w:rPr>
          <w:rFonts w:ascii="微软雅黑" w:eastAsia="微软雅黑" w:hAnsi="微软雅黑"/>
        </w:rPr>
        <w:t>软件</w:t>
      </w:r>
      <w:r w:rsidR="0044738C" w:rsidRPr="00E97C02">
        <w:rPr>
          <w:rFonts w:ascii="微软雅黑" w:eastAsia="微软雅黑" w:hAnsi="微软雅黑" w:hint="eastAsia"/>
        </w:rPr>
        <w:t>源代码使用的限制较少，允许用户免费使用、修改和发布衍生产品，</w:t>
      </w:r>
      <w:r w:rsidR="0044738C" w:rsidRPr="00E97C02">
        <w:rPr>
          <w:rFonts w:ascii="微软雅黑" w:eastAsia="微软雅黑" w:hAnsi="微软雅黑"/>
        </w:rPr>
        <w:t>不会面临版权或专利方面的风险</w:t>
      </w:r>
      <w:r w:rsidR="0077173C" w:rsidRPr="00E97C02">
        <w:rPr>
          <w:rFonts w:ascii="微软雅黑" w:eastAsia="微软雅黑" w:hAnsi="微软雅黑" w:hint="eastAsia"/>
        </w:rPr>
        <w:t>，</w:t>
      </w:r>
      <w:r w:rsidR="0077173C" w:rsidRPr="00E97C02">
        <w:rPr>
          <w:rFonts w:ascii="微软雅黑" w:eastAsia="微软雅黑" w:hAnsi="微软雅黑"/>
        </w:rPr>
        <w:t>也无需公开源码</w:t>
      </w:r>
      <w:r w:rsidR="0044738C" w:rsidRPr="00E97C02">
        <w:rPr>
          <w:rFonts w:ascii="微软雅黑" w:eastAsia="微软雅黑" w:hAnsi="微软雅黑"/>
        </w:rPr>
        <w:t>。</w:t>
      </w:r>
      <w:proofErr w:type="spellStart"/>
      <w:r>
        <w:rPr>
          <w:rFonts w:ascii="微软雅黑" w:eastAsia="微软雅黑" w:hAnsi="微软雅黑" w:hint="eastAsia"/>
        </w:rPr>
        <w:t>RabbitMQ</w:t>
      </w:r>
      <w:proofErr w:type="spellEnd"/>
      <w:r w:rsidR="00C65070">
        <w:rPr>
          <w:rFonts w:ascii="微软雅黑" w:eastAsia="微软雅黑" w:hAnsi="微软雅黑" w:hint="eastAsia"/>
        </w:rPr>
        <w:t>采用</w:t>
      </w:r>
      <w:r>
        <w:rPr>
          <w:rFonts w:ascii="微软雅黑" w:eastAsia="微软雅黑" w:hAnsi="微软雅黑" w:hint="eastAsia"/>
        </w:rPr>
        <w:t>的</w:t>
      </w:r>
      <w:r w:rsidR="00B86862" w:rsidRPr="00E97C02">
        <w:rPr>
          <w:rFonts w:ascii="微软雅黑" w:eastAsia="微软雅黑" w:hAnsi="微软雅黑" w:hint="eastAsia"/>
        </w:rPr>
        <w:t>MPL 1.1协议对于</w:t>
      </w:r>
      <w:r w:rsidR="006F0085" w:rsidRPr="00E97C02">
        <w:rPr>
          <w:rFonts w:ascii="微软雅黑" w:eastAsia="微软雅黑" w:hAnsi="微软雅黑" w:hint="eastAsia"/>
        </w:rPr>
        <w:t>开源</w:t>
      </w:r>
      <w:r w:rsidR="006F0085" w:rsidRPr="00E97C02">
        <w:rPr>
          <w:rFonts w:ascii="微软雅黑" w:eastAsia="微软雅黑" w:hAnsi="微软雅黑"/>
        </w:rPr>
        <w:t>软件</w:t>
      </w:r>
      <w:r w:rsidR="00B86862" w:rsidRPr="00E97C02">
        <w:rPr>
          <w:rFonts w:ascii="微软雅黑" w:eastAsia="微软雅黑" w:hAnsi="微软雅黑" w:hint="eastAsia"/>
        </w:rPr>
        <w:t>源代码的使用相对严格，虽然可以免费修改和无偿使用，</w:t>
      </w:r>
      <w:r w:rsidR="00305EB1" w:rsidRPr="00E97C02">
        <w:rPr>
          <w:rFonts w:ascii="微软雅黑" w:eastAsia="微软雅黑" w:hAnsi="微软雅黑" w:hint="eastAsia"/>
        </w:rPr>
        <w:t>但</w:t>
      </w:r>
      <w:r w:rsidR="00B86862" w:rsidRPr="00E97C02">
        <w:rPr>
          <w:rFonts w:ascii="微软雅黑" w:eastAsia="微软雅黑" w:hAnsi="微软雅黑" w:hint="eastAsia"/>
        </w:rPr>
        <w:t>修改的</w:t>
      </w:r>
      <w:r w:rsidR="00305EB1" w:rsidRPr="00E97C02">
        <w:rPr>
          <w:rFonts w:ascii="微软雅黑" w:eastAsia="微软雅黑" w:hAnsi="微软雅黑" w:hint="eastAsia"/>
        </w:rPr>
        <w:t>源代码必须</w:t>
      </w:r>
      <w:r w:rsidR="00B86862" w:rsidRPr="00E97C02">
        <w:rPr>
          <w:rFonts w:ascii="微软雅黑" w:eastAsia="微软雅黑" w:hAnsi="微软雅黑" w:hint="eastAsia"/>
        </w:rPr>
        <w:t>开源，且</w:t>
      </w:r>
      <w:r w:rsidR="00305EB1" w:rsidRPr="00E97C02">
        <w:rPr>
          <w:rFonts w:ascii="微软雅黑" w:eastAsia="微软雅黑" w:hAnsi="微软雅黑" w:hint="eastAsia"/>
        </w:rPr>
        <w:t>要求</w:t>
      </w:r>
      <w:r w:rsidR="00B86862" w:rsidRPr="00E97C02">
        <w:rPr>
          <w:rFonts w:ascii="微软雅黑" w:eastAsia="微软雅黑" w:hAnsi="微软雅黑" w:hint="eastAsia"/>
        </w:rPr>
        <w:t>继续使用MPL 1.1协议。同时，</w:t>
      </w:r>
      <w:proofErr w:type="spellStart"/>
      <w:r>
        <w:rPr>
          <w:rFonts w:ascii="微软雅黑" w:eastAsia="微软雅黑" w:hAnsi="微软雅黑" w:hint="eastAsia"/>
        </w:rPr>
        <w:t>RabbitMQ</w:t>
      </w:r>
      <w:proofErr w:type="spellEnd"/>
      <w:r w:rsidR="00E13D93">
        <w:rPr>
          <w:rFonts w:ascii="微软雅黑" w:eastAsia="微软雅黑" w:hAnsi="微软雅黑" w:hint="eastAsia"/>
        </w:rPr>
        <w:t>遵循的</w:t>
      </w:r>
      <w:r w:rsidR="00E13D93" w:rsidRPr="00E97C02">
        <w:rPr>
          <w:rFonts w:ascii="微软雅黑" w:eastAsia="微软雅黑" w:hAnsi="微软雅黑" w:hint="eastAsia"/>
        </w:rPr>
        <w:t>MPL 1.1协议</w:t>
      </w:r>
      <w:r w:rsidR="00E13D93">
        <w:rPr>
          <w:rFonts w:ascii="微软雅黑" w:eastAsia="微软雅黑" w:hAnsi="微软雅黑" w:hint="eastAsia"/>
        </w:rPr>
        <w:t>要求</w:t>
      </w:r>
      <w:r w:rsidR="00B86862" w:rsidRPr="00E97C02">
        <w:rPr>
          <w:rFonts w:ascii="微软雅黑" w:eastAsia="微软雅黑" w:hAnsi="微软雅黑" w:hint="eastAsia"/>
        </w:rPr>
        <w:t>修改后的代码版权归</w:t>
      </w:r>
      <w:r w:rsidR="00305EB1" w:rsidRPr="00E97C02">
        <w:rPr>
          <w:rFonts w:ascii="微软雅黑" w:eastAsia="微软雅黑" w:hAnsi="微软雅黑" w:hint="eastAsia"/>
        </w:rPr>
        <w:t>开源</w:t>
      </w:r>
      <w:r w:rsidR="00B86862" w:rsidRPr="00E97C02">
        <w:rPr>
          <w:rFonts w:ascii="微软雅黑" w:eastAsia="微软雅黑" w:hAnsi="微软雅黑" w:hint="eastAsia"/>
        </w:rPr>
        <w:t>软件的发起者。</w:t>
      </w:r>
    </w:p>
    <w:p w:rsidR="000E0779" w:rsidRDefault="00FB67C3" w:rsidP="006E6D58">
      <w:pPr>
        <w:spacing w:line="460" w:lineRule="exact"/>
        <w:ind w:firstLineChars="200" w:firstLine="420"/>
        <w:rPr>
          <w:rFonts w:ascii="微软雅黑" w:eastAsia="微软雅黑" w:hAnsi="微软雅黑"/>
        </w:rPr>
      </w:pPr>
      <w:r>
        <w:rPr>
          <w:rFonts w:ascii="微软雅黑" w:eastAsia="微软雅黑" w:hAnsi="微软雅黑" w:hint="eastAsia"/>
        </w:rPr>
        <w:t>结果</w:t>
      </w:r>
      <w:r>
        <w:rPr>
          <w:rFonts w:ascii="微软雅黑" w:eastAsia="微软雅黑" w:hAnsi="微软雅黑"/>
        </w:rPr>
        <w:t>表明</w:t>
      </w:r>
      <w:r w:rsidR="000E0779">
        <w:rPr>
          <w:rFonts w:ascii="微软雅黑" w:eastAsia="微软雅黑" w:hAnsi="微软雅黑"/>
        </w:rPr>
        <w:t>，</w:t>
      </w:r>
      <w:proofErr w:type="spellStart"/>
      <w:r w:rsidR="000E0779" w:rsidRPr="00D42B1B">
        <w:rPr>
          <w:rFonts w:ascii="微软雅黑" w:eastAsia="微软雅黑" w:hAnsi="微软雅黑"/>
          <w:b/>
        </w:rPr>
        <w:t>RabbitMQ</w:t>
      </w:r>
      <w:proofErr w:type="spellEnd"/>
      <w:r w:rsidR="000E0779" w:rsidRPr="00D42B1B">
        <w:rPr>
          <w:rFonts w:ascii="微软雅黑" w:eastAsia="微软雅黑" w:hAnsi="微软雅黑" w:hint="eastAsia"/>
          <w:b/>
        </w:rPr>
        <w:t>与</w:t>
      </w:r>
      <w:r w:rsidR="000E0779" w:rsidRPr="00D42B1B">
        <w:rPr>
          <w:rFonts w:ascii="微软雅黑" w:eastAsia="微软雅黑" w:hAnsi="微软雅黑"/>
          <w:b/>
        </w:rPr>
        <w:t>Kafka</w:t>
      </w:r>
      <w:r w:rsidR="000E0779" w:rsidRPr="00D42B1B">
        <w:rPr>
          <w:rFonts w:ascii="微软雅黑" w:eastAsia="微软雅黑" w:hAnsi="微软雅黑" w:hint="eastAsia"/>
          <w:b/>
        </w:rPr>
        <w:t>相比</w:t>
      </w:r>
      <w:r w:rsidR="000E0779" w:rsidRPr="00D42B1B">
        <w:rPr>
          <w:rFonts w:ascii="微软雅黑" w:eastAsia="微软雅黑" w:hAnsi="微软雅黑"/>
          <w:b/>
        </w:rPr>
        <w:t>，存在</w:t>
      </w:r>
      <w:r w:rsidR="000E0779" w:rsidRPr="00D42B1B">
        <w:rPr>
          <w:rFonts w:ascii="微软雅黑" w:eastAsia="微软雅黑" w:hAnsi="微软雅黑" w:hint="eastAsia"/>
          <w:b/>
        </w:rPr>
        <w:t>修改/衍生产品的源代码必须开源，</w:t>
      </w:r>
      <w:r w:rsidR="000E0779" w:rsidRPr="00D42B1B">
        <w:rPr>
          <w:rFonts w:ascii="微软雅黑" w:eastAsia="微软雅黑" w:hAnsi="微软雅黑"/>
          <w:b/>
        </w:rPr>
        <w:t>再发布必须遵守原开源许可证</w:t>
      </w:r>
      <w:r w:rsidR="000E0779" w:rsidRPr="00D42B1B">
        <w:rPr>
          <w:rFonts w:ascii="微软雅黑" w:eastAsia="微软雅黑" w:hAnsi="微软雅黑" w:hint="eastAsia"/>
          <w:b/>
        </w:rPr>
        <w:t>、代码</w:t>
      </w:r>
      <w:r w:rsidR="000E0779" w:rsidRPr="00D42B1B">
        <w:rPr>
          <w:rFonts w:ascii="微软雅黑" w:eastAsia="微软雅黑" w:hAnsi="微软雅黑"/>
          <w:b/>
        </w:rPr>
        <w:t>版权归属开源软件发起者等问题</w:t>
      </w:r>
      <w:r w:rsidR="000E0779" w:rsidRPr="00D42B1B">
        <w:rPr>
          <w:rFonts w:ascii="微软雅黑" w:eastAsia="微软雅黑" w:hAnsi="微软雅黑" w:hint="eastAsia"/>
          <w:b/>
        </w:rPr>
        <w:t>。</w:t>
      </w:r>
      <w:r w:rsidR="000E0779" w:rsidRPr="00D42B1B">
        <w:rPr>
          <w:rFonts w:ascii="微软雅黑" w:eastAsia="微软雅黑" w:hAnsi="微软雅黑"/>
          <w:b/>
        </w:rPr>
        <w:t>因此</w:t>
      </w:r>
      <w:r w:rsidR="000E0779" w:rsidRPr="00D42B1B">
        <w:rPr>
          <w:rFonts w:ascii="微软雅黑" w:eastAsia="微软雅黑" w:hAnsi="微软雅黑" w:hint="eastAsia"/>
          <w:b/>
        </w:rPr>
        <w:t>，企业</w:t>
      </w:r>
      <w:r w:rsidR="000E0779" w:rsidRPr="00D42B1B">
        <w:rPr>
          <w:rFonts w:ascii="微软雅黑" w:eastAsia="微软雅黑" w:hAnsi="微软雅黑"/>
          <w:b/>
        </w:rPr>
        <w:t>如</w:t>
      </w:r>
      <w:proofErr w:type="gramStart"/>
      <w:r w:rsidR="000E0779" w:rsidRPr="00D42B1B">
        <w:rPr>
          <w:rFonts w:ascii="微软雅黑" w:eastAsia="微软雅黑" w:hAnsi="微软雅黑"/>
          <w:b/>
        </w:rPr>
        <w:t>需发布</w:t>
      </w:r>
      <w:proofErr w:type="gramEnd"/>
      <w:r w:rsidR="000E0779" w:rsidRPr="00D42B1B">
        <w:rPr>
          <w:rFonts w:ascii="微软雅黑" w:eastAsia="微软雅黑" w:hAnsi="微软雅黑"/>
          <w:b/>
        </w:rPr>
        <w:t>包含消息中间件的</w:t>
      </w:r>
      <w:proofErr w:type="gramStart"/>
      <w:r w:rsidR="000E0779" w:rsidRPr="00D42B1B">
        <w:rPr>
          <w:rFonts w:ascii="微软雅黑" w:eastAsia="微软雅黑" w:hAnsi="微软雅黑"/>
          <w:b/>
        </w:rPr>
        <w:t>闭源商业</w:t>
      </w:r>
      <w:proofErr w:type="gramEnd"/>
      <w:r w:rsidR="001F4599">
        <w:rPr>
          <w:rFonts w:ascii="微软雅黑" w:eastAsia="微软雅黑" w:hAnsi="微软雅黑" w:hint="eastAsia"/>
          <w:b/>
        </w:rPr>
        <w:t>产品</w:t>
      </w:r>
      <w:r w:rsidR="000E0779" w:rsidRPr="00D42B1B">
        <w:rPr>
          <w:rFonts w:ascii="微软雅黑" w:eastAsia="微软雅黑" w:hAnsi="微软雅黑"/>
          <w:b/>
        </w:rPr>
        <w:t>，优先选择Kafka</w:t>
      </w:r>
      <w:r w:rsidR="00D512BA" w:rsidRPr="00D42B1B">
        <w:rPr>
          <w:rFonts w:ascii="微软雅黑" w:eastAsia="微软雅黑" w:hAnsi="微软雅黑" w:hint="eastAsia"/>
          <w:b/>
        </w:rPr>
        <w:t>。</w:t>
      </w:r>
    </w:p>
    <w:p w:rsidR="001A1DDA" w:rsidRDefault="001A1DDA" w:rsidP="00AA223C">
      <w:pPr>
        <w:pStyle w:val="1"/>
        <w:numPr>
          <w:ilvl w:val="0"/>
          <w:numId w:val="3"/>
        </w:numPr>
        <w:rPr>
          <w:rFonts w:ascii="微软雅黑" w:eastAsia="微软雅黑" w:hAnsi="微软雅黑"/>
        </w:rPr>
      </w:pPr>
      <w:r>
        <w:rPr>
          <w:rFonts w:ascii="微软雅黑" w:eastAsia="微软雅黑" w:hAnsi="微软雅黑" w:hint="eastAsia"/>
        </w:rPr>
        <w:t>产品活跃</w:t>
      </w:r>
      <w:r w:rsidR="00522124">
        <w:rPr>
          <w:rFonts w:ascii="微软雅黑" w:eastAsia="微软雅黑" w:hAnsi="微软雅黑" w:hint="eastAsia"/>
        </w:rPr>
        <w:t>度</w:t>
      </w:r>
      <w:r w:rsidR="00845AF2">
        <w:rPr>
          <w:rFonts w:ascii="微软雅黑" w:eastAsia="微软雅黑" w:hAnsi="微软雅黑" w:hint="eastAsia"/>
        </w:rPr>
        <w:t>对比</w:t>
      </w:r>
    </w:p>
    <w:p w:rsidR="00E1783C" w:rsidRPr="00E1783C" w:rsidRDefault="00F80B81" w:rsidP="00E1783C">
      <w:pPr>
        <w:spacing w:line="460" w:lineRule="exact"/>
        <w:ind w:firstLineChars="200" w:firstLine="420"/>
        <w:rPr>
          <w:rFonts w:ascii="微软雅黑" w:eastAsia="微软雅黑" w:hAnsi="微软雅黑"/>
        </w:rPr>
      </w:pPr>
      <w:r>
        <w:rPr>
          <w:rFonts w:ascii="微软雅黑" w:eastAsia="微软雅黑" w:hAnsi="微软雅黑" w:hint="eastAsia"/>
        </w:rPr>
        <w:t>开源</w:t>
      </w:r>
      <w:r>
        <w:rPr>
          <w:rFonts w:ascii="微软雅黑" w:eastAsia="微软雅黑" w:hAnsi="微软雅黑"/>
        </w:rPr>
        <w:t>软件产品的活跃</w:t>
      </w:r>
      <w:proofErr w:type="gramStart"/>
      <w:r>
        <w:rPr>
          <w:rFonts w:ascii="微软雅黑" w:eastAsia="微软雅黑" w:hAnsi="微软雅黑"/>
        </w:rPr>
        <w:t>度反映</w:t>
      </w:r>
      <w:proofErr w:type="gramEnd"/>
      <w:r>
        <w:rPr>
          <w:rFonts w:ascii="微软雅黑" w:eastAsia="微软雅黑" w:hAnsi="微软雅黑" w:hint="eastAsia"/>
        </w:rPr>
        <w:t>开源</w:t>
      </w:r>
      <w:r>
        <w:rPr>
          <w:rFonts w:ascii="微软雅黑" w:eastAsia="微软雅黑" w:hAnsi="微软雅黑"/>
        </w:rPr>
        <w:t>软件的可持续性和</w:t>
      </w:r>
      <w:proofErr w:type="gramStart"/>
      <w:r>
        <w:rPr>
          <w:rFonts w:ascii="微软雅黑" w:eastAsia="微软雅黑" w:hAnsi="微软雅黑"/>
        </w:rPr>
        <w:t>可</w:t>
      </w:r>
      <w:proofErr w:type="gramEnd"/>
      <w:r>
        <w:rPr>
          <w:rFonts w:ascii="微软雅黑" w:eastAsia="微软雅黑" w:hAnsi="微软雅黑"/>
        </w:rPr>
        <w:t>进化的能力，</w:t>
      </w:r>
      <w:r w:rsidR="0015791D">
        <w:rPr>
          <w:rFonts w:ascii="微软雅黑" w:eastAsia="微软雅黑" w:hAnsi="微软雅黑" w:hint="eastAsia"/>
        </w:rPr>
        <w:t>主要</w:t>
      </w:r>
      <w:r>
        <w:rPr>
          <w:rFonts w:ascii="微软雅黑" w:eastAsia="微软雅黑" w:hAnsi="微软雅黑"/>
        </w:rPr>
        <w:t>从开源软件的版本发布情况、</w:t>
      </w:r>
      <w:r>
        <w:rPr>
          <w:rFonts w:ascii="微软雅黑" w:eastAsia="微软雅黑" w:hAnsi="微软雅黑" w:hint="eastAsia"/>
        </w:rPr>
        <w:t>开源</w:t>
      </w:r>
      <w:r>
        <w:rPr>
          <w:rFonts w:ascii="微软雅黑" w:eastAsia="微软雅黑" w:hAnsi="微软雅黑"/>
        </w:rPr>
        <w:t>社区情况</w:t>
      </w:r>
      <w:r>
        <w:rPr>
          <w:rFonts w:ascii="微软雅黑" w:eastAsia="微软雅黑" w:hAnsi="微软雅黑" w:hint="eastAsia"/>
        </w:rPr>
        <w:t>、软件</w:t>
      </w:r>
      <w:r>
        <w:rPr>
          <w:rFonts w:ascii="微软雅黑" w:eastAsia="微软雅黑" w:hAnsi="微软雅黑"/>
        </w:rPr>
        <w:t>的关注</w:t>
      </w:r>
      <w:r>
        <w:rPr>
          <w:rFonts w:ascii="微软雅黑" w:eastAsia="微软雅黑" w:hAnsi="微软雅黑" w:hint="eastAsia"/>
        </w:rPr>
        <w:t>情况等</w:t>
      </w:r>
      <w:r w:rsidR="00F1366B">
        <w:rPr>
          <w:rFonts w:ascii="微软雅黑" w:eastAsia="微软雅黑" w:hAnsi="微软雅黑"/>
        </w:rPr>
        <w:t>方面</w:t>
      </w:r>
      <w:r w:rsidR="009C3FC2">
        <w:rPr>
          <w:rFonts w:ascii="微软雅黑" w:eastAsia="微软雅黑" w:hAnsi="微软雅黑" w:hint="eastAsia"/>
        </w:rPr>
        <w:t>进行分析</w:t>
      </w:r>
      <w:r w:rsidR="00F1366B">
        <w:rPr>
          <w:rFonts w:ascii="微软雅黑" w:eastAsia="微软雅黑" w:hAnsi="微软雅黑"/>
        </w:rPr>
        <w:t>。</w:t>
      </w:r>
    </w:p>
    <w:p w:rsidR="006D6922" w:rsidRPr="00032400" w:rsidRDefault="004B5BC3" w:rsidP="00032400">
      <w:pPr>
        <w:pStyle w:val="20"/>
        <w:numPr>
          <w:ilvl w:val="0"/>
          <w:numId w:val="11"/>
        </w:numPr>
        <w:rPr>
          <w:rFonts w:ascii="微软雅黑" w:eastAsia="微软雅黑" w:hAnsi="微软雅黑"/>
        </w:rPr>
      </w:pPr>
      <w:r>
        <w:rPr>
          <w:rFonts w:ascii="微软雅黑" w:eastAsia="微软雅黑" w:hAnsi="微软雅黑" w:hint="eastAsia"/>
        </w:rPr>
        <w:t>软件</w:t>
      </w:r>
      <w:r w:rsidR="00AD1C81" w:rsidRPr="00032400">
        <w:rPr>
          <w:rFonts w:ascii="微软雅黑" w:eastAsia="微软雅黑" w:hAnsi="微软雅黑" w:hint="eastAsia"/>
        </w:rPr>
        <w:t>版本</w:t>
      </w:r>
      <w:r w:rsidR="00E07D6A">
        <w:rPr>
          <w:rFonts w:ascii="微软雅黑" w:eastAsia="微软雅黑" w:hAnsi="微软雅黑" w:hint="eastAsia"/>
        </w:rPr>
        <w:t>发布</w:t>
      </w:r>
      <w:r w:rsidR="00E90487">
        <w:rPr>
          <w:rFonts w:ascii="微软雅黑" w:eastAsia="微软雅黑" w:hAnsi="微软雅黑" w:hint="eastAsia"/>
        </w:rPr>
        <w:t>：K</w:t>
      </w:r>
      <w:r w:rsidR="00E90487">
        <w:rPr>
          <w:rFonts w:ascii="微软雅黑" w:eastAsia="微软雅黑" w:hAnsi="微软雅黑"/>
        </w:rPr>
        <w:t>afka出现晚，近两年</w:t>
      </w:r>
      <w:r w:rsidR="006065ED">
        <w:rPr>
          <w:rFonts w:ascii="微软雅黑" w:eastAsia="微软雅黑" w:hAnsi="微软雅黑" w:hint="eastAsia"/>
        </w:rPr>
        <w:t>更新</w:t>
      </w:r>
      <w:r w:rsidR="00E90487">
        <w:rPr>
          <w:rFonts w:ascii="微软雅黑" w:eastAsia="微软雅黑" w:hAnsi="微软雅黑"/>
        </w:rPr>
        <w:t>较快</w:t>
      </w:r>
    </w:p>
    <w:p w:rsidR="00E76FA1" w:rsidRDefault="006B0D69" w:rsidP="00A57970">
      <w:pPr>
        <w:spacing w:line="460" w:lineRule="exact"/>
        <w:ind w:firstLineChars="200" w:firstLine="420"/>
        <w:rPr>
          <w:rFonts w:ascii="微软雅黑" w:eastAsia="微软雅黑" w:hAnsi="微软雅黑"/>
        </w:rPr>
      </w:pPr>
      <w:r>
        <w:rPr>
          <w:rFonts w:ascii="微软雅黑" w:eastAsia="微软雅黑" w:hAnsi="微软雅黑" w:hint="eastAsia"/>
        </w:rPr>
        <w:t>开源</w:t>
      </w:r>
      <w:r>
        <w:rPr>
          <w:rFonts w:ascii="微软雅黑" w:eastAsia="微软雅黑" w:hAnsi="微软雅黑"/>
        </w:rPr>
        <w:t>软件</w:t>
      </w:r>
      <w:r>
        <w:rPr>
          <w:rFonts w:ascii="微软雅黑" w:eastAsia="微软雅黑" w:hAnsi="微软雅黑" w:hint="eastAsia"/>
        </w:rPr>
        <w:t>版本</w:t>
      </w:r>
      <w:r>
        <w:rPr>
          <w:rFonts w:ascii="微软雅黑" w:eastAsia="微软雅黑" w:hAnsi="微软雅黑"/>
        </w:rPr>
        <w:t>发布情况</w:t>
      </w:r>
      <w:r>
        <w:rPr>
          <w:rFonts w:ascii="微软雅黑" w:eastAsia="微软雅黑" w:hAnsi="微软雅黑" w:hint="eastAsia"/>
        </w:rPr>
        <w:t>反映</w:t>
      </w:r>
      <w:r>
        <w:rPr>
          <w:rFonts w:ascii="微软雅黑" w:eastAsia="微软雅黑" w:hAnsi="微软雅黑"/>
        </w:rPr>
        <w:t>了开源软件发展的稳定性和</w:t>
      </w:r>
      <w:proofErr w:type="gramStart"/>
      <w:r>
        <w:rPr>
          <w:rFonts w:ascii="微软雅黑" w:eastAsia="微软雅黑" w:hAnsi="微软雅黑"/>
        </w:rPr>
        <w:t>可</w:t>
      </w:r>
      <w:proofErr w:type="gramEnd"/>
      <w:r>
        <w:rPr>
          <w:rFonts w:ascii="微软雅黑" w:eastAsia="微软雅黑" w:hAnsi="微软雅黑"/>
        </w:rPr>
        <w:t>持续性。</w:t>
      </w:r>
      <w:r>
        <w:rPr>
          <w:rFonts w:ascii="微软雅黑" w:eastAsia="微软雅黑" w:hAnsi="微软雅黑" w:hint="eastAsia"/>
        </w:rPr>
        <w:t>模型</w:t>
      </w:r>
      <w:r>
        <w:rPr>
          <w:rFonts w:ascii="微软雅黑" w:eastAsia="微软雅黑" w:hAnsi="微软雅黑"/>
        </w:rPr>
        <w:t>通过</w:t>
      </w:r>
      <w:r>
        <w:rPr>
          <w:rFonts w:ascii="微软雅黑" w:eastAsia="微软雅黑" w:hAnsi="微软雅黑" w:hint="eastAsia"/>
        </w:rPr>
        <w:t>版本</w:t>
      </w:r>
      <w:r>
        <w:rPr>
          <w:rFonts w:ascii="微软雅黑" w:eastAsia="微软雅黑" w:hAnsi="微软雅黑"/>
        </w:rPr>
        <w:t>号、代码量和发布时间</w:t>
      </w:r>
      <w:r>
        <w:rPr>
          <w:rFonts w:ascii="微软雅黑" w:eastAsia="微软雅黑" w:hAnsi="微软雅黑" w:hint="eastAsia"/>
        </w:rPr>
        <w:t>等</w:t>
      </w:r>
      <w:r>
        <w:rPr>
          <w:rFonts w:ascii="微软雅黑" w:eastAsia="微软雅黑" w:hAnsi="微软雅黑"/>
        </w:rPr>
        <w:t>方面</w:t>
      </w:r>
      <w:r>
        <w:rPr>
          <w:rFonts w:ascii="微软雅黑" w:eastAsia="微软雅黑" w:hAnsi="微软雅黑" w:hint="eastAsia"/>
        </w:rPr>
        <w:t>分析</w:t>
      </w:r>
      <w:r>
        <w:rPr>
          <w:rFonts w:ascii="微软雅黑" w:eastAsia="微软雅黑" w:hAnsi="微软雅黑"/>
        </w:rPr>
        <w:t>开源软件版本发布情况。</w:t>
      </w:r>
      <w:r>
        <w:rPr>
          <w:rFonts w:ascii="微软雅黑" w:eastAsia="微软雅黑" w:hAnsi="微软雅黑" w:hint="eastAsia"/>
        </w:rPr>
        <w:t>通过</w:t>
      </w:r>
      <w:r>
        <w:rPr>
          <w:rFonts w:ascii="微软雅黑" w:eastAsia="微软雅黑" w:hAnsi="微软雅黑"/>
        </w:rPr>
        <w:t>对开</w:t>
      </w:r>
      <w:proofErr w:type="gramStart"/>
      <w:r>
        <w:rPr>
          <w:rFonts w:ascii="微软雅黑" w:eastAsia="微软雅黑" w:hAnsi="微软雅黑"/>
        </w:rPr>
        <w:t>源软件</w:t>
      </w:r>
      <w:proofErr w:type="gramEnd"/>
      <w:r>
        <w:rPr>
          <w:rFonts w:ascii="微软雅黑" w:eastAsia="微软雅黑" w:hAnsi="微软雅黑"/>
        </w:rPr>
        <w:t>的源代码进行分析，</w:t>
      </w:r>
      <w:r>
        <w:rPr>
          <w:rFonts w:ascii="微软雅黑" w:eastAsia="微软雅黑" w:hAnsi="微软雅黑" w:hint="eastAsia"/>
        </w:rPr>
        <w:t>得到近</w:t>
      </w:r>
      <w:r>
        <w:rPr>
          <w:rFonts w:ascii="微软雅黑" w:eastAsia="微软雅黑" w:hAnsi="微软雅黑"/>
        </w:rPr>
        <w:t>两三年</w:t>
      </w:r>
      <w:r>
        <w:rPr>
          <w:rFonts w:ascii="微软雅黑" w:eastAsia="微软雅黑" w:hAnsi="微软雅黑" w:hint="eastAsia"/>
        </w:rPr>
        <w:t>K</w:t>
      </w:r>
      <w:r>
        <w:rPr>
          <w:rFonts w:ascii="微软雅黑" w:eastAsia="微软雅黑" w:hAnsi="微软雅黑"/>
        </w:rPr>
        <w:t>afka、</w:t>
      </w:r>
      <w:proofErr w:type="spellStart"/>
      <w:r>
        <w:rPr>
          <w:rFonts w:ascii="微软雅黑" w:eastAsia="微软雅黑" w:hAnsi="微软雅黑" w:hint="eastAsia"/>
        </w:rPr>
        <w:t>R</w:t>
      </w:r>
      <w:r>
        <w:rPr>
          <w:rFonts w:ascii="微软雅黑" w:eastAsia="微软雅黑" w:hAnsi="微软雅黑"/>
        </w:rPr>
        <w:t>abbitMQ</w:t>
      </w:r>
      <w:proofErr w:type="spellEnd"/>
      <w:r>
        <w:rPr>
          <w:rFonts w:ascii="微软雅黑" w:eastAsia="微软雅黑" w:hAnsi="微软雅黑"/>
        </w:rPr>
        <w:t>版本发布情况如下。</w:t>
      </w:r>
    </w:p>
    <w:p w:rsidR="00453077" w:rsidRDefault="000B600C" w:rsidP="00EA7DC4">
      <w:r>
        <w:rPr>
          <w:rFonts w:hint="eastAsia"/>
          <w:noProof/>
        </w:rPr>
        <w:drawing>
          <wp:inline distT="0" distB="0" distL="0" distR="0">
            <wp:extent cx="2847948" cy="16621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5015" cy="1683762"/>
                    </a:xfrm>
                    <a:prstGeom prst="rect">
                      <a:avLst/>
                    </a:prstGeom>
                    <a:noFill/>
                    <a:ln>
                      <a:noFill/>
                    </a:ln>
                  </pic:spPr>
                </pic:pic>
              </a:graphicData>
            </a:graphic>
          </wp:inline>
        </w:drawing>
      </w:r>
      <w:r w:rsidR="00453077">
        <w:rPr>
          <w:rFonts w:hint="eastAsia"/>
          <w:noProof/>
        </w:rPr>
        <w:drawing>
          <wp:inline distT="0" distB="0" distL="0" distR="0">
            <wp:extent cx="2831051" cy="16522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8392" cy="1668227"/>
                    </a:xfrm>
                    <a:prstGeom prst="rect">
                      <a:avLst/>
                    </a:prstGeom>
                    <a:noFill/>
                    <a:ln>
                      <a:noFill/>
                    </a:ln>
                  </pic:spPr>
                </pic:pic>
              </a:graphicData>
            </a:graphic>
          </wp:inline>
        </w:drawing>
      </w:r>
    </w:p>
    <w:p w:rsidR="005A5E9C" w:rsidRDefault="005A5E9C" w:rsidP="005A5E9C">
      <w:pPr>
        <w:spacing w:line="460" w:lineRule="exact"/>
        <w:ind w:firstLineChars="200" w:firstLine="420"/>
        <w:jc w:val="center"/>
        <w:rPr>
          <w:rFonts w:ascii="微软雅黑" w:eastAsia="微软雅黑" w:hAnsi="微软雅黑"/>
        </w:rPr>
      </w:pPr>
      <w:r>
        <w:rPr>
          <w:rFonts w:ascii="微软雅黑" w:eastAsia="微软雅黑" w:hAnsi="微软雅黑" w:hint="eastAsia"/>
        </w:rPr>
        <w:t>图1</w:t>
      </w:r>
      <w:r>
        <w:rPr>
          <w:rFonts w:ascii="微软雅黑" w:eastAsia="微软雅黑" w:hAnsi="微软雅黑"/>
        </w:rPr>
        <w:t xml:space="preserve"> </w:t>
      </w:r>
      <w:r w:rsidR="0066530E">
        <w:rPr>
          <w:rFonts w:ascii="微软雅黑" w:eastAsia="微软雅黑" w:hAnsi="微软雅黑" w:hint="eastAsia"/>
        </w:rPr>
        <w:t>软件</w:t>
      </w:r>
      <w:r>
        <w:rPr>
          <w:rFonts w:ascii="微软雅黑" w:eastAsia="微软雅黑" w:hAnsi="微软雅黑" w:hint="eastAsia"/>
        </w:rPr>
        <w:t>版本</w:t>
      </w:r>
      <w:r>
        <w:rPr>
          <w:rFonts w:ascii="微软雅黑" w:eastAsia="微软雅黑" w:hAnsi="微软雅黑"/>
        </w:rPr>
        <w:t>、代码变化情况</w:t>
      </w:r>
    </w:p>
    <w:p w:rsidR="00D064B3" w:rsidRDefault="007F380A" w:rsidP="00E97625">
      <w:pPr>
        <w:spacing w:line="460" w:lineRule="exact"/>
        <w:ind w:firstLineChars="200" w:firstLine="420"/>
        <w:rPr>
          <w:rFonts w:ascii="微软雅黑" w:eastAsia="微软雅黑" w:hAnsi="微软雅黑"/>
        </w:rPr>
      </w:pPr>
      <w:r>
        <w:rPr>
          <w:rFonts w:ascii="微软雅黑" w:eastAsia="微软雅黑" w:hAnsi="微软雅黑" w:hint="eastAsia"/>
        </w:rPr>
        <w:t>K</w:t>
      </w:r>
      <w:r>
        <w:rPr>
          <w:rFonts w:ascii="微软雅黑" w:eastAsia="微软雅黑" w:hAnsi="微软雅黑"/>
        </w:rPr>
        <w:t>afka</w:t>
      </w:r>
      <w:r w:rsidR="00E12F2D">
        <w:rPr>
          <w:rFonts w:ascii="微软雅黑" w:eastAsia="微软雅黑" w:hAnsi="微软雅黑" w:hint="eastAsia"/>
        </w:rPr>
        <w:t xml:space="preserve"> </w:t>
      </w:r>
      <w:r>
        <w:rPr>
          <w:rFonts w:ascii="微软雅黑" w:eastAsia="微软雅黑" w:hAnsi="微软雅黑" w:hint="eastAsia"/>
        </w:rPr>
        <w:t>1.0.0版本于</w:t>
      </w:r>
      <w:r w:rsidR="00E12F2D">
        <w:rPr>
          <w:rFonts w:ascii="微软雅黑" w:eastAsia="微软雅黑" w:hAnsi="微软雅黑" w:hint="eastAsia"/>
        </w:rPr>
        <w:t>2017年</w:t>
      </w:r>
      <w:r>
        <w:rPr>
          <w:rFonts w:ascii="微软雅黑" w:eastAsia="微软雅黑" w:hAnsi="微软雅黑" w:hint="eastAsia"/>
        </w:rPr>
        <w:t>10月份</w:t>
      </w:r>
      <w:r>
        <w:rPr>
          <w:rFonts w:ascii="微软雅黑" w:eastAsia="微软雅黑" w:hAnsi="微软雅黑"/>
        </w:rPr>
        <w:t>发布，代码行数</w:t>
      </w:r>
      <w:r w:rsidR="00E12F2D">
        <w:rPr>
          <w:rFonts w:ascii="微软雅黑" w:eastAsia="微软雅黑" w:hAnsi="微软雅黑" w:hint="eastAsia"/>
        </w:rPr>
        <w:t>相比两年前</w:t>
      </w:r>
      <w:r>
        <w:rPr>
          <w:rFonts w:ascii="微软雅黑" w:eastAsia="微软雅黑" w:hAnsi="微软雅黑"/>
        </w:rPr>
        <w:t>增长了五倍多，版本迭代比较快</w:t>
      </w:r>
      <w:r>
        <w:rPr>
          <w:rFonts w:ascii="微软雅黑" w:eastAsia="微软雅黑" w:hAnsi="微软雅黑" w:hint="eastAsia"/>
        </w:rPr>
        <w:t>。</w:t>
      </w:r>
      <w:r w:rsidR="00BA0E82">
        <w:rPr>
          <w:rFonts w:ascii="微软雅黑" w:eastAsia="微软雅黑" w:hAnsi="微软雅黑" w:hint="eastAsia"/>
        </w:rPr>
        <w:t>通过对</w:t>
      </w:r>
      <w:r w:rsidR="00E12F2D">
        <w:rPr>
          <w:rFonts w:ascii="微软雅黑" w:eastAsia="微软雅黑" w:hAnsi="微软雅黑"/>
        </w:rPr>
        <w:t>近两</w:t>
      </w:r>
      <w:r w:rsidR="00612B7F">
        <w:rPr>
          <w:rFonts w:ascii="微软雅黑" w:eastAsia="微软雅黑" w:hAnsi="微软雅黑"/>
        </w:rPr>
        <w:t>年</w:t>
      </w:r>
      <w:r w:rsidR="00E12F2D">
        <w:rPr>
          <w:rFonts w:ascii="微软雅黑" w:eastAsia="微软雅黑" w:hAnsi="微软雅黑" w:hint="eastAsia"/>
        </w:rPr>
        <w:t>Kafka</w:t>
      </w:r>
      <w:r w:rsidR="00E12F2D">
        <w:rPr>
          <w:rFonts w:ascii="微软雅黑" w:eastAsia="微软雅黑" w:hAnsi="微软雅黑"/>
        </w:rPr>
        <w:t>各个版本</w:t>
      </w:r>
      <w:r w:rsidR="00E12F2D">
        <w:rPr>
          <w:rFonts w:ascii="微软雅黑" w:eastAsia="微软雅黑" w:hAnsi="微软雅黑" w:hint="eastAsia"/>
        </w:rPr>
        <w:t>进行</w:t>
      </w:r>
      <w:r w:rsidR="00BA0E82">
        <w:rPr>
          <w:rFonts w:ascii="微软雅黑" w:eastAsia="微软雅黑" w:hAnsi="微软雅黑" w:hint="eastAsia"/>
        </w:rPr>
        <w:t>研究</w:t>
      </w:r>
      <w:r w:rsidR="00BA0E82">
        <w:rPr>
          <w:rFonts w:ascii="微软雅黑" w:eastAsia="微软雅黑" w:hAnsi="微软雅黑"/>
        </w:rPr>
        <w:t>发现，</w:t>
      </w:r>
      <w:r w:rsidR="007E56EC">
        <w:rPr>
          <w:rFonts w:ascii="微软雅黑" w:eastAsia="微软雅黑" w:hAnsi="微软雅黑"/>
        </w:rPr>
        <w:t>版本更新主要是修复了之前版本的缺陷，</w:t>
      </w:r>
      <w:r w:rsidR="007E56EC">
        <w:rPr>
          <w:rFonts w:ascii="微软雅黑" w:eastAsia="微软雅黑" w:hAnsi="微软雅黑" w:hint="eastAsia"/>
        </w:rPr>
        <w:t>优化</w:t>
      </w:r>
      <w:r w:rsidR="007E56EC">
        <w:rPr>
          <w:rFonts w:ascii="微软雅黑" w:eastAsia="微软雅黑" w:hAnsi="微软雅黑"/>
        </w:rPr>
        <w:t>了业务处理的</w:t>
      </w:r>
      <w:r w:rsidR="007E56EC">
        <w:rPr>
          <w:rFonts w:ascii="微软雅黑" w:eastAsia="微软雅黑" w:hAnsi="微软雅黑" w:hint="eastAsia"/>
        </w:rPr>
        <w:t>逻辑</w:t>
      </w:r>
      <w:r w:rsidR="007E56EC">
        <w:rPr>
          <w:rFonts w:ascii="微软雅黑" w:eastAsia="微软雅黑" w:hAnsi="微软雅黑"/>
        </w:rPr>
        <w:t>，增加了诸如</w:t>
      </w:r>
      <w:r w:rsidR="007E56EC">
        <w:rPr>
          <w:rFonts w:ascii="微软雅黑" w:eastAsia="微软雅黑" w:hAnsi="微软雅黑" w:hint="eastAsia"/>
        </w:rPr>
        <w:t>分区</w:t>
      </w:r>
      <w:r w:rsidR="007E56EC">
        <w:rPr>
          <w:rFonts w:ascii="微软雅黑" w:eastAsia="微软雅黑" w:hAnsi="微软雅黑"/>
        </w:rPr>
        <w:t>自动均衡</w:t>
      </w:r>
      <w:r w:rsidR="007E56EC">
        <w:rPr>
          <w:rFonts w:ascii="微软雅黑" w:eastAsia="微软雅黑" w:hAnsi="微软雅黑" w:hint="eastAsia"/>
        </w:rPr>
        <w:t>调整、安全</w:t>
      </w:r>
      <w:r w:rsidR="007E56EC">
        <w:rPr>
          <w:rFonts w:ascii="微软雅黑" w:eastAsia="微软雅黑" w:hAnsi="微软雅黑"/>
        </w:rPr>
        <w:t>认证、加密传输</w:t>
      </w:r>
      <w:r w:rsidR="007E56EC">
        <w:rPr>
          <w:rFonts w:ascii="微软雅黑" w:eastAsia="微软雅黑" w:hAnsi="微软雅黑" w:hint="eastAsia"/>
        </w:rPr>
        <w:t>、</w:t>
      </w:r>
      <w:r w:rsidR="007E56EC">
        <w:rPr>
          <w:rFonts w:ascii="微软雅黑" w:eastAsia="微软雅黑" w:hAnsi="微软雅黑"/>
        </w:rPr>
        <w:t>事务、</w:t>
      </w:r>
      <w:r w:rsidR="007E56EC" w:rsidRPr="007E56EC">
        <w:rPr>
          <w:rFonts w:ascii="微软雅黑" w:eastAsia="微软雅黑" w:hAnsi="微软雅黑" w:hint="eastAsia"/>
        </w:rPr>
        <w:t>EOS</w:t>
      </w:r>
      <w:r w:rsidR="007E56EC">
        <w:rPr>
          <w:rFonts w:ascii="微软雅黑" w:eastAsia="微软雅黑" w:hAnsi="微软雅黑" w:hint="eastAsia"/>
        </w:rPr>
        <w:t>（</w:t>
      </w:r>
      <w:r w:rsidR="007E56EC" w:rsidRPr="007E56EC">
        <w:rPr>
          <w:rFonts w:ascii="微软雅黑" w:eastAsia="微软雅黑" w:hAnsi="微软雅黑"/>
        </w:rPr>
        <w:t>exactly-once semantics</w:t>
      </w:r>
      <w:r w:rsidR="007E56EC">
        <w:rPr>
          <w:rFonts w:ascii="微软雅黑" w:eastAsia="微软雅黑" w:hAnsi="微软雅黑"/>
        </w:rPr>
        <w:t>）</w:t>
      </w:r>
      <w:r w:rsidR="007E56EC">
        <w:rPr>
          <w:rFonts w:ascii="微软雅黑" w:eastAsia="微软雅黑" w:hAnsi="微软雅黑" w:hint="eastAsia"/>
        </w:rPr>
        <w:t>等新</w:t>
      </w:r>
      <w:r w:rsidR="007E56EC">
        <w:rPr>
          <w:rFonts w:ascii="微软雅黑" w:eastAsia="微软雅黑" w:hAnsi="微软雅黑"/>
        </w:rPr>
        <w:t>特性。</w:t>
      </w:r>
    </w:p>
    <w:p w:rsidR="007F380A" w:rsidRPr="001B41D9" w:rsidRDefault="007F380A" w:rsidP="00E97625">
      <w:pPr>
        <w:spacing w:line="460" w:lineRule="exact"/>
        <w:ind w:firstLineChars="200" w:firstLine="420"/>
        <w:rPr>
          <w:rFonts w:ascii="微软雅黑" w:eastAsia="微软雅黑" w:hAnsi="微软雅黑"/>
        </w:rPr>
      </w:pPr>
      <w:proofErr w:type="spellStart"/>
      <w:r w:rsidRPr="00E97C02">
        <w:rPr>
          <w:rFonts w:ascii="微软雅黑" w:eastAsia="微软雅黑" w:hAnsi="微软雅黑" w:hint="eastAsia"/>
        </w:rPr>
        <w:lastRenderedPageBreak/>
        <w:t>R</w:t>
      </w:r>
      <w:r w:rsidRPr="00E97C02">
        <w:rPr>
          <w:rFonts w:ascii="微软雅黑" w:eastAsia="微软雅黑" w:hAnsi="微软雅黑"/>
        </w:rPr>
        <w:t>abbitMQ</w:t>
      </w:r>
      <w:proofErr w:type="spellEnd"/>
      <w:r>
        <w:rPr>
          <w:rFonts w:ascii="微软雅黑" w:eastAsia="微软雅黑" w:hAnsi="微软雅黑" w:hint="eastAsia"/>
        </w:rPr>
        <w:t>从2012年</w:t>
      </w:r>
      <w:r>
        <w:rPr>
          <w:rFonts w:ascii="微软雅黑" w:eastAsia="微软雅黑" w:hAnsi="微软雅黑"/>
        </w:rPr>
        <w:t>发布</w:t>
      </w:r>
      <w:r>
        <w:rPr>
          <w:rFonts w:ascii="微软雅黑" w:eastAsia="微软雅黑" w:hAnsi="微软雅黑" w:hint="eastAsia"/>
        </w:rPr>
        <w:t>3.0版本</w:t>
      </w:r>
      <w:r>
        <w:rPr>
          <w:rFonts w:ascii="微软雅黑" w:eastAsia="微软雅黑" w:hAnsi="微软雅黑"/>
        </w:rPr>
        <w:t>至今，代码</w:t>
      </w:r>
      <w:r>
        <w:rPr>
          <w:rFonts w:ascii="微软雅黑" w:eastAsia="微软雅黑" w:hAnsi="微软雅黑" w:hint="eastAsia"/>
        </w:rPr>
        <w:t>行数仅</w:t>
      </w:r>
      <w:r>
        <w:rPr>
          <w:rFonts w:ascii="微软雅黑" w:eastAsia="微软雅黑" w:hAnsi="微软雅黑"/>
        </w:rPr>
        <w:t>增长</w:t>
      </w:r>
      <w:r>
        <w:rPr>
          <w:rFonts w:ascii="微软雅黑" w:eastAsia="微软雅黑" w:hAnsi="微软雅黑" w:hint="eastAsia"/>
        </w:rPr>
        <w:t>30%左右，</w:t>
      </w:r>
      <w:r>
        <w:rPr>
          <w:rFonts w:ascii="微软雅黑" w:eastAsia="微软雅黑" w:hAnsi="微软雅黑"/>
        </w:rPr>
        <w:t>版本迭代</w:t>
      </w:r>
      <w:r>
        <w:rPr>
          <w:rFonts w:ascii="微软雅黑" w:eastAsia="微软雅黑" w:hAnsi="微软雅黑" w:hint="eastAsia"/>
        </w:rPr>
        <w:t>比较</w:t>
      </w:r>
      <w:r>
        <w:rPr>
          <w:rFonts w:ascii="微软雅黑" w:eastAsia="微软雅黑" w:hAnsi="微软雅黑"/>
        </w:rPr>
        <w:t>稳定</w:t>
      </w:r>
      <w:r>
        <w:rPr>
          <w:rFonts w:ascii="微软雅黑" w:eastAsia="微软雅黑" w:hAnsi="微软雅黑" w:hint="eastAsia"/>
        </w:rPr>
        <w:t>。</w:t>
      </w:r>
      <w:r w:rsidR="00612B7F">
        <w:rPr>
          <w:rFonts w:ascii="微软雅黑" w:eastAsia="微软雅黑" w:hAnsi="微软雅黑" w:hint="eastAsia"/>
        </w:rPr>
        <w:t>通过</w:t>
      </w:r>
      <w:r w:rsidR="00612B7F">
        <w:rPr>
          <w:rFonts w:ascii="微软雅黑" w:eastAsia="微软雅黑" w:hAnsi="微软雅黑"/>
        </w:rPr>
        <w:t>对近两年</w:t>
      </w:r>
      <w:proofErr w:type="spellStart"/>
      <w:r w:rsidR="00E12F2D">
        <w:rPr>
          <w:rFonts w:ascii="微软雅黑" w:eastAsia="微软雅黑" w:hAnsi="微软雅黑" w:hint="eastAsia"/>
        </w:rPr>
        <w:t>RabbitMQ</w:t>
      </w:r>
      <w:proofErr w:type="spellEnd"/>
      <w:r w:rsidR="00612B7F">
        <w:rPr>
          <w:rFonts w:ascii="微软雅黑" w:eastAsia="微软雅黑" w:hAnsi="微软雅黑"/>
        </w:rPr>
        <w:t>各个版本</w:t>
      </w:r>
      <w:r w:rsidR="00E12F2D">
        <w:rPr>
          <w:rFonts w:ascii="微软雅黑" w:eastAsia="微软雅黑" w:hAnsi="微软雅黑" w:hint="eastAsia"/>
        </w:rPr>
        <w:t>进行</w:t>
      </w:r>
      <w:r w:rsidR="00612B7F">
        <w:rPr>
          <w:rFonts w:ascii="微软雅黑" w:eastAsia="微软雅黑" w:hAnsi="微软雅黑" w:hint="eastAsia"/>
        </w:rPr>
        <w:t>研究</w:t>
      </w:r>
      <w:r w:rsidR="00612B7F">
        <w:rPr>
          <w:rFonts w:ascii="微软雅黑" w:eastAsia="微软雅黑" w:hAnsi="微软雅黑"/>
        </w:rPr>
        <w:t>发现，</w:t>
      </w:r>
      <w:r w:rsidR="001B41D9">
        <w:rPr>
          <w:rFonts w:ascii="微软雅黑" w:eastAsia="微软雅黑" w:hAnsi="微软雅黑"/>
        </w:rPr>
        <w:t>版本更新主要是对</w:t>
      </w:r>
      <w:r w:rsidR="001B41D9">
        <w:rPr>
          <w:rFonts w:ascii="微软雅黑" w:eastAsia="微软雅黑" w:hAnsi="微软雅黑" w:hint="eastAsia"/>
        </w:rPr>
        <w:t>服务端</w:t>
      </w:r>
      <w:r w:rsidR="001B41D9">
        <w:rPr>
          <w:rFonts w:ascii="微软雅黑" w:eastAsia="微软雅黑" w:hAnsi="微软雅黑"/>
        </w:rPr>
        <w:t>、</w:t>
      </w:r>
      <w:r w:rsidR="001B41D9">
        <w:rPr>
          <w:rFonts w:ascii="微软雅黑" w:eastAsia="微软雅黑" w:hAnsi="微软雅黑" w:hint="eastAsia"/>
        </w:rPr>
        <w:t>管理</w:t>
      </w:r>
      <w:r w:rsidR="001B41D9">
        <w:rPr>
          <w:rFonts w:ascii="微软雅黑" w:eastAsia="微软雅黑" w:hAnsi="微软雅黑"/>
        </w:rPr>
        <w:t>插件、</w:t>
      </w:r>
      <w:r w:rsidR="001B41D9">
        <w:rPr>
          <w:rFonts w:ascii="微软雅黑" w:eastAsia="微软雅黑" w:hAnsi="微软雅黑" w:hint="eastAsia"/>
        </w:rPr>
        <w:t>MQ</w:t>
      </w:r>
      <w:r w:rsidR="001B41D9">
        <w:rPr>
          <w:rFonts w:ascii="微软雅黑" w:eastAsia="微软雅黑" w:hAnsi="微软雅黑"/>
        </w:rPr>
        <w:t>TT</w:t>
      </w:r>
      <w:r w:rsidR="001B41D9">
        <w:rPr>
          <w:rFonts w:ascii="微软雅黑" w:eastAsia="微软雅黑" w:hAnsi="微软雅黑" w:hint="eastAsia"/>
        </w:rPr>
        <w:t>插件、STOMP插件</w:t>
      </w:r>
      <w:r w:rsidR="001B41D9">
        <w:rPr>
          <w:rFonts w:ascii="微软雅黑" w:eastAsia="微软雅黑" w:hAnsi="微软雅黑"/>
        </w:rPr>
        <w:t>、</w:t>
      </w:r>
      <w:r w:rsidR="001B41D9">
        <w:rPr>
          <w:rFonts w:ascii="微软雅黑" w:eastAsia="微软雅黑" w:hAnsi="微软雅黑" w:hint="eastAsia"/>
        </w:rPr>
        <w:t>客户端等的</w:t>
      </w:r>
      <w:r w:rsidR="001B41D9">
        <w:rPr>
          <w:rFonts w:ascii="微软雅黑" w:eastAsia="微软雅黑" w:hAnsi="微软雅黑"/>
        </w:rPr>
        <w:t>缺陷</w:t>
      </w:r>
      <w:r w:rsidR="001B41D9">
        <w:rPr>
          <w:rFonts w:ascii="微软雅黑" w:eastAsia="微软雅黑" w:hAnsi="微软雅黑" w:hint="eastAsia"/>
        </w:rPr>
        <w:t>/漏洞进行</w:t>
      </w:r>
      <w:r w:rsidR="001B41D9">
        <w:rPr>
          <w:rFonts w:ascii="微软雅黑" w:eastAsia="微软雅黑" w:hAnsi="微软雅黑"/>
        </w:rPr>
        <w:t>修复</w:t>
      </w:r>
      <w:r w:rsidR="001B41D9">
        <w:rPr>
          <w:rFonts w:ascii="微软雅黑" w:eastAsia="微软雅黑" w:hAnsi="微软雅黑" w:hint="eastAsia"/>
        </w:rPr>
        <w:t>和</w:t>
      </w:r>
      <w:r w:rsidR="001B41D9">
        <w:rPr>
          <w:rFonts w:ascii="微软雅黑" w:eastAsia="微软雅黑" w:hAnsi="微软雅黑"/>
        </w:rPr>
        <w:t>功能优化</w:t>
      </w:r>
      <w:r w:rsidR="001B41D9">
        <w:rPr>
          <w:rFonts w:ascii="微软雅黑" w:eastAsia="微软雅黑" w:hAnsi="微软雅黑" w:hint="eastAsia"/>
        </w:rPr>
        <w:t>，</w:t>
      </w:r>
      <w:r w:rsidR="006065ED">
        <w:rPr>
          <w:rFonts w:ascii="微软雅黑" w:eastAsia="微软雅黑" w:hAnsi="微软雅黑" w:hint="eastAsia"/>
        </w:rPr>
        <w:t>主体</w:t>
      </w:r>
      <w:r w:rsidR="006065ED">
        <w:rPr>
          <w:rFonts w:ascii="微软雅黑" w:eastAsia="微软雅黑" w:hAnsi="微软雅黑"/>
        </w:rPr>
        <w:t>功能更新较少，代码量变化较小。</w:t>
      </w:r>
    </w:p>
    <w:p w:rsidR="007F380A" w:rsidRPr="006065ED" w:rsidRDefault="009F0017" w:rsidP="00E97625">
      <w:pPr>
        <w:spacing w:line="460" w:lineRule="exact"/>
        <w:ind w:firstLineChars="200" w:firstLine="420"/>
        <w:rPr>
          <w:rFonts w:ascii="微软雅黑" w:eastAsia="微软雅黑" w:hAnsi="微软雅黑"/>
        </w:rPr>
      </w:pPr>
      <w:r>
        <w:rPr>
          <w:rFonts w:ascii="微软雅黑" w:eastAsia="微软雅黑" w:hAnsi="微软雅黑" w:hint="eastAsia"/>
        </w:rPr>
        <w:t>结果表明</w:t>
      </w:r>
      <w:r w:rsidR="006065ED">
        <w:rPr>
          <w:rFonts w:ascii="微软雅黑" w:eastAsia="微软雅黑" w:hAnsi="微软雅黑"/>
        </w:rPr>
        <w:t>，</w:t>
      </w:r>
      <w:r w:rsidR="006065ED" w:rsidRPr="005A43EC">
        <w:rPr>
          <w:rFonts w:ascii="微软雅黑" w:eastAsia="微软雅黑" w:hAnsi="微软雅黑" w:hint="eastAsia"/>
          <w:b/>
        </w:rPr>
        <w:t>当前K</w:t>
      </w:r>
      <w:r w:rsidR="006065ED" w:rsidRPr="005A43EC">
        <w:rPr>
          <w:rFonts w:ascii="微软雅黑" w:eastAsia="微软雅黑" w:hAnsi="微软雅黑"/>
          <w:b/>
        </w:rPr>
        <w:t>afka</w:t>
      </w:r>
      <w:r w:rsidR="006065ED" w:rsidRPr="005A43EC">
        <w:rPr>
          <w:rFonts w:ascii="微软雅黑" w:eastAsia="微软雅黑" w:hAnsi="微软雅黑" w:hint="eastAsia"/>
          <w:b/>
        </w:rPr>
        <w:t>和</w:t>
      </w:r>
      <w:proofErr w:type="spellStart"/>
      <w:r w:rsidR="005A43EC" w:rsidRPr="005A43EC">
        <w:rPr>
          <w:rFonts w:ascii="微软雅黑" w:eastAsia="微软雅黑" w:hAnsi="微软雅黑"/>
          <w:b/>
        </w:rPr>
        <w:t>RabbitMQ</w:t>
      </w:r>
      <w:proofErr w:type="spellEnd"/>
      <w:r w:rsidR="005A43EC" w:rsidRPr="005A43EC">
        <w:rPr>
          <w:rFonts w:ascii="微软雅黑" w:eastAsia="微软雅黑" w:hAnsi="微软雅黑" w:hint="eastAsia"/>
          <w:b/>
        </w:rPr>
        <w:t>版本</w:t>
      </w:r>
      <w:r w:rsidR="005A43EC" w:rsidRPr="005A43EC">
        <w:rPr>
          <w:rFonts w:ascii="微软雅黑" w:eastAsia="微软雅黑" w:hAnsi="微软雅黑"/>
          <w:b/>
        </w:rPr>
        <w:t>发布</w:t>
      </w:r>
      <w:r w:rsidR="00E12F2D">
        <w:rPr>
          <w:rFonts w:ascii="微软雅黑" w:eastAsia="微软雅黑" w:hAnsi="微软雅黑" w:hint="eastAsia"/>
          <w:b/>
        </w:rPr>
        <w:t>均</w:t>
      </w:r>
      <w:r w:rsidR="005A43EC" w:rsidRPr="005A43EC">
        <w:rPr>
          <w:rFonts w:ascii="微软雅黑" w:eastAsia="微软雅黑" w:hAnsi="微软雅黑"/>
          <w:b/>
        </w:rPr>
        <w:t>比较稳定，</w:t>
      </w:r>
      <w:r w:rsidR="005A43EC" w:rsidRPr="005A43EC">
        <w:rPr>
          <w:rFonts w:ascii="微软雅黑" w:eastAsia="微软雅黑" w:hAnsi="微软雅黑" w:hint="eastAsia"/>
          <w:b/>
        </w:rPr>
        <w:t>K</w:t>
      </w:r>
      <w:r w:rsidR="005A43EC" w:rsidRPr="005A43EC">
        <w:rPr>
          <w:rFonts w:ascii="微软雅黑" w:eastAsia="微软雅黑" w:hAnsi="微软雅黑"/>
          <w:b/>
        </w:rPr>
        <w:t>afka代码增长较快，</w:t>
      </w:r>
      <w:proofErr w:type="spellStart"/>
      <w:r w:rsidR="005A43EC" w:rsidRPr="005A43EC">
        <w:rPr>
          <w:rFonts w:ascii="微软雅黑" w:eastAsia="微软雅黑" w:hAnsi="微软雅黑"/>
          <w:b/>
        </w:rPr>
        <w:t>RabbitMQ</w:t>
      </w:r>
      <w:proofErr w:type="spellEnd"/>
      <w:r w:rsidR="005A43EC" w:rsidRPr="005A43EC">
        <w:rPr>
          <w:rFonts w:ascii="微软雅黑" w:eastAsia="微软雅黑" w:hAnsi="微软雅黑"/>
          <w:b/>
        </w:rPr>
        <w:t>代码增长</w:t>
      </w:r>
      <w:r w:rsidR="005A43EC" w:rsidRPr="005A43EC">
        <w:rPr>
          <w:rFonts w:ascii="微软雅黑" w:eastAsia="微软雅黑" w:hAnsi="微软雅黑" w:hint="eastAsia"/>
          <w:b/>
        </w:rPr>
        <w:t>则</w:t>
      </w:r>
      <w:r w:rsidR="005A43EC" w:rsidRPr="005A43EC">
        <w:rPr>
          <w:rFonts w:ascii="微软雅黑" w:eastAsia="微软雅黑" w:hAnsi="微软雅黑"/>
          <w:b/>
        </w:rPr>
        <w:t>趋于</w:t>
      </w:r>
      <w:r w:rsidR="005A43EC" w:rsidRPr="005A43EC">
        <w:rPr>
          <w:rFonts w:ascii="微软雅黑" w:eastAsia="微软雅黑" w:hAnsi="微软雅黑" w:hint="eastAsia"/>
          <w:b/>
        </w:rPr>
        <w:t>平稳。</w:t>
      </w:r>
    </w:p>
    <w:p w:rsidR="00317E62" w:rsidRPr="00032400" w:rsidRDefault="00950DD1" w:rsidP="00032400">
      <w:pPr>
        <w:pStyle w:val="20"/>
        <w:numPr>
          <w:ilvl w:val="0"/>
          <w:numId w:val="11"/>
        </w:numPr>
        <w:rPr>
          <w:rFonts w:ascii="微软雅黑" w:eastAsia="微软雅黑" w:hAnsi="微软雅黑"/>
        </w:rPr>
      </w:pPr>
      <w:r w:rsidRPr="00032400">
        <w:rPr>
          <w:rFonts w:ascii="微软雅黑" w:eastAsia="微软雅黑" w:hAnsi="微软雅黑" w:hint="eastAsia"/>
        </w:rPr>
        <w:t>开源</w:t>
      </w:r>
      <w:r w:rsidR="00554091">
        <w:rPr>
          <w:rFonts w:ascii="微软雅黑" w:eastAsia="微软雅黑" w:hAnsi="微软雅黑" w:hint="eastAsia"/>
        </w:rPr>
        <w:t>社区</w:t>
      </w:r>
      <w:r w:rsidR="005C7BE2">
        <w:rPr>
          <w:rFonts w:ascii="微软雅黑" w:eastAsia="微软雅黑" w:hAnsi="微软雅黑" w:hint="eastAsia"/>
        </w:rPr>
        <w:t>情况</w:t>
      </w:r>
      <w:r w:rsidR="00273C3E">
        <w:rPr>
          <w:rFonts w:ascii="微软雅黑" w:eastAsia="微软雅黑" w:hAnsi="微软雅黑" w:hint="eastAsia"/>
        </w:rPr>
        <w:t>：</w:t>
      </w:r>
      <w:r w:rsidR="00AD1DD5">
        <w:rPr>
          <w:rFonts w:ascii="微软雅黑" w:eastAsia="微软雅黑" w:hAnsi="微软雅黑" w:hint="eastAsia"/>
        </w:rPr>
        <w:t>K</w:t>
      </w:r>
      <w:r w:rsidR="00AD1DD5">
        <w:rPr>
          <w:rFonts w:ascii="微软雅黑" w:eastAsia="微软雅黑" w:hAnsi="微软雅黑"/>
        </w:rPr>
        <w:t>afka</w:t>
      </w:r>
      <w:r w:rsidR="00661370">
        <w:rPr>
          <w:rFonts w:ascii="微软雅黑" w:eastAsia="微软雅黑" w:hAnsi="微软雅黑" w:hint="eastAsia"/>
        </w:rPr>
        <w:t>贡献者人数</w:t>
      </w:r>
      <w:r w:rsidR="00661370">
        <w:rPr>
          <w:rFonts w:ascii="微软雅黑" w:eastAsia="微软雅黑" w:hAnsi="微软雅黑"/>
        </w:rPr>
        <w:t>是</w:t>
      </w:r>
      <w:proofErr w:type="spellStart"/>
      <w:r w:rsidR="00AD1DD5">
        <w:rPr>
          <w:rFonts w:ascii="微软雅黑" w:eastAsia="微软雅黑" w:hAnsi="微软雅黑" w:hint="eastAsia"/>
        </w:rPr>
        <w:t>R</w:t>
      </w:r>
      <w:r w:rsidR="00AD1DD5">
        <w:rPr>
          <w:rFonts w:ascii="微软雅黑" w:eastAsia="微软雅黑" w:hAnsi="微软雅黑"/>
        </w:rPr>
        <w:t>abbitMQ</w:t>
      </w:r>
      <w:proofErr w:type="spellEnd"/>
      <w:r w:rsidR="00661370">
        <w:rPr>
          <w:rFonts w:ascii="微软雅黑" w:eastAsia="微软雅黑" w:hAnsi="微软雅黑" w:hint="eastAsia"/>
        </w:rPr>
        <w:t>的近</w:t>
      </w:r>
      <w:r w:rsidR="00661370">
        <w:rPr>
          <w:rFonts w:ascii="微软雅黑" w:eastAsia="微软雅黑" w:hAnsi="微软雅黑"/>
        </w:rPr>
        <w:t>五倍</w:t>
      </w:r>
    </w:p>
    <w:p w:rsidR="00950DD1" w:rsidRPr="00E97C02" w:rsidRDefault="002A0A6B" w:rsidP="00C25D34">
      <w:pPr>
        <w:spacing w:line="460" w:lineRule="exact"/>
        <w:ind w:firstLineChars="200" w:firstLine="420"/>
        <w:rPr>
          <w:rFonts w:ascii="微软雅黑" w:eastAsia="微软雅黑" w:hAnsi="微软雅黑"/>
        </w:rPr>
      </w:pPr>
      <w:r w:rsidRPr="002A0A6B">
        <w:rPr>
          <w:rFonts w:ascii="微软雅黑" w:eastAsia="微软雅黑" w:hAnsi="微软雅黑" w:hint="eastAsia"/>
        </w:rPr>
        <w:t>开源社区情况反映了开源软件</w:t>
      </w:r>
      <w:r w:rsidR="00E34964">
        <w:rPr>
          <w:rFonts w:ascii="微软雅黑" w:eastAsia="微软雅黑" w:hAnsi="微软雅黑" w:hint="eastAsia"/>
        </w:rPr>
        <w:t>的</w:t>
      </w:r>
      <w:r w:rsidR="00CF03A3">
        <w:rPr>
          <w:rFonts w:ascii="微软雅黑" w:eastAsia="微软雅黑" w:hAnsi="微软雅黑" w:hint="eastAsia"/>
        </w:rPr>
        <w:t>活跃情况</w:t>
      </w:r>
      <w:r w:rsidR="00E34964">
        <w:rPr>
          <w:rFonts w:ascii="微软雅黑" w:eastAsia="微软雅黑" w:hAnsi="微软雅黑"/>
        </w:rPr>
        <w:t>，以及</w:t>
      </w:r>
      <w:r w:rsidRPr="002A0A6B">
        <w:rPr>
          <w:rFonts w:ascii="微软雅黑" w:eastAsia="微软雅黑" w:hAnsi="微软雅黑" w:hint="eastAsia"/>
        </w:rPr>
        <w:t>未来一段时间内的开源软件发展情况</w:t>
      </w:r>
      <w:r>
        <w:rPr>
          <w:rFonts w:ascii="微软雅黑" w:eastAsia="微软雅黑" w:hAnsi="微软雅黑" w:hint="eastAsia"/>
        </w:rPr>
        <w:t>。</w:t>
      </w:r>
      <w:r w:rsidR="00A51802">
        <w:rPr>
          <w:rFonts w:ascii="微软雅黑" w:eastAsia="微软雅黑" w:hAnsi="微软雅黑" w:hint="eastAsia"/>
        </w:rPr>
        <w:t>模型</w:t>
      </w:r>
      <w:r w:rsidR="00E9264F" w:rsidRPr="00E97C02">
        <w:rPr>
          <w:rFonts w:ascii="微软雅黑" w:eastAsia="微软雅黑" w:hAnsi="微软雅黑"/>
        </w:rPr>
        <w:t>通过开源软件的贡献者、提交量、</w:t>
      </w:r>
      <w:r w:rsidR="00E9264F" w:rsidRPr="00E97C02">
        <w:rPr>
          <w:rFonts w:ascii="微软雅黑" w:eastAsia="微软雅黑" w:hAnsi="微软雅黑" w:hint="eastAsia"/>
        </w:rPr>
        <w:t>贡献者</w:t>
      </w:r>
      <w:r w:rsidR="00E9264F" w:rsidRPr="00E97C02">
        <w:rPr>
          <w:rFonts w:ascii="微软雅黑" w:eastAsia="微软雅黑" w:hAnsi="微软雅黑"/>
        </w:rPr>
        <w:t>等级三个方面</w:t>
      </w:r>
      <w:r w:rsidR="00A51802">
        <w:rPr>
          <w:rFonts w:ascii="微软雅黑" w:eastAsia="微软雅黑" w:hAnsi="微软雅黑" w:hint="eastAsia"/>
        </w:rPr>
        <w:t>分析</w:t>
      </w:r>
      <w:r w:rsidR="0076314C">
        <w:rPr>
          <w:rFonts w:ascii="微软雅黑" w:eastAsia="微软雅黑" w:hAnsi="微软雅黑" w:hint="eastAsia"/>
        </w:rPr>
        <w:t>评估</w:t>
      </w:r>
      <w:r w:rsidR="00E9264F" w:rsidRPr="00E97C02">
        <w:rPr>
          <w:rFonts w:ascii="微软雅黑" w:eastAsia="微软雅黑" w:hAnsi="微软雅黑"/>
        </w:rPr>
        <w:t>开源软件的社区情况。</w:t>
      </w:r>
      <w:r w:rsidR="0009496C">
        <w:rPr>
          <w:rFonts w:ascii="微软雅黑" w:eastAsia="微软雅黑" w:hAnsi="微软雅黑" w:hint="eastAsia"/>
        </w:rPr>
        <w:t>通过</w:t>
      </w:r>
      <w:r w:rsidR="0009496C">
        <w:rPr>
          <w:rFonts w:ascii="微软雅黑" w:eastAsia="微软雅黑" w:hAnsi="微软雅黑"/>
        </w:rPr>
        <w:t>对开源社区情况进行分析，</w:t>
      </w:r>
      <w:r w:rsidR="0009496C">
        <w:rPr>
          <w:rFonts w:ascii="微软雅黑" w:eastAsia="微软雅黑" w:hAnsi="微软雅黑" w:hint="eastAsia"/>
        </w:rPr>
        <w:t>得到K</w:t>
      </w:r>
      <w:r w:rsidR="0009496C">
        <w:rPr>
          <w:rFonts w:ascii="微软雅黑" w:eastAsia="微软雅黑" w:hAnsi="微软雅黑"/>
        </w:rPr>
        <w:t>afka、</w:t>
      </w:r>
      <w:proofErr w:type="spellStart"/>
      <w:r w:rsidR="0009496C">
        <w:rPr>
          <w:rFonts w:ascii="微软雅黑" w:eastAsia="微软雅黑" w:hAnsi="微软雅黑" w:hint="eastAsia"/>
        </w:rPr>
        <w:t>R</w:t>
      </w:r>
      <w:r w:rsidR="0009496C">
        <w:rPr>
          <w:rFonts w:ascii="微软雅黑" w:eastAsia="微软雅黑" w:hAnsi="微软雅黑"/>
        </w:rPr>
        <w:t>abbitMQ</w:t>
      </w:r>
      <w:proofErr w:type="spellEnd"/>
      <w:r w:rsidR="0009496C">
        <w:rPr>
          <w:rFonts w:ascii="微软雅黑" w:eastAsia="微软雅黑" w:hAnsi="微软雅黑" w:hint="eastAsia"/>
        </w:rPr>
        <w:t>开源</w:t>
      </w:r>
      <w:r w:rsidR="0009496C">
        <w:rPr>
          <w:rFonts w:ascii="微软雅黑" w:eastAsia="微软雅黑" w:hAnsi="微软雅黑"/>
        </w:rPr>
        <w:t>社区情况如下。</w:t>
      </w:r>
    </w:p>
    <w:p w:rsidR="003F6C90" w:rsidRPr="00482245" w:rsidRDefault="00274423" w:rsidP="00EA7DC4">
      <w:pPr>
        <w:rPr>
          <w:color w:val="FF0000"/>
        </w:rPr>
      </w:pPr>
      <w:r>
        <w:rPr>
          <w:rFonts w:hint="eastAsia"/>
          <w:noProof/>
          <w:color w:val="FF0000"/>
        </w:rPr>
        <w:drawing>
          <wp:inline distT="0" distB="0" distL="0" distR="0">
            <wp:extent cx="2711450" cy="147411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5904" cy="1487408"/>
                    </a:xfrm>
                    <a:prstGeom prst="rect">
                      <a:avLst/>
                    </a:prstGeom>
                    <a:noFill/>
                    <a:ln>
                      <a:noFill/>
                    </a:ln>
                  </pic:spPr>
                </pic:pic>
              </a:graphicData>
            </a:graphic>
          </wp:inline>
        </w:drawing>
      </w:r>
      <w:r w:rsidR="000C765A">
        <w:rPr>
          <w:rFonts w:hint="eastAsia"/>
          <w:color w:val="FF0000"/>
        </w:rPr>
        <w:t xml:space="preserve"> </w:t>
      </w:r>
      <w:r w:rsidR="000C765A">
        <w:rPr>
          <w:rFonts w:hint="eastAsia"/>
          <w:noProof/>
          <w:color w:val="FF0000"/>
        </w:rPr>
        <w:drawing>
          <wp:inline distT="0" distB="0" distL="0" distR="0">
            <wp:extent cx="2837203" cy="14865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5049" cy="1501125"/>
                    </a:xfrm>
                    <a:prstGeom prst="rect">
                      <a:avLst/>
                    </a:prstGeom>
                    <a:noFill/>
                    <a:ln>
                      <a:noFill/>
                    </a:ln>
                  </pic:spPr>
                </pic:pic>
              </a:graphicData>
            </a:graphic>
          </wp:inline>
        </w:drawing>
      </w:r>
    </w:p>
    <w:p w:rsidR="005A5E9C" w:rsidRPr="0096013B" w:rsidRDefault="005A5E9C" w:rsidP="005A5E9C">
      <w:pPr>
        <w:spacing w:line="460" w:lineRule="exact"/>
        <w:ind w:firstLineChars="200" w:firstLine="420"/>
        <w:jc w:val="center"/>
        <w:rPr>
          <w:rFonts w:ascii="微软雅黑" w:eastAsia="微软雅黑" w:hAnsi="微软雅黑"/>
        </w:rPr>
      </w:pPr>
      <w:r w:rsidRPr="0096013B">
        <w:rPr>
          <w:rFonts w:ascii="微软雅黑" w:eastAsia="微软雅黑" w:hAnsi="微软雅黑" w:hint="eastAsia"/>
        </w:rPr>
        <w:t>图</w:t>
      </w:r>
      <w:r w:rsidRPr="0096013B">
        <w:rPr>
          <w:rFonts w:ascii="微软雅黑" w:eastAsia="微软雅黑" w:hAnsi="微软雅黑"/>
        </w:rPr>
        <w:t xml:space="preserve">2 </w:t>
      </w:r>
      <w:r w:rsidR="003E34F9">
        <w:rPr>
          <w:rFonts w:ascii="微软雅黑" w:eastAsia="微软雅黑" w:hAnsi="微软雅黑" w:hint="eastAsia"/>
        </w:rPr>
        <w:t>软件</w:t>
      </w:r>
      <w:r w:rsidRPr="0096013B">
        <w:rPr>
          <w:rFonts w:ascii="微软雅黑" w:eastAsia="微软雅黑" w:hAnsi="微软雅黑" w:hint="eastAsia"/>
        </w:rPr>
        <w:t>贡献者</w:t>
      </w:r>
      <w:r w:rsidRPr="0096013B">
        <w:rPr>
          <w:rFonts w:ascii="微软雅黑" w:eastAsia="微软雅黑" w:hAnsi="微软雅黑"/>
        </w:rPr>
        <w:t>、</w:t>
      </w:r>
      <w:r w:rsidRPr="0096013B">
        <w:rPr>
          <w:rFonts w:ascii="微软雅黑" w:eastAsia="微软雅黑" w:hAnsi="微软雅黑" w:hint="eastAsia"/>
        </w:rPr>
        <w:t>提交数</w:t>
      </w:r>
      <w:r w:rsidRPr="0096013B">
        <w:rPr>
          <w:rFonts w:ascii="微软雅黑" w:eastAsia="微软雅黑" w:hAnsi="微软雅黑"/>
        </w:rPr>
        <w:t>变化情况</w:t>
      </w:r>
    </w:p>
    <w:p w:rsidR="0042140F" w:rsidRPr="00482245" w:rsidRDefault="0042140F" w:rsidP="0042140F">
      <w:pPr>
        <w:jc w:val="center"/>
        <w:rPr>
          <w:color w:val="FF0000"/>
        </w:rPr>
      </w:pPr>
      <w:r>
        <w:rPr>
          <w:noProof/>
          <w:color w:val="FF0000"/>
        </w:rPr>
        <w:drawing>
          <wp:inline distT="0" distB="0" distL="0" distR="0">
            <wp:extent cx="2216640" cy="15144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216640" cy="1514475"/>
                    </a:xfrm>
                    <a:prstGeom prst="rect">
                      <a:avLst/>
                    </a:prstGeom>
                    <a:noFill/>
                    <a:ln w="9525">
                      <a:noFill/>
                      <a:miter lim="800000"/>
                      <a:headEnd/>
                      <a:tailEnd/>
                    </a:ln>
                  </pic:spPr>
                </pic:pic>
              </a:graphicData>
            </a:graphic>
          </wp:inline>
        </w:drawing>
      </w:r>
    </w:p>
    <w:p w:rsidR="005A5E9C" w:rsidRPr="00E97C02" w:rsidRDefault="005A5E9C" w:rsidP="005A5E9C">
      <w:pPr>
        <w:spacing w:line="460" w:lineRule="exact"/>
        <w:ind w:firstLineChars="200" w:firstLine="420"/>
        <w:jc w:val="center"/>
        <w:rPr>
          <w:rFonts w:ascii="微软雅黑" w:eastAsia="微软雅黑" w:hAnsi="微软雅黑"/>
        </w:rPr>
      </w:pPr>
      <w:r w:rsidRPr="00E97C02">
        <w:rPr>
          <w:rFonts w:ascii="微软雅黑" w:eastAsia="微软雅黑" w:hAnsi="微软雅黑" w:hint="eastAsia"/>
        </w:rPr>
        <w:t>图</w:t>
      </w:r>
      <w:r w:rsidRPr="00E97C02">
        <w:rPr>
          <w:rFonts w:ascii="微软雅黑" w:eastAsia="微软雅黑" w:hAnsi="微软雅黑"/>
        </w:rPr>
        <w:t xml:space="preserve">3 </w:t>
      </w:r>
      <w:r w:rsidR="003E34F9">
        <w:rPr>
          <w:rFonts w:ascii="微软雅黑" w:eastAsia="微软雅黑" w:hAnsi="微软雅黑" w:hint="eastAsia"/>
        </w:rPr>
        <w:t>软件</w:t>
      </w:r>
      <w:r w:rsidRPr="00E97C02">
        <w:rPr>
          <w:rFonts w:ascii="微软雅黑" w:eastAsia="微软雅黑" w:hAnsi="微软雅黑" w:hint="eastAsia"/>
        </w:rPr>
        <w:t>贡献者等级分布</w:t>
      </w:r>
      <w:r w:rsidRPr="00E97C02">
        <w:rPr>
          <w:rFonts w:ascii="微软雅黑" w:eastAsia="微软雅黑" w:hAnsi="微软雅黑"/>
        </w:rPr>
        <w:t>情况</w:t>
      </w:r>
      <w:r w:rsidRPr="00E97C02">
        <w:rPr>
          <w:rFonts w:ascii="微软雅黑" w:eastAsia="微软雅黑" w:hAnsi="微软雅黑" w:hint="eastAsia"/>
        </w:rPr>
        <w:t>对比</w:t>
      </w:r>
    </w:p>
    <w:p w:rsidR="002F6BB6" w:rsidRDefault="008325C1" w:rsidP="005A5E9C">
      <w:pPr>
        <w:spacing w:line="460" w:lineRule="exact"/>
        <w:ind w:firstLineChars="200" w:firstLine="420"/>
        <w:rPr>
          <w:rFonts w:ascii="微软雅黑" w:eastAsia="微软雅黑" w:hAnsi="微软雅黑"/>
        </w:rPr>
      </w:pPr>
      <w:r>
        <w:rPr>
          <w:rFonts w:ascii="微软雅黑" w:eastAsia="微软雅黑" w:hAnsi="微软雅黑" w:hint="eastAsia"/>
        </w:rPr>
        <w:t>从</w:t>
      </w:r>
      <w:r>
        <w:rPr>
          <w:rFonts w:ascii="微软雅黑" w:eastAsia="微软雅黑" w:hAnsi="微软雅黑"/>
        </w:rPr>
        <w:t>贡献者数量看，</w:t>
      </w:r>
      <w:r w:rsidR="00127AB9" w:rsidRPr="00E97C02">
        <w:rPr>
          <w:rFonts w:ascii="微软雅黑" w:eastAsia="微软雅黑" w:hAnsi="微软雅黑" w:hint="eastAsia"/>
        </w:rPr>
        <w:t>K</w:t>
      </w:r>
      <w:r w:rsidR="00127AB9" w:rsidRPr="00E97C02">
        <w:rPr>
          <w:rFonts w:ascii="微软雅黑" w:eastAsia="微软雅黑" w:hAnsi="微软雅黑"/>
        </w:rPr>
        <w:t>afka</w:t>
      </w:r>
      <w:r w:rsidR="00127AB9">
        <w:rPr>
          <w:rFonts w:ascii="微软雅黑" w:eastAsia="微软雅黑" w:hAnsi="微软雅黑" w:hint="eastAsia"/>
        </w:rPr>
        <w:t>每个</w:t>
      </w:r>
      <w:r w:rsidR="00127AB9">
        <w:rPr>
          <w:rFonts w:ascii="微软雅黑" w:eastAsia="微软雅黑" w:hAnsi="微软雅黑"/>
        </w:rPr>
        <w:t>季度</w:t>
      </w:r>
      <w:r w:rsidR="00127AB9" w:rsidRPr="00E97C02">
        <w:rPr>
          <w:rFonts w:ascii="微软雅黑" w:eastAsia="微软雅黑" w:hAnsi="微软雅黑"/>
        </w:rPr>
        <w:t>贡献者数量</w:t>
      </w:r>
      <w:r w:rsidR="00127AB9">
        <w:rPr>
          <w:rFonts w:ascii="微软雅黑" w:eastAsia="微软雅黑" w:hAnsi="微软雅黑" w:hint="eastAsia"/>
        </w:rPr>
        <w:t>是</w:t>
      </w:r>
      <w:proofErr w:type="spellStart"/>
      <w:r w:rsidR="00127AB9" w:rsidRPr="00E97C02">
        <w:rPr>
          <w:rFonts w:ascii="微软雅黑" w:eastAsia="微软雅黑" w:hAnsi="微软雅黑"/>
        </w:rPr>
        <w:t>RabbitMQ</w:t>
      </w:r>
      <w:proofErr w:type="spellEnd"/>
      <w:r w:rsidR="00127AB9">
        <w:rPr>
          <w:rFonts w:ascii="微软雅黑" w:eastAsia="微软雅黑" w:hAnsi="微软雅黑" w:hint="eastAsia"/>
        </w:rPr>
        <w:t>的两倍</w:t>
      </w:r>
      <w:r w:rsidR="00127AB9">
        <w:rPr>
          <w:rFonts w:ascii="微软雅黑" w:eastAsia="微软雅黑" w:hAnsi="微软雅黑"/>
        </w:rPr>
        <w:t>到五倍；从提交数量看，</w:t>
      </w:r>
      <w:r w:rsidR="00127AB9" w:rsidRPr="00E97C02">
        <w:rPr>
          <w:rFonts w:ascii="微软雅黑" w:eastAsia="微软雅黑" w:hAnsi="微软雅黑" w:hint="eastAsia"/>
        </w:rPr>
        <w:t>K</w:t>
      </w:r>
      <w:r w:rsidR="00127AB9" w:rsidRPr="00E97C02">
        <w:rPr>
          <w:rFonts w:ascii="微软雅黑" w:eastAsia="微软雅黑" w:hAnsi="微软雅黑"/>
        </w:rPr>
        <w:t>afka</w:t>
      </w:r>
      <w:r w:rsidR="00127AB9">
        <w:rPr>
          <w:rFonts w:ascii="微软雅黑" w:eastAsia="微软雅黑" w:hAnsi="微软雅黑" w:hint="eastAsia"/>
        </w:rPr>
        <w:t>和</w:t>
      </w:r>
      <w:proofErr w:type="spellStart"/>
      <w:r w:rsidR="00127AB9" w:rsidRPr="00E97C02">
        <w:rPr>
          <w:rFonts w:ascii="微软雅黑" w:eastAsia="微软雅黑" w:hAnsi="微软雅黑"/>
        </w:rPr>
        <w:t>RabbitMQ</w:t>
      </w:r>
      <w:proofErr w:type="spellEnd"/>
      <w:r w:rsidR="00127AB9">
        <w:rPr>
          <w:rFonts w:ascii="微软雅黑" w:eastAsia="微软雅黑" w:hAnsi="微软雅黑" w:hint="eastAsia"/>
        </w:rPr>
        <w:t>每个季度</w:t>
      </w:r>
      <w:r w:rsidR="00127AB9">
        <w:rPr>
          <w:rFonts w:ascii="微软雅黑" w:eastAsia="微软雅黑" w:hAnsi="微软雅黑"/>
        </w:rPr>
        <w:t>的</w:t>
      </w:r>
      <w:r w:rsidR="00127AB9">
        <w:rPr>
          <w:rFonts w:ascii="微软雅黑" w:eastAsia="微软雅黑" w:hAnsi="微软雅黑" w:hint="eastAsia"/>
        </w:rPr>
        <w:t>提交</w:t>
      </w:r>
      <w:r w:rsidR="00127AB9">
        <w:rPr>
          <w:rFonts w:ascii="微软雅黑" w:eastAsia="微软雅黑" w:hAnsi="微软雅黑"/>
        </w:rPr>
        <w:t>数量差异不大；从贡献者</w:t>
      </w:r>
      <w:r w:rsidR="00830A3A">
        <w:rPr>
          <w:rFonts w:ascii="微软雅黑" w:eastAsia="微软雅黑" w:hAnsi="微软雅黑" w:hint="eastAsia"/>
        </w:rPr>
        <w:t>等级</w:t>
      </w:r>
      <w:r w:rsidR="00830A3A">
        <w:rPr>
          <w:rFonts w:ascii="微软雅黑" w:eastAsia="微软雅黑" w:hAnsi="微软雅黑"/>
        </w:rPr>
        <w:t>分布情况看，</w:t>
      </w:r>
      <w:r w:rsidR="00830A3A" w:rsidRPr="00E97C02">
        <w:rPr>
          <w:rFonts w:ascii="微软雅黑" w:eastAsia="微软雅黑" w:hAnsi="微软雅黑" w:hint="eastAsia"/>
        </w:rPr>
        <w:t>Kafka贡献者人数</w:t>
      </w:r>
      <w:r w:rsidR="00830A3A">
        <w:rPr>
          <w:rFonts w:ascii="微软雅黑" w:eastAsia="微软雅黑" w:hAnsi="微软雅黑" w:hint="eastAsia"/>
        </w:rPr>
        <w:t>远超</w:t>
      </w:r>
      <w:proofErr w:type="spellStart"/>
      <w:r w:rsidR="00830A3A" w:rsidRPr="00E97C02">
        <w:rPr>
          <w:rFonts w:ascii="微软雅黑" w:eastAsia="微软雅黑" w:hAnsi="微软雅黑" w:hint="eastAsia"/>
        </w:rPr>
        <w:t>RabbitMQ</w:t>
      </w:r>
      <w:proofErr w:type="spellEnd"/>
      <w:r w:rsidR="00636975">
        <w:rPr>
          <w:rFonts w:ascii="微软雅黑" w:eastAsia="微软雅黑" w:hAnsi="微软雅黑" w:hint="eastAsia"/>
        </w:rPr>
        <w:t>（约六倍</w:t>
      </w:r>
      <w:r w:rsidR="00636975">
        <w:rPr>
          <w:rFonts w:ascii="微软雅黑" w:eastAsia="微软雅黑" w:hAnsi="微软雅黑"/>
        </w:rPr>
        <w:t>）</w:t>
      </w:r>
      <w:r w:rsidR="00830A3A">
        <w:rPr>
          <w:rFonts w:ascii="微软雅黑" w:eastAsia="微软雅黑" w:hAnsi="微软雅黑" w:hint="eastAsia"/>
        </w:rPr>
        <w:t>。</w:t>
      </w:r>
    </w:p>
    <w:p w:rsidR="005713EA" w:rsidRDefault="005713EA" w:rsidP="005A5E9C">
      <w:pPr>
        <w:spacing w:line="460" w:lineRule="exact"/>
        <w:ind w:firstLineChars="200" w:firstLine="420"/>
        <w:rPr>
          <w:rFonts w:ascii="微软雅黑" w:eastAsia="微软雅黑" w:hAnsi="微软雅黑"/>
        </w:rPr>
      </w:pPr>
      <w:r>
        <w:rPr>
          <w:rFonts w:ascii="微软雅黑" w:eastAsia="微软雅黑" w:hAnsi="微软雅黑" w:hint="eastAsia"/>
        </w:rPr>
        <w:t>结果</w:t>
      </w:r>
      <w:r>
        <w:rPr>
          <w:rFonts w:ascii="微软雅黑" w:eastAsia="微软雅黑" w:hAnsi="微软雅黑"/>
        </w:rPr>
        <w:t>表明，</w:t>
      </w:r>
      <w:r w:rsidR="00661370" w:rsidRPr="005A43EC">
        <w:rPr>
          <w:rFonts w:ascii="微软雅黑" w:eastAsia="微软雅黑" w:hAnsi="微软雅黑" w:hint="eastAsia"/>
          <w:b/>
        </w:rPr>
        <w:t>K</w:t>
      </w:r>
      <w:r w:rsidR="00661370" w:rsidRPr="005A43EC">
        <w:rPr>
          <w:rFonts w:ascii="微软雅黑" w:eastAsia="微软雅黑" w:hAnsi="微软雅黑"/>
          <w:b/>
        </w:rPr>
        <w:t>afka</w:t>
      </w:r>
      <w:r w:rsidR="00661370">
        <w:rPr>
          <w:rFonts w:ascii="微软雅黑" w:eastAsia="微软雅黑" w:hAnsi="微软雅黑" w:hint="eastAsia"/>
          <w:b/>
        </w:rPr>
        <w:t>在开源</w:t>
      </w:r>
      <w:r w:rsidR="00661370">
        <w:rPr>
          <w:rFonts w:ascii="微软雅黑" w:eastAsia="微软雅黑" w:hAnsi="微软雅黑"/>
          <w:b/>
        </w:rPr>
        <w:t>社区的贡献者人数</w:t>
      </w:r>
      <w:r w:rsidR="00F64A15">
        <w:rPr>
          <w:rFonts w:ascii="微软雅黑" w:eastAsia="微软雅黑" w:hAnsi="微软雅黑" w:hint="eastAsia"/>
          <w:b/>
        </w:rPr>
        <w:t>和</w:t>
      </w:r>
      <w:r w:rsidR="00F64A15">
        <w:rPr>
          <w:rFonts w:ascii="微软雅黑" w:eastAsia="微软雅黑" w:hAnsi="微软雅黑"/>
          <w:b/>
        </w:rPr>
        <w:t>贡献者等级方面</w:t>
      </w:r>
      <w:r w:rsidR="0057547C">
        <w:rPr>
          <w:rFonts w:ascii="微软雅黑" w:eastAsia="微软雅黑" w:hAnsi="微软雅黑" w:hint="eastAsia"/>
          <w:b/>
        </w:rPr>
        <w:t>，</w:t>
      </w:r>
      <w:r w:rsidR="0057547C">
        <w:rPr>
          <w:rFonts w:ascii="微软雅黑" w:eastAsia="微软雅黑" w:hAnsi="微软雅黑"/>
          <w:b/>
        </w:rPr>
        <w:t>超过</w:t>
      </w:r>
      <w:proofErr w:type="spellStart"/>
      <w:r w:rsidR="0057547C">
        <w:rPr>
          <w:rFonts w:ascii="微软雅黑" w:eastAsia="微软雅黑" w:hAnsi="微软雅黑" w:hint="eastAsia"/>
          <w:b/>
        </w:rPr>
        <w:t>R</w:t>
      </w:r>
      <w:r w:rsidR="0057547C">
        <w:rPr>
          <w:rFonts w:ascii="微软雅黑" w:eastAsia="微软雅黑" w:hAnsi="微软雅黑"/>
          <w:b/>
        </w:rPr>
        <w:t>abbitMQ</w:t>
      </w:r>
      <w:proofErr w:type="spellEnd"/>
      <w:r w:rsidR="00F64A15">
        <w:rPr>
          <w:rFonts w:ascii="微软雅黑" w:eastAsia="微软雅黑" w:hAnsi="微软雅黑" w:hint="eastAsia"/>
          <w:b/>
        </w:rPr>
        <w:t>。</w:t>
      </w:r>
      <w:r w:rsidR="00F64A15">
        <w:rPr>
          <w:rFonts w:ascii="微软雅黑" w:eastAsia="微软雅黑" w:hAnsi="微软雅黑"/>
          <w:b/>
        </w:rPr>
        <w:t>在</w:t>
      </w:r>
      <w:r w:rsidR="00F64A15">
        <w:rPr>
          <w:rFonts w:ascii="微软雅黑" w:eastAsia="微软雅黑" w:hAnsi="微软雅黑" w:hint="eastAsia"/>
          <w:b/>
        </w:rPr>
        <w:t>提交量</w:t>
      </w:r>
      <w:r w:rsidR="00F64A15">
        <w:rPr>
          <w:rFonts w:ascii="微软雅黑" w:eastAsia="微软雅黑" w:hAnsi="微软雅黑"/>
          <w:b/>
        </w:rPr>
        <w:t>方面，两者均有</w:t>
      </w:r>
      <w:r w:rsidR="00F64A15">
        <w:rPr>
          <w:rFonts w:ascii="微软雅黑" w:eastAsia="微软雅黑" w:hAnsi="微软雅黑" w:hint="eastAsia"/>
          <w:b/>
        </w:rPr>
        <w:t>稳定</w:t>
      </w:r>
      <w:r w:rsidR="00F64A15">
        <w:rPr>
          <w:rFonts w:ascii="微软雅黑" w:eastAsia="微软雅黑" w:hAnsi="微软雅黑"/>
          <w:b/>
        </w:rPr>
        <w:t>的提交</w:t>
      </w:r>
      <w:r w:rsidR="00F64A15">
        <w:rPr>
          <w:rFonts w:ascii="微软雅黑" w:eastAsia="微软雅黑" w:hAnsi="微软雅黑" w:hint="eastAsia"/>
          <w:b/>
        </w:rPr>
        <w:t>。</w:t>
      </w:r>
    </w:p>
    <w:p w:rsidR="00317E62" w:rsidRPr="00032400" w:rsidRDefault="00280C1A" w:rsidP="00032400">
      <w:pPr>
        <w:pStyle w:val="20"/>
        <w:numPr>
          <w:ilvl w:val="0"/>
          <w:numId w:val="11"/>
        </w:numPr>
        <w:rPr>
          <w:rFonts w:ascii="微软雅黑" w:eastAsia="微软雅黑" w:hAnsi="微软雅黑"/>
        </w:rPr>
      </w:pPr>
      <w:r w:rsidRPr="00032400">
        <w:rPr>
          <w:rFonts w:ascii="微软雅黑" w:eastAsia="微软雅黑" w:hAnsi="微软雅黑"/>
        </w:rPr>
        <w:t>软件</w:t>
      </w:r>
      <w:r w:rsidR="00A30BC6" w:rsidRPr="00032400">
        <w:rPr>
          <w:rFonts w:ascii="微软雅黑" w:eastAsia="微软雅黑" w:hAnsi="微软雅黑" w:hint="eastAsia"/>
        </w:rPr>
        <w:t>关注</w:t>
      </w:r>
      <w:r w:rsidR="004044DA">
        <w:rPr>
          <w:rFonts w:ascii="微软雅黑" w:eastAsia="微软雅黑" w:hAnsi="微软雅黑" w:hint="eastAsia"/>
        </w:rPr>
        <w:t>度</w:t>
      </w:r>
      <w:r w:rsidR="008C3B14">
        <w:rPr>
          <w:rFonts w:ascii="微软雅黑" w:eastAsia="微软雅黑" w:hAnsi="微软雅黑" w:hint="eastAsia"/>
        </w:rPr>
        <w:t>：</w:t>
      </w:r>
      <w:r w:rsidR="00291689">
        <w:rPr>
          <w:rFonts w:ascii="微软雅黑" w:eastAsia="微软雅黑" w:hAnsi="微软雅黑" w:hint="eastAsia"/>
        </w:rPr>
        <w:t>K</w:t>
      </w:r>
      <w:r w:rsidR="00291689">
        <w:rPr>
          <w:rFonts w:ascii="微软雅黑" w:eastAsia="微软雅黑" w:hAnsi="微软雅黑"/>
        </w:rPr>
        <w:t>afka的关注者和使用者数量超过</w:t>
      </w:r>
      <w:proofErr w:type="spellStart"/>
      <w:r w:rsidR="00291689">
        <w:rPr>
          <w:rFonts w:ascii="微软雅黑" w:eastAsia="微软雅黑" w:hAnsi="微软雅黑" w:hint="eastAsia"/>
        </w:rPr>
        <w:t>R</w:t>
      </w:r>
      <w:r w:rsidR="00291689">
        <w:rPr>
          <w:rFonts w:ascii="微软雅黑" w:eastAsia="微软雅黑" w:hAnsi="微软雅黑"/>
        </w:rPr>
        <w:t>abbi</w:t>
      </w:r>
      <w:r w:rsidR="00F2587B">
        <w:rPr>
          <w:rFonts w:ascii="微软雅黑" w:eastAsia="微软雅黑" w:hAnsi="微软雅黑"/>
        </w:rPr>
        <w:t>t</w:t>
      </w:r>
      <w:r w:rsidR="00291689">
        <w:rPr>
          <w:rFonts w:ascii="微软雅黑" w:eastAsia="微软雅黑" w:hAnsi="微软雅黑"/>
        </w:rPr>
        <w:t>MQ</w:t>
      </w:r>
      <w:proofErr w:type="spellEnd"/>
      <w:r w:rsidR="00291689" w:rsidRPr="00032400">
        <w:rPr>
          <w:rFonts w:ascii="微软雅黑" w:eastAsia="微软雅黑" w:hAnsi="微软雅黑"/>
        </w:rPr>
        <w:t xml:space="preserve"> </w:t>
      </w:r>
    </w:p>
    <w:p w:rsidR="00CF03A3" w:rsidRDefault="00CF03A3" w:rsidP="00B40A55">
      <w:pPr>
        <w:spacing w:line="460" w:lineRule="exact"/>
        <w:ind w:firstLineChars="200" w:firstLine="420"/>
        <w:rPr>
          <w:rFonts w:ascii="微软雅黑" w:eastAsia="微软雅黑" w:hAnsi="微软雅黑"/>
        </w:rPr>
      </w:pPr>
      <w:r>
        <w:rPr>
          <w:rFonts w:ascii="微软雅黑" w:eastAsia="微软雅黑" w:hAnsi="微软雅黑" w:hint="eastAsia"/>
        </w:rPr>
        <w:lastRenderedPageBreak/>
        <w:t>开源</w:t>
      </w:r>
      <w:r>
        <w:rPr>
          <w:rFonts w:ascii="微软雅黑" w:eastAsia="微软雅黑" w:hAnsi="微软雅黑"/>
        </w:rPr>
        <w:t>软件</w:t>
      </w:r>
      <w:r w:rsidR="00FF3FE9">
        <w:rPr>
          <w:rFonts w:ascii="微软雅黑" w:eastAsia="微软雅黑" w:hAnsi="微软雅黑" w:hint="eastAsia"/>
        </w:rPr>
        <w:t>关注</w:t>
      </w:r>
      <w:proofErr w:type="gramStart"/>
      <w:r w:rsidR="00FF3FE9">
        <w:rPr>
          <w:rFonts w:ascii="微软雅黑" w:eastAsia="微软雅黑" w:hAnsi="微软雅黑" w:hint="eastAsia"/>
        </w:rPr>
        <w:t>度</w:t>
      </w:r>
      <w:r w:rsidR="0015791D" w:rsidRPr="00E97C02">
        <w:rPr>
          <w:rFonts w:ascii="微软雅黑" w:eastAsia="微软雅黑" w:hAnsi="微软雅黑"/>
        </w:rPr>
        <w:t>反映</w:t>
      </w:r>
      <w:proofErr w:type="gramEnd"/>
      <w:r w:rsidR="0015791D" w:rsidRPr="00E97C02">
        <w:rPr>
          <w:rFonts w:ascii="微软雅黑" w:eastAsia="微软雅黑" w:hAnsi="微软雅黑"/>
        </w:rPr>
        <w:t>了开源软件的</w:t>
      </w:r>
      <w:r w:rsidR="0015791D">
        <w:rPr>
          <w:rFonts w:ascii="微软雅黑" w:eastAsia="微软雅黑" w:hAnsi="微软雅黑" w:hint="eastAsia"/>
        </w:rPr>
        <w:t>吸引力和</w:t>
      </w:r>
      <w:r w:rsidR="00FF3FE9">
        <w:rPr>
          <w:rFonts w:ascii="微软雅黑" w:eastAsia="微软雅黑" w:hAnsi="微软雅黑" w:hint="eastAsia"/>
        </w:rPr>
        <w:t>实际</w:t>
      </w:r>
      <w:r w:rsidR="0015791D">
        <w:rPr>
          <w:rFonts w:ascii="微软雅黑" w:eastAsia="微软雅黑" w:hAnsi="微软雅黑"/>
        </w:rPr>
        <w:t>应用情况。</w:t>
      </w:r>
      <w:r w:rsidR="00636975">
        <w:rPr>
          <w:rFonts w:ascii="微软雅黑" w:eastAsia="微软雅黑" w:hAnsi="微软雅黑" w:hint="eastAsia"/>
        </w:rPr>
        <w:t>模型</w:t>
      </w:r>
      <w:r w:rsidR="00FF3FE9">
        <w:rPr>
          <w:rFonts w:ascii="微软雅黑" w:eastAsia="微软雅黑" w:hAnsi="微软雅黑" w:hint="eastAsia"/>
        </w:rPr>
        <w:t>通过关注</w:t>
      </w:r>
      <w:r w:rsidR="00FF3FE9">
        <w:rPr>
          <w:rFonts w:ascii="微软雅黑" w:eastAsia="微软雅黑" w:hAnsi="微软雅黑"/>
        </w:rPr>
        <w:t>源代码的开发者数量、</w:t>
      </w:r>
      <w:r w:rsidR="00FF3FE9">
        <w:rPr>
          <w:rFonts w:ascii="微软雅黑" w:eastAsia="微软雅黑" w:hAnsi="微软雅黑" w:hint="eastAsia"/>
        </w:rPr>
        <w:t>开发者</w:t>
      </w:r>
      <w:r w:rsidR="00FF3FE9">
        <w:rPr>
          <w:rFonts w:ascii="微软雅黑" w:eastAsia="微软雅黑" w:hAnsi="微软雅黑"/>
        </w:rPr>
        <w:t>提出的</w:t>
      </w:r>
      <w:r w:rsidR="00FF3FE9" w:rsidRPr="00E97C02">
        <w:rPr>
          <w:rFonts w:ascii="微软雅黑" w:eastAsia="微软雅黑" w:hAnsi="微软雅黑"/>
        </w:rPr>
        <w:t>需求数量</w:t>
      </w:r>
      <w:r w:rsidR="00FF3FE9">
        <w:rPr>
          <w:rFonts w:ascii="微软雅黑" w:eastAsia="微软雅黑" w:hAnsi="微软雅黑" w:hint="eastAsia"/>
        </w:rPr>
        <w:t>和</w:t>
      </w:r>
      <w:proofErr w:type="gramStart"/>
      <w:r w:rsidR="00FF3FE9" w:rsidRPr="00E97C02">
        <w:rPr>
          <w:rFonts w:ascii="微软雅黑" w:eastAsia="微软雅黑" w:hAnsi="微软雅黑" w:hint="eastAsia"/>
        </w:rPr>
        <w:t>博客</w:t>
      </w:r>
      <w:proofErr w:type="gramEnd"/>
      <w:r w:rsidR="00FF3FE9" w:rsidRPr="00E97C02">
        <w:rPr>
          <w:rFonts w:ascii="微软雅黑" w:eastAsia="微软雅黑" w:hAnsi="微软雅黑"/>
        </w:rPr>
        <w:t>论坛</w:t>
      </w:r>
      <w:r w:rsidR="00FF3FE9" w:rsidRPr="00E97C02">
        <w:rPr>
          <w:rFonts w:ascii="微软雅黑" w:eastAsia="微软雅黑" w:hAnsi="微软雅黑" w:hint="eastAsia"/>
        </w:rPr>
        <w:t>书籍</w:t>
      </w:r>
      <w:r w:rsidR="00FF3FE9">
        <w:rPr>
          <w:rFonts w:ascii="微软雅黑" w:eastAsia="微软雅黑" w:hAnsi="微软雅黑" w:hint="eastAsia"/>
        </w:rPr>
        <w:t>数量</w:t>
      </w:r>
      <w:r w:rsidR="00FF3FE9" w:rsidRPr="00E97C02">
        <w:rPr>
          <w:rFonts w:ascii="微软雅黑" w:eastAsia="微软雅黑" w:hAnsi="微软雅黑"/>
        </w:rPr>
        <w:t>等</w:t>
      </w:r>
      <w:r w:rsidR="00FF3FE9">
        <w:rPr>
          <w:rFonts w:ascii="微软雅黑" w:eastAsia="微软雅黑" w:hAnsi="微软雅黑" w:hint="eastAsia"/>
        </w:rPr>
        <w:t>分析</w:t>
      </w:r>
      <w:r w:rsidR="00FF3FE9">
        <w:rPr>
          <w:rFonts w:ascii="微软雅黑" w:eastAsia="微软雅黑" w:hAnsi="微软雅黑"/>
        </w:rPr>
        <w:t>软件的关注度。</w:t>
      </w:r>
      <w:r w:rsidR="00256438">
        <w:rPr>
          <w:rFonts w:ascii="微软雅黑" w:eastAsia="微软雅黑" w:hAnsi="微软雅黑" w:hint="eastAsia"/>
        </w:rPr>
        <w:t>通过</w:t>
      </w:r>
      <w:r w:rsidR="00256438">
        <w:rPr>
          <w:rFonts w:ascii="微软雅黑" w:eastAsia="微软雅黑" w:hAnsi="微软雅黑"/>
        </w:rPr>
        <w:t>对</w:t>
      </w:r>
      <w:r w:rsidR="00ED688A">
        <w:rPr>
          <w:rFonts w:ascii="微软雅黑" w:eastAsia="微软雅黑" w:hAnsi="微软雅黑" w:hint="eastAsia"/>
        </w:rPr>
        <w:t>软件</w:t>
      </w:r>
      <w:r w:rsidR="00256438">
        <w:rPr>
          <w:rFonts w:ascii="微软雅黑" w:eastAsia="微软雅黑" w:hAnsi="微软雅黑"/>
        </w:rPr>
        <w:t>相关信息进行分析，得到软件关注</w:t>
      </w:r>
      <w:proofErr w:type="gramStart"/>
      <w:r w:rsidR="00256438">
        <w:rPr>
          <w:rFonts w:ascii="微软雅黑" w:eastAsia="微软雅黑" w:hAnsi="微软雅黑"/>
        </w:rPr>
        <w:t>度信息</w:t>
      </w:r>
      <w:proofErr w:type="gramEnd"/>
      <w:r w:rsidR="00256438">
        <w:rPr>
          <w:rFonts w:ascii="微软雅黑" w:eastAsia="微软雅黑" w:hAnsi="微软雅黑"/>
        </w:rPr>
        <w:t>如下所示。</w:t>
      </w:r>
    </w:p>
    <w:p w:rsidR="00C56390" w:rsidRDefault="00FF3FE9" w:rsidP="00BF3867">
      <w:pPr>
        <w:jc w:val="center"/>
        <w:rPr>
          <w:color w:val="FF0000"/>
        </w:rPr>
      </w:pPr>
      <w:r>
        <w:rPr>
          <w:noProof/>
          <w:color w:val="FF0000"/>
        </w:rPr>
        <w:drawing>
          <wp:inline distT="0" distB="0" distL="0" distR="0">
            <wp:extent cx="1775346" cy="1740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1150" cy="1756029"/>
                    </a:xfrm>
                    <a:prstGeom prst="rect">
                      <a:avLst/>
                    </a:prstGeom>
                    <a:noFill/>
                    <a:ln>
                      <a:noFill/>
                    </a:ln>
                  </pic:spPr>
                </pic:pic>
              </a:graphicData>
            </a:graphic>
          </wp:inline>
        </w:drawing>
      </w:r>
      <w:r>
        <w:rPr>
          <w:color w:val="FF0000"/>
        </w:rPr>
        <w:t xml:space="preserve"> </w:t>
      </w:r>
      <w:r>
        <w:rPr>
          <w:noProof/>
          <w:color w:val="FF0000"/>
        </w:rPr>
        <w:drawing>
          <wp:inline distT="0" distB="0" distL="0" distR="0">
            <wp:extent cx="1777682" cy="17428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2259" cy="1747314"/>
                    </a:xfrm>
                    <a:prstGeom prst="rect">
                      <a:avLst/>
                    </a:prstGeom>
                    <a:noFill/>
                    <a:ln>
                      <a:noFill/>
                    </a:ln>
                  </pic:spPr>
                </pic:pic>
              </a:graphicData>
            </a:graphic>
          </wp:inline>
        </w:drawing>
      </w:r>
      <w:r>
        <w:rPr>
          <w:rFonts w:hint="eastAsia"/>
          <w:color w:val="FF0000"/>
        </w:rPr>
        <w:t xml:space="preserve"> </w:t>
      </w:r>
      <w:r w:rsidR="004E0293">
        <w:rPr>
          <w:rFonts w:hint="eastAsia"/>
          <w:noProof/>
          <w:color w:val="FF0000"/>
        </w:rPr>
        <w:drawing>
          <wp:inline distT="0" distB="0" distL="0" distR="0">
            <wp:extent cx="1771258" cy="17481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264" cy="1758031"/>
                    </a:xfrm>
                    <a:prstGeom prst="rect">
                      <a:avLst/>
                    </a:prstGeom>
                    <a:noFill/>
                    <a:ln>
                      <a:noFill/>
                    </a:ln>
                  </pic:spPr>
                </pic:pic>
              </a:graphicData>
            </a:graphic>
          </wp:inline>
        </w:drawing>
      </w:r>
    </w:p>
    <w:p w:rsidR="005A5E9C" w:rsidRPr="00E97C02" w:rsidRDefault="005A5E9C" w:rsidP="005A5E9C">
      <w:pPr>
        <w:spacing w:line="460" w:lineRule="exact"/>
        <w:ind w:firstLineChars="200" w:firstLine="420"/>
        <w:jc w:val="center"/>
        <w:rPr>
          <w:rFonts w:ascii="微软雅黑" w:eastAsia="微软雅黑" w:hAnsi="微软雅黑"/>
        </w:rPr>
      </w:pPr>
      <w:r w:rsidRPr="00E97C02">
        <w:rPr>
          <w:rFonts w:ascii="微软雅黑" w:eastAsia="微软雅黑" w:hAnsi="微软雅黑" w:hint="eastAsia"/>
        </w:rPr>
        <w:t>图</w:t>
      </w:r>
      <w:r w:rsidRPr="00E97C02">
        <w:rPr>
          <w:rFonts w:ascii="微软雅黑" w:eastAsia="微软雅黑" w:hAnsi="微软雅黑"/>
        </w:rPr>
        <w:t xml:space="preserve">4 </w:t>
      </w:r>
      <w:r w:rsidR="00C4018C">
        <w:rPr>
          <w:rFonts w:ascii="微软雅黑" w:eastAsia="微软雅黑" w:hAnsi="微软雅黑" w:hint="eastAsia"/>
        </w:rPr>
        <w:t>软件</w:t>
      </w:r>
      <w:r w:rsidRPr="00E97C02">
        <w:rPr>
          <w:rFonts w:ascii="微软雅黑" w:eastAsia="微软雅黑" w:hAnsi="微软雅黑" w:hint="eastAsia"/>
        </w:rPr>
        <w:t>关注</w:t>
      </w:r>
      <w:r w:rsidR="00797BEA">
        <w:rPr>
          <w:rFonts w:ascii="微软雅黑" w:eastAsia="微软雅黑" w:hAnsi="微软雅黑" w:hint="eastAsia"/>
        </w:rPr>
        <w:t>度</w:t>
      </w:r>
      <w:r w:rsidRPr="00E97C02">
        <w:rPr>
          <w:rFonts w:ascii="微软雅黑" w:eastAsia="微软雅黑" w:hAnsi="微软雅黑" w:hint="eastAsia"/>
        </w:rPr>
        <w:t>对比</w:t>
      </w:r>
    </w:p>
    <w:p w:rsidR="00D342F4" w:rsidRDefault="00D56EDB" w:rsidP="00D56EDB">
      <w:pPr>
        <w:spacing w:line="460" w:lineRule="exact"/>
        <w:ind w:firstLineChars="200" w:firstLine="420"/>
        <w:rPr>
          <w:rFonts w:ascii="微软雅黑" w:eastAsia="微软雅黑" w:hAnsi="微软雅黑"/>
        </w:rPr>
      </w:pPr>
      <w:r w:rsidRPr="00E97C02">
        <w:rPr>
          <w:rFonts w:ascii="微软雅黑" w:eastAsia="微软雅黑" w:hAnsi="微软雅黑" w:hint="eastAsia"/>
        </w:rPr>
        <w:t>从</w:t>
      </w:r>
      <w:r w:rsidR="00AF6FFE">
        <w:rPr>
          <w:rFonts w:ascii="微软雅黑" w:eastAsia="微软雅黑" w:hAnsi="微软雅黑" w:hint="eastAsia"/>
        </w:rPr>
        <w:t>软件</w:t>
      </w:r>
      <w:r w:rsidRPr="00E97C02">
        <w:rPr>
          <w:rFonts w:ascii="微软雅黑" w:eastAsia="微软雅黑" w:hAnsi="微软雅黑"/>
        </w:rPr>
        <w:t>关注情况看，</w:t>
      </w:r>
      <w:r w:rsidR="0012213A">
        <w:rPr>
          <w:rFonts w:ascii="微软雅黑" w:eastAsia="微软雅黑" w:hAnsi="微软雅黑" w:hint="eastAsia"/>
        </w:rPr>
        <w:t>目前</w:t>
      </w:r>
      <w:r w:rsidRPr="00E97C02">
        <w:rPr>
          <w:rFonts w:ascii="微软雅黑" w:eastAsia="微软雅黑" w:hAnsi="微软雅黑" w:hint="eastAsia"/>
        </w:rPr>
        <w:t>关注K</w:t>
      </w:r>
      <w:r w:rsidRPr="00E97C02">
        <w:rPr>
          <w:rFonts w:ascii="微软雅黑" w:eastAsia="微软雅黑" w:hAnsi="微软雅黑"/>
        </w:rPr>
        <w:t>afka的开发者人数是</w:t>
      </w:r>
      <w:proofErr w:type="spellStart"/>
      <w:r w:rsidRPr="00E97C02">
        <w:rPr>
          <w:rFonts w:ascii="微软雅黑" w:eastAsia="微软雅黑" w:hAnsi="微软雅黑" w:hint="eastAsia"/>
        </w:rPr>
        <w:t>RabbiMQ</w:t>
      </w:r>
      <w:proofErr w:type="spellEnd"/>
      <w:r w:rsidRPr="00E97C02">
        <w:rPr>
          <w:rFonts w:ascii="微软雅黑" w:eastAsia="微软雅黑" w:hAnsi="微软雅黑" w:hint="eastAsia"/>
        </w:rPr>
        <w:t>的两至三倍。在</w:t>
      </w:r>
      <w:r w:rsidR="00A32B23">
        <w:rPr>
          <w:rFonts w:ascii="微软雅黑" w:eastAsia="微软雅黑" w:hAnsi="微软雅黑" w:hint="eastAsia"/>
        </w:rPr>
        <w:t>软件</w:t>
      </w:r>
      <w:r w:rsidRPr="00E97C02">
        <w:rPr>
          <w:rFonts w:ascii="微软雅黑" w:eastAsia="微软雅黑" w:hAnsi="微软雅黑"/>
        </w:rPr>
        <w:t>需求</w:t>
      </w:r>
      <w:r w:rsidR="00FE2E1F">
        <w:rPr>
          <w:rFonts w:ascii="微软雅黑" w:eastAsia="微软雅黑" w:hAnsi="微软雅黑" w:hint="eastAsia"/>
        </w:rPr>
        <w:t>数量</w:t>
      </w:r>
      <w:r w:rsidRPr="00E97C02">
        <w:rPr>
          <w:rFonts w:ascii="微软雅黑" w:eastAsia="微软雅黑" w:hAnsi="微软雅黑"/>
        </w:rPr>
        <w:t>方面，</w:t>
      </w:r>
      <w:r w:rsidRPr="00E97C02">
        <w:rPr>
          <w:rFonts w:ascii="微软雅黑" w:eastAsia="微软雅黑" w:hAnsi="微软雅黑" w:hint="eastAsia"/>
        </w:rPr>
        <w:t>K</w:t>
      </w:r>
      <w:r w:rsidRPr="00E97C02">
        <w:rPr>
          <w:rFonts w:ascii="微软雅黑" w:eastAsia="微软雅黑" w:hAnsi="微软雅黑"/>
        </w:rPr>
        <w:t>afka</w:t>
      </w:r>
      <w:r w:rsidR="00FE2E1F">
        <w:rPr>
          <w:rFonts w:ascii="微软雅黑" w:eastAsia="微软雅黑" w:hAnsi="微软雅黑" w:hint="eastAsia"/>
        </w:rPr>
        <w:t>是</w:t>
      </w:r>
      <w:proofErr w:type="spellStart"/>
      <w:r w:rsidRPr="00E97C02">
        <w:rPr>
          <w:rFonts w:ascii="微软雅黑" w:eastAsia="微软雅黑" w:hAnsi="微软雅黑" w:hint="eastAsia"/>
        </w:rPr>
        <w:t>RabbitMQ</w:t>
      </w:r>
      <w:proofErr w:type="spellEnd"/>
      <w:r w:rsidR="00FE2E1F">
        <w:rPr>
          <w:rFonts w:ascii="微软雅黑" w:eastAsia="微软雅黑" w:hAnsi="微软雅黑" w:hint="eastAsia"/>
        </w:rPr>
        <w:t>的</w:t>
      </w:r>
      <w:r w:rsidR="00FE2E1F">
        <w:rPr>
          <w:rFonts w:ascii="微软雅黑" w:eastAsia="微软雅黑" w:hAnsi="微软雅黑"/>
        </w:rPr>
        <w:t>六七倍</w:t>
      </w:r>
      <w:r w:rsidRPr="00E97C02">
        <w:rPr>
          <w:rFonts w:ascii="微软雅黑" w:eastAsia="微软雅黑" w:hAnsi="微软雅黑" w:hint="eastAsia"/>
        </w:rPr>
        <w:t>。</w:t>
      </w:r>
      <w:proofErr w:type="gramStart"/>
      <w:r w:rsidRPr="00E97C02">
        <w:rPr>
          <w:rFonts w:ascii="微软雅黑" w:eastAsia="微软雅黑" w:hAnsi="微软雅黑" w:hint="eastAsia"/>
        </w:rPr>
        <w:t>从</w:t>
      </w:r>
      <w:r w:rsidR="00FE2E1F" w:rsidRPr="00E97C02">
        <w:rPr>
          <w:rFonts w:ascii="微软雅黑" w:eastAsia="微软雅黑" w:hAnsi="微软雅黑" w:hint="eastAsia"/>
        </w:rPr>
        <w:t>博客</w:t>
      </w:r>
      <w:r w:rsidR="00FE2E1F" w:rsidRPr="00E97C02">
        <w:rPr>
          <w:rFonts w:ascii="微软雅黑" w:eastAsia="微软雅黑" w:hAnsi="微软雅黑"/>
        </w:rPr>
        <w:t>论坛</w:t>
      </w:r>
      <w:proofErr w:type="gramEnd"/>
      <w:r w:rsidR="00FE2E1F" w:rsidRPr="00E97C02">
        <w:rPr>
          <w:rFonts w:ascii="微软雅黑" w:eastAsia="微软雅黑" w:hAnsi="微软雅黑" w:hint="eastAsia"/>
        </w:rPr>
        <w:t>书籍</w:t>
      </w:r>
      <w:r w:rsidR="00FE2E1F">
        <w:rPr>
          <w:rFonts w:ascii="微软雅黑" w:eastAsia="微软雅黑" w:hAnsi="微软雅黑" w:hint="eastAsia"/>
        </w:rPr>
        <w:t>数量</w:t>
      </w:r>
      <w:r w:rsidRPr="00E97C02">
        <w:rPr>
          <w:rFonts w:ascii="微软雅黑" w:eastAsia="微软雅黑" w:hAnsi="微软雅黑"/>
        </w:rPr>
        <w:t>看，</w:t>
      </w:r>
      <w:r w:rsidRPr="00E97C02">
        <w:rPr>
          <w:rFonts w:ascii="微软雅黑" w:eastAsia="微软雅黑" w:hAnsi="微软雅黑" w:hint="eastAsia"/>
        </w:rPr>
        <w:t>K</w:t>
      </w:r>
      <w:r w:rsidRPr="00E97C02">
        <w:rPr>
          <w:rFonts w:ascii="微软雅黑" w:eastAsia="微软雅黑" w:hAnsi="微软雅黑"/>
        </w:rPr>
        <w:t>afka</w:t>
      </w:r>
      <w:r w:rsidRPr="00E97C02">
        <w:rPr>
          <w:rFonts w:ascii="微软雅黑" w:eastAsia="微软雅黑" w:hAnsi="微软雅黑" w:hint="eastAsia"/>
        </w:rPr>
        <w:t>的博客、论坛、书籍等方面</w:t>
      </w:r>
      <w:r w:rsidR="0001554A">
        <w:rPr>
          <w:rFonts w:ascii="微软雅黑" w:eastAsia="微软雅黑" w:hAnsi="微软雅黑"/>
        </w:rPr>
        <w:t>的</w:t>
      </w:r>
      <w:r w:rsidR="00FE2E1F">
        <w:rPr>
          <w:rFonts w:ascii="微软雅黑" w:eastAsia="微软雅黑" w:hAnsi="微软雅黑" w:hint="eastAsia"/>
        </w:rPr>
        <w:t>资料数量</w:t>
      </w:r>
      <w:r w:rsidR="00FE2E1F">
        <w:rPr>
          <w:rFonts w:ascii="微软雅黑" w:eastAsia="微软雅黑" w:hAnsi="微软雅黑"/>
        </w:rPr>
        <w:t>是</w:t>
      </w:r>
      <w:proofErr w:type="spellStart"/>
      <w:r w:rsidR="00FE2E1F" w:rsidRPr="00E97C02">
        <w:rPr>
          <w:rFonts w:ascii="微软雅黑" w:eastAsia="微软雅黑" w:hAnsi="微软雅黑" w:hint="eastAsia"/>
        </w:rPr>
        <w:t>RabbitMQ</w:t>
      </w:r>
      <w:proofErr w:type="spellEnd"/>
      <w:r w:rsidR="00FE2E1F">
        <w:rPr>
          <w:rFonts w:ascii="微软雅黑" w:eastAsia="微软雅黑" w:hAnsi="微软雅黑" w:hint="eastAsia"/>
        </w:rPr>
        <w:t>的</w:t>
      </w:r>
      <w:r w:rsidR="00FE2E1F">
        <w:rPr>
          <w:rFonts w:ascii="微软雅黑" w:eastAsia="微软雅黑" w:hAnsi="微软雅黑"/>
        </w:rPr>
        <w:t>近五倍</w:t>
      </w:r>
      <w:r w:rsidRPr="00E97C02">
        <w:rPr>
          <w:rFonts w:ascii="微软雅黑" w:eastAsia="微软雅黑" w:hAnsi="微软雅黑"/>
        </w:rPr>
        <w:t>。</w:t>
      </w:r>
    </w:p>
    <w:p w:rsidR="004253F2" w:rsidRDefault="0083330A" w:rsidP="00902F45">
      <w:pPr>
        <w:spacing w:line="460" w:lineRule="exact"/>
        <w:ind w:firstLineChars="200" w:firstLine="420"/>
        <w:rPr>
          <w:rFonts w:ascii="微软雅黑" w:eastAsia="微软雅黑" w:hAnsi="微软雅黑"/>
        </w:rPr>
      </w:pPr>
      <w:r>
        <w:rPr>
          <w:rFonts w:ascii="微软雅黑" w:eastAsia="微软雅黑" w:hAnsi="微软雅黑" w:hint="eastAsia"/>
        </w:rPr>
        <w:t>结果表明</w:t>
      </w:r>
      <w:r w:rsidR="006E7521">
        <w:rPr>
          <w:rFonts w:ascii="微软雅黑" w:eastAsia="微软雅黑" w:hAnsi="微软雅黑"/>
        </w:rPr>
        <w:t>，</w:t>
      </w:r>
      <w:r w:rsidR="006E7521" w:rsidRPr="002141BE">
        <w:rPr>
          <w:rFonts w:ascii="微软雅黑" w:eastAsia="微软雅黑" w:hAnsi="微软雅黑" w:hint="eastAsia"/>
          <w:b/>
        </w:rPr>
        <w:t>K</w:t>
      </w:r>
      <w:r w:rsidR="006E7521" w:rsidRPr="002141BE">
        <w:rPr>
          <w:rFonts w:ascii="微软雅黑" w:eastAsia="微软雅黑" w:hAnsi="微软雅黑"/>
          <w:b/>
        </w:rPr>
        <w:t>afka</w:t>
      </w:r>
      <w:r w:rsidR="0054531D">
        <w:rPr>
          <w:rFonts w:ascii="微软雅黑" w:eastAsia="微软雅黑" w:hAnsi="微软雅黑" w:hint="eastAsia"/>
          <w:b/>
        </w:rPr>
        <w:t>相比</w:t>
      </w:r>
      <w:proofErr w:type="spellStart"/>
      <w:r w:rsidR="0054531D">
        <w:rPr>
          <w:rFonts w:ascii="微软雅黑" w:eastAsia="微软雅黑" w:hAnsi="微软雅黑" w:hint="eastAsia"/>
          <w:b/>
        </w:rPr>
        <w:t>RabbitMQ</w:t>
      </w:r>
      <w:proofErr w:type="spellEnd"/>
      <w:r w:rsidR="0054531D">
        <w:rPr>
          <w:rFonts w:ascii="微软雅黑" w:eastAsia="微软雅黑" w:hAnsi="微软雅黑" w:hint="eastAsia"/>
          <w:b/>
        </w:rPr>
        <w:t>来说，有更多的关注者和使用者</w:t>
      </w:r>
      <w:r w:rsidR="006E7521">
        <w:rPr>
          <w:rFonts w:ascii="微软雅黑" w:eastAsia="微软雅黑" w:hAnsi="微软雅黑" w:hint="eastAsia"/>
        </w:rPr>
        <w:t>。</w:t>
      </w:r>
    </w:p>
    <w:p w:rsidR="002C21F8" w:rsidRPr="00ED0989" w:rsidRDefault="00F970A6" w:rsidP="00AA223C">
      <w:pPr>
        <w:pStyle w:val="1"/>
        <w:numPr>
          <w:ilvl w:val="0"/>
          <w:numId w:val="3"/>
        </w:numPr>
        <w:rPr>
          <w:rFonts w:ascii="微软雅黑" w:eastAsia="微软雅黑" w:hAnsi="微软雅黑"/>
        </w:rPr>
      </w:pPr>
      <w:r>
        <w:rPr>
          <w:rFonts w:ascii="微软雅黑" w:eastAsia="微软雅黑" w:hAnsi="微软雅黑" w:hint="eastAsia"/>
        </w:rPr>
        <w:t>行业</w:t>
      </w:r>
      <w:r w:rsidR="001E7261">
        <w:rPr>
          <w:rFonts w:ascii="微软雅黑" w:eastAsia="微软雅黑" w:hAnsi="微软雅黑" w:hint="eastAsia"/>
        </w:rPr>
        <w:t>认可与服务支持</w:t>
      </w:r>
      <w:r w:rsidR="00845AF2">
        <w:rPr>
          <w:rFonts w:ascii="微软雅黑" w:eastAsia="微软雅黑" w:hAnsi="微软雅黑" w:hint="eastAsia"/>
        </w:rPr>
        <w:t>对比</w:t>
      </w:r>
    </w:p>
    <w:p w:rsidR="00320CC4" w:rsidRDefault="00ED58BB" w:rsidP="00B40A55">
      <w:pPr>
        <w:spacing w:line="460" w:lineRule="exact"/>
        <w:ind w:firstLineChars="200" w:firstLine="420"/>
        <w:rPr>
          <w:rFonts w:ascii="微软雅黑" w:eastAsia="微软雅黑" w:hAnsi="微软雅黑"/>
        </w:rPr>
      </w:pPr>
      <w:r>
        <w:rPr>
          <w:rFonts w:ascii="微软雅黑" w:eastAsia="微软雅黑" w:hAnsi="微软雅黑" w:hint="eastAsia"/>
        </w:rPr>
        <w:t>行业</w:t>
      </w:r>
      <w:r>
        <w:rPr>
          <w:rFonts w:ascii="微软雅黑" w:eastAsia="微软雅黑" w:hAnsi="微软雅黑"/>
        </w:rPr>
        <w:t>认可与服务支持</w:t>
      </w:r>
      <w:r>
        <w:rPr>
          <w:rFonts w:ascii="微软雅黑" w:eastAsia="微软雅黑" w:hAnsi="微软雅黑" w:hint="eastAsia"/>
        </w:rPr>
        <w:t>反映</w:t>
      </w:r>
      <w:r>
        <w:rPr>
          <w:rFonts w:ascii="微软雅黑" w:eastAsia="微软雅黑" w:hAnsi="微软雅黑"/>
        </w:rPr>
        <w:t>开源软件在业界</w:t>
      </w:r>
      <w:r>
        <w:rPr>
          <w:rFonts w:ascii="微软雅黑" w:eastAsia="微软雅黑" w:hAnsi="微软雅黑" w:hint="eastAsia"/>
        </w:rPr>
        <w:t>的应用</w:t>
      </w:r>
      <w:r w:rsidR="005531F7">
        <w:rPr>
          <w:rFonts w:ascii="微软雅黑" w:eastAsia="微软雅黑" w:hAnsi="微软雅黑" w:hint="eastAsia"/>
        </w:rPr>
        <w:t>情况</w:t>
      </w:r>
      <w:r>
        <w:rPr>
          <w:rFonts w:ascii="微软雅黑" w:eastAsia="微软雅黑" w:hAnsi="微软雅黑"/>
        </w:rPr>
        <w:t>和</w:t>
      </w:r>
      <w:r>
        <w:rPr>
          <w:rFonts w:ascii="微软雅黑" w:eastAsia="微软雅黑" w:hAnsi="微软雅黑" w:hint="eastAsia"/>
        </w:rPr>
        <w:t>提供</w:t>
      </w:r>
      <w:r>
        <w:rPr>
          <w:rFonts w:ascii="微软雅黑" w:eastAsia="微软雅黑" w:hAnsi="微软雅黑"/>
        </w:rPr>
        <w:t>专业化服务的情况。</w:t>
      </w:r>
      <w:r w:rsidR="00C86A69">
        <w:rPr>
          <w:rFonts w:ascii="微软雅黑" w:eastAsia="微软雅黑" w:hAnsi="微软雅黑"/>
        </w:rPr>
        <w:t>通过</w:t>
      </w:r>
      <w:r w:rsidR="00377E7C">
        <w:rPr>
          <w:rFonts w:ascii="微软雅黑" w:eastAsia="微软雅黑" w:hAnsi="微软雅黑" w:hint="eastAsia"/>
        </w:rPr>
        <w:t>对</w:t>
      </w:r>
      <w:r w:rsidR="00C86A69">
        <w:rPr>
          <w:rFonts w:ascii="微软雅黑" w:eastAsia="微软雅黑" w:hAnsi="微软雅黑" w:hint="eastAsia"/>
        </w:rPr>
        <w:t>应用</w:t>
      </w:r>
      <w:r w:rsidR="00C86A69">
        <w:rPr>
          <w:rFonts w:ascii="微软雅黑" w:eastAsia="微软雅黑" w:hAnsi="微软雅黑"/>
        </w:rPr>
        <w:t>集成方案和</w:t>
      </w:r>
      <w:proofErr w:type="gramStart"/>
      <w:r w:rsidR="00C86A69">
        <w:rPr>
          <w:rFonts w:ascii="微软雅黑" w:eastAsia="微软雅黑" w:hAnsi="微软雅黑"/>
        </w:rPr>
        <w:t>云计算</w:t>
      </w:r>
      <w:proofErr w:type="gramEnd"/>
      <w:r w:rsidR="00C86A69">
        <w:rPr>
          <w:rFonts w:ascii="微软雅黑" w:eastAsia="微软雅黑" w:hAnsi="微软雅黑"/>
        </w:rPr>
        <w:t>服务两方面</w:t>
      </w:r>
      <w:r w:rsidR="00C86A69">
        <w:rPr>
          <w:rFonts w:ascii="微软雅黑" w:eastAsia="微软雅黑" w:hAnsi="微软雅黑" w:hint="eastAsia"/>
        </w:rPr>
        <w:t>进行</w:t>
      </w:r>
      <w:r w:rsidR="00CE0F1B">
        <w:rPr>
          <w:rFonts w:ascii="微软雅黑" w:eastAsia="微软雅黑" w:hAnsi="微软雅黑"/>
        </w:rPr>
        <w:t>分析，</w:t>
      </w:r>
      <w:r w:rsidR="00CE0F1B">
        <w:rPr>
          <w:rFonts w:ascii="微软雅黑" w:eastAsia="微软雅黑" w:hAnsi="微软雅黑" w:hint="eastAsia"/>
        </w:rPr>
        <w:t>结果</w:t>
      </w:r>
      <w:r w:rsidR="00C86A69">
        <w:rPr>
          <w:rFonts w:ascii="微软雅黑" w:eastAsia="微软雅黑" w:hAnsi="微软雅黑"/>
        </w:rPr>
        <w:t>情况如下表所示。</w:t>
      </w:r>
    </w:p>
    <w:p w:rsidR="00F970A6" w:rsidRDefault="00F970A6" w:rsidP="00F970A6">
      <w:pPr>
        <w:spacing w:line="460" w:lineRule="exact"/>
        <w:ind w:firstLineChars="200" w:firstLine="420"/>
        <w:jc w:val="center"/>
        <w:rPr>
          <w:rFonts w:ascii="微软雅黑" w:eastAsia="微软雅黑" w:hAnsi="微软雅黑"/>
        </w:rPr>
      </w:pPr>
      <w:r>
        <w:rPr>
          <w:rFonts w:ascii="微软雅黑" w:eastAsia="微软雅黑" w:hAnsi="微软雅黑" w:hint="eastAsia"/>
        </w:rPr>
        <w:t>表</w:t>
      </w:r>
      <w:r w:rsidR="00A672FA">
        <w:rPr>
          <w:rFonts w:ascii="微软雅黑" w:eastAsia="微软雅黑" w:hAnsi="微软雅黑"/>
        </w:rPr>
        <w:t>4</w:t>
      </w:r>
      <w:r>
        <w:rPr>
          <w:rFonts w:ascii="微软雅黑" w:eastAsia="微软雅黑" w:hAnsi="微软雅黑"/>
        </w:rPr>
        <w:t xml:space="preserve"> </w:t>
      </w:r>
      <w:r w:rsidR="00873FDD">
        <w:rPr>
          <w:rFonts w:ascii="微软雅黑" w:eastAsia="微软雅黑" w:hAnsi="微软雅黑" w:hint="eastAsia"/>
        </w:rPr>
        <w:t>行业</w:t>
      </w:r>
      <w:r w:rsidR="00CF615F">
        <w:rPr>
          <w:rFonts w:ascii="微软雅黑" w:eastAsia="微软雅黑" w:hAnsi="微软雅黑" w:hint="eastAsia"/>
        </w:rPr>
        <w:t>认可</w:t>
      </w:r>
      <w:r w:rsidR="00CF615F">
        <w:rPr>
          <w:rFonts w:ascii="微软雅黑" w:eastAsia="微软雅黑" w:hAnsi="微软雅黑"/>
        </w:rPr>
        <w:t>与</w:t>
      </w:r>
      <w:r w:rsidR="00873FDD">
        <w:rPr>
          <w:rFonts w:ascii="微软雅黑" w:eastAsia="微软雅黑" w:hAnsi="微软雅黑" w:hint="eastAsia"/>
        </w:rPr>
        <w:t>服务</w:t>
      </w:r>
      <w:r w:rsidR="00873FDD">
        <w:rPr>
          <w:rFonts w:ascii="微软雅黑" w:eastAsia="微软雅黑" w:hAnsi="微软雅黑"/>
        </w:rPr>
        <w:t>支持</w:t>
      </w:r>
      <w:r w:rsidR="00873FDD">
        <w:rPr>
          <w:rFonts w:ascii="微软雅黑" w:eastAsia="微软雅黑" w:hAnsi="微软雅黑" w:hint="eastAsia"/>
        </w:rPr>
        <w:t>情况</w:t>
      </w:r>
    </w:p>
    <w:tbl>
      <w:tblPr>
        <w:tblW w:w="0" w:type="auto"/>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ook w:val="01E0"/>
      </w:tblPr>
      <w:tblGrid>
        <w:gridCol w:w="919"/>
        <w:gridCol w:w="4110"/>
        <w:gridCol w:w="3796"/>
      </w:tblGrid>
      <w:tr w:rsidR="00F970A6" w:rsidRPr="00AA2E4A" w:rsidTr="00B76B13">
        <w:trPr>
          <w:trHeight w:val="453"/>
          <w:jc w:val="center"/>
        </w:trPr>
        <w:tc>
          <w:tcPr>
            <w:tcW w:w="919" w:type="dxa"/>
            <w:tcBorders>
              <w:top w:val="double" w:sz="6" w:space="0" w:color="000000"/>
              <w:bottom w:val="single" w:sz="4" w:space="0" w:color="C0C0C0"/>
            </w:tcBorders>
            <w:shd w:val="clear" w:color="auto" w:fill="D9D9D9" w:themeFill="background1" w:themeFillShade="D9"/>
            <w:vAlign w:val="center"/>
          </w:tcPr>
          <w:p w:rsidR="00F970A6" w:rsidRPr="00C9534F" w:rsidRDefault="007B0FD9" w:rsidP="00E46E99">
            <w:pPr>
              <w:spacing w:line="460" w:lineRule="exact"/>
              <w:jc w:val="center"/>
              <w:rPr>
                <w:rFonts w:ascii="微软雅黑" w:eastAsia="微软雅黑" w:hAnsi="微软雅黑"/>
                <w:b/>
                <w:color w:val="000000"/>
              </w:rPr>
            </w:pPr>
            <w:r w:rsidRPr="007B0FD9">
              <w:rPr>
                <w:rFonts w:ascii="微软雅黑" w:eastAsia="微软雅黑" w:hAnsi="微软雅黑" w:hint="eastAsia"/>
                <w:b/>
                <w:color w:val="000000"/>
              </w:rPr>
              <w:t>对比项</w:t>
            </w:r>
          </w:p>
        </w:tc>
        <w:tc>
          <w:tcPr>
            <w:tcW w:w="4110" w:type="dxa"/>
            <w:tcBorders>
              <w:top w:val="double" w:sz="6" w:space="0" w:color="000000"/>
              <w:bottom w:val="single" w:sz="4" w:space="0" w:color="C0C0C0"/>
            </w:tcBorders>
            <w:shd w:val="clear" w:color="auto" w:fill="D9D9D9" w:themeFill="background1" w:themeFillShade="D9"/>
            <w:vAlign w:val="center"/>
          </w:tcPr>
          <w:p w:rsidR="00F970A6" w:rsidRPr="00C9534F" w:rsidRDefault="00B343E7" w:rsidP="00E46E99">
            <w:pPr>
              <w:spacing w:line="460" w:lineRule="exact"/>
              <w:jc w:val="center"/>
              <w:rPr>
                <w:rFonts w:ascii="微软雅黑" w:eastAsia="微软雅黑" w:hAnsi="微软雅黑"/>
                <w:b/>
                <w:color w:val="000000"/>
              </w:rPr>
            </w:pPr>
            <w:r>
              <w:rPr>
                <w:rFonts w:ascii="微软雅黑" w:eastAsia="微软雅黑" w:hAnsi="微软雅黑" w:hint="eastAsia"/>
                <w:b/>
                <w:color w:val="000000"/>
              </w:rPr>
              <w:t>K</w:t>
            </w:r>
            <w:r>
              <w:rPr>
                <w:rFonts w:ascii="微软雅黑" w:eastAsia="微软雅黑" w:hAnsi="微软雅黑"/>
                <w:b/>
                <w:color w:val="000000"/>
              </w:rPr>
              <w:t>afka</w:t>
            </w:r>
          </w:p>
        </w:tc>
        <w:tc>
          <w:tcPr>
            <w:tcW w:w="3796" w:type="dxa"/>
            <w:tcBorders>
              <w:top w:val="double" w:sz="6" w:space="0" w:color="000000"/>
              <w:bottom w:val="single" w:sz="4" w:space="0" w:color="C0C0C0"/>
            </w:tcBorders>
            <w:shd w:val="clear" w:color="auto" w:fill="D9D9D9" w:themeFill="background1" w:themeFillShade="D9"/>
            <w:vAlign w:val="center"/>
          </w:tcPr>
          <w:p w:rsidR="00F970A6" w:rsidRPr="00C9534F" w:rsidRDefault="00F970A6" w:rsidP="00E46E99">
            <w:pPr>
              <w:spacing w:line="460" w:lineRule="exact"/>
              <w:jc w:val="center"/>
              <w:rPr>
                <w:rFonts w:ascii="微软雅黑" w:eastAsia="微软雅黑" w:hAnsi="微软雅黑"/>
                <w:b/>
                <w:color w:val="000000"/>
              </w:rPr>
            </w:pPr>
            <w:proofErr w:type="spellStart"/>
            <w:r w:rsidRPr="00BC4013">
              <w:rPr>
                <w:rFonts w:ascii="微软雅黑" w:eastAsia="微软雅黑" w:hAnsi="微软雅黑"/>
                <w:b/>
                <w:color w:val="000000"/>
              </w:rPr>
              <w:t>RabbitMQ</w:t>
            </w:r>
            <w:proofErr w:type="spellEnd"/>
          </w:p>
        </w:tc>
      </w:tr>
      <w:tr w:rsidR="00F970A6" w:rsidRPr="00AA2E4A" w:rsidTr="00B76B13">
        <w:trPr>
          <w:trHeight w:val="440"/>
          <w:jc w:val="center"/>
        </w:trPr>
        <w:tc>
          <w:tcPr>
            <w:tcW w:w="919" w:type="dxa"/>
            <w:tcBorders>
              <w:top w:val="single" w:sz="4" w:space="0" w:color="C0C0C0"/>
            </w:tcBorders>
            <w:vAlign w:val="center"/>
          </w:tcPr>
          <w:p w:rsidR="00F970A6" w:rsidRPr="00AA2E4A" w:rsidRDefault="0078685F"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应用</w:t>
            </w:r>
            <w:r w:rsidR="00873BEE">
              <w:rPr>
                <w:rFonts w:ascii="微软雅黑" w:eastAsia="微软雅黑" w:hAnsi="微软雅黑" w:hint="eastAsia"/>
                <w:color w:val="000000"/>
              </w:rPr>
              <w:t>系统</w:t>
            </w:r>
            <w:r>
              <w:rPr>
                <w:rFonts w:ascii="微软雅黑" w:eastAsia="微软雅黑" w:hAnsi="微软雅黑"/>
                <w:color w:val="000000"/>
              </w:rPr>
              <w:t>集成</w:t>
            </w:r>
          </w:p>
        </w:tc>
        <w:tc>
          <w:tcPr>
            <w:tcW w:w="4110" w:type="dxa"/>
            <w:tcBorders>
              <w:top w:val="single" w:sz="4" w:space="0" w:color="C0C0C0"/>
            </w:tcBorders>
            <w:vAlign w:val="center"/>
          </w:tcPr>
          <w:p w:rsidR="0078685F" w:rsidRPr="00B76B13" w:rsidRDefault="0078685F" w:rsidP="007374E4">
            <w:pPr>
              <w:spacing w:line="460" w:lineRule="exact"/>
              <w:jc w:val="left"/>
              <w:rPr>
                <w:rFonts w:ascii="微软雅黑" w:eastAsia="微软雅黑" w:hAnsi="微软雅黑"/>
                <w:color w:val="000000"/>
                <w:sz w:val="18"/>
              </w:rPr>
            </w:pPr>
            <w:r w:rsidRPr="00B76B13">
              <w:rPr>
                <w:rFonts w:ascii="微软雅黑" w:eastAsia="微软雅黑" w:hAnsi="微软雅黑" w:hint="eastAsia"/>
                <w:sz w:val="18"/>
              </w:rPr>
              <w:t>支持</w:t>
            </w:r>
            <w:r w:rsidRPr="00B76B13">
              <w:rPr>
                <w:rFonts w:ascii="微软雅黑" w:eastAsia="微软雅黑" w:hAnsi="微软雅黑"/>
                <w:sz w:val="18"/>
              </w:rPr>
              <w:t>集成</w:t>
            </w:r>
            <w:r w:rsidR="007374E4" w:rsidRPr="00B76B13">
              <w:rPr>
                <w:rFonts w:ascii="微软雅黑" w:eastAsia="微软雅黑" w:hAnsi="微软雅黑" w:hint="eastAsia"/>
                <w:sz w:val="18"/>
              </w:rPr>
              <w:t>大数据平台（如</w:t>
            </w:r>
            <w:proofErr w:type="spellStart"/>
            <w:r w:rsidR="007374E4" w:rsidRPr="00B76B13">
              <w:rPr>
                <w:rFonts w:ascii="微软雅黑" w:eastAsia="微软雅黑" w:hAnsi="微软雅黑" w:hint="eastAsia"/>
                <w:sz w:val="18"/>
              </w:rPr>
              <w:t>Hadoop</w:t>
            </w:r>
            <w:proofErr w:type="spellEnd"/>
            <w:r w:rsidR="007374E4" w:rsidRPr="00B76B13">
              <w:rPr>
                <w:rFonts w:ascii="微软雅黑" w:eastAsia="微软雅黑" w:hAnsi="微软雅黑" w:hint="eastAsia"/>
                <w:sz w:val="18"/>
              </w:rPr>
              <w:t>、HDFS、Flume）、</w:t>
            </w:r>
            <w:proofErr w:type="gramStart"/>
            <w:r w:rsidR="007374E4" w:rsidRPr="00B76B13">
              <w:rPr>
                <w:rFonts w:ascii="微软雅黑" w:eastAsia="微软雅黑" w:hAnsi="微软雅黑" w:hint="eastAsia"/>
                <w:sz w:val="18"/>
              </w:rPr>
              <w:t>流处理</w:t>
            </w:r>
            <w:proofErr w:type="gramEnd"/>
            <w:r w:rsidR="007374E4" w:rsidRPr="00B76B13">
              <w:rPr>
                <w:rFonts w:ascii="微软雅黑" w:eastAsia="微软雅黑" w:hAnsi="微软雅黑" w:hint="eastAsia"/>
                <w:sz w:val="18"/>
              </w:rPr>
              <w:t>平台（如Storm、Spark、</w:t>
            </w:r>
            <w:proofErr w:type="spellStart"/>
            <w:r w:rsidR="007374E4" w:rsidRPr="00B76B13">
              <w:rPr>
                <w:rFonts w:ascii="微软雅黑" w:eastAsia="微软雅黑" w:hAnsi="微软雅黑" w:hint="eastAsia"/>
                <w:sz w:val="18"/>
              </w:rPr>
              <w:t>Flink</w:t>
            </w:r>
            <w:proofErr w:type="spellEnd"/>
            <w:r w:rsidR="007374E4" w:rsidRPr="00B76B13">
              <w:rPr>
                <w:rFonts w:ascii="微软雅黑" w:eastAsia="微软雅黑" w:hAnsi="微软雅黑" w:hint="eastAsia"/>
                <w:sz w:val="18"/>
              </w:rPr>
              <w:t>）、搜索引擎（如</w:t>
            </w:r>
            <w:proofErr w:type="spellStart"/>
            <w:r w:rsidR="007374E4" w:rsidRPr="00B76B13">
              <w:rPr>
                <w:rFonts w:ascii="微软雅黑" w:eastAsia="微软雅黑" w:hAnsi="微软雅黑" w:hint="eastAsia"/>
                <w:sz w:val="18"/>
              </w:rPr>
              <w:t>ElasticSearch</w:t>
            </w:r>
            <w:proofErr w:type="spellEnd"/>
            <w:r w:rsidR="007374E4" w:rsidRPr="00B76B13">
              <w:rPr>
                <w:rFonts w:ascii="微软雅黑" w:eastAsia="微软雅黑" w:hAnsi="微软雅黑" w:hint="eastAsia"/>
                <w:sz w:val="18"/>
              </w:rPr>
              <w:t>、Presto、Hive）等</w:t>
            </w:r>
          </w:p>
        </w:tc>
        <w:tc>
          <w:tcPr>
            <w:tcW w:w="3796" w:type="dxa"/>
            <w:tcBorders>
              <w:top w:val="single" w:sz="4" w:space="0" w:color="C0C0C0"/>
            </w:tcBorders>
            <w:vAlign w:val="center"/>
          </w:tcPr>
          <w:p w:rsidR="00F970A6" w:rsidRPr="00B76B13" w:rsidRDefault="000B43C2" w:rsidP="00E340D8">
            <w:pPr>
              <w:spacing w:line="460" w:lineRule="exact"/>
              <w:jc w:val="left"/>
              <w:rPr>
                <w:rFonts w:ascii="微软雅黑" w:eastAsia="微软雅黑" w:hAnsi="微软雅黑"/>
                <w:color w:val="000000"/>
                <w:sz w:val="18"/>
              </w:rPr>
            </w:pPr>
            <w:r w:rsidRPr="00B76B13">
              <w:rPr>
                <w:rFonts w:ascii="微软雅黑" w:eastAsia="微软雅黑" w:hAnsi="微软雅黑" w:hint="eastAsia"/>
                <w:sz w:val="18"/>
              </w:rPr>
              <w:t>支持与开发配置框架（如Spring、Puppet、</w:t>
            </w:r>
            <w:proofErr w:type="spellStart"/>
            <w:r w:rsidRPr="00B76B13">
              <w:rPr>
                <w:rFonts w:ascii="微软雅黑" w:eastAsia="微软雅黑" w:hAnsi="微软雅黑" w:hint="eastAsia"/>
                <w:sz w:val="18"/>
              </w:rPr>
              <w:t>Docker</w:t>
            </w:r>
            <w:proofErr w:type="spellEnd"/>
            <w:r w:rsidRPr="00B76B13">
              <w:rPr>
                <w:rFonts w:ascii="微软雅黑" w:eastAsia="微软雅黑" w:hAnsi="微软雅黑" w:hint="eastAsia"/>
                <w:sz w:val="18"/>
              </w:rPr>
              <w:t>）等</w:t>
            </w:r>
            <w:r w:rsidR="00E340D8" w:rsidRPr="00B76B13">
              <w:rPr>
                <w:rFonts w:ascii="微软雅黑" w:eastAsia="微软雅黑" w:hAnsi="微软雅黑" w:hint="eastAsia"/>
                <w:sz w:val="18"/>
              </w:rPr>
              <w:t>的</w:t>
            </w:r>
            <w:r w:rsidRPr="00B76B13">
              <w:rPr>
                <w:rFonts w:ascii="微软雅黑" w:eastAsia="微软雅黑" w:hAnsi="微软雅黑" w:hint="eastAsia"/>
                <w:sz w:val="18"/>
              </w:rPr>
              <w:t>集成</w:t>
            </w:r>
          </w:p>
        </w:tc>
      </w:tr>
      <w:tr w:rsidR="00F970A6" w:rsidRPr="00AA2E4A" w:rsidTr="00B76B13">
        <w:trPr>
          <w:trHeight w:val="453"/>
          <w:jc w:val="center"/>
        </w:trPr>
        <w:tc>
          <w:tcPr>
            <w:tcW w:w="919" w:type="dxa"/>
            <w:tcBorders>
              <w:top w:val="single" w:sz="4" w:space="0" w:color="C0C0C0"/>
            </w:tcBorders>
            <w:vAlign w:val="center"/>
          </w:tcPr>
          <w:p w:rsidR="00F970A6" w:rsidRDefault="002A1DC5" w:rsidP="00E46E99">
            <w:pPr>
              <w:spacing w:line="460" w:lineRule="exact"/>
              <w:jc w:val="center"/>
              <w:rPr>
                <w:rFonts w:ascii="微软雅黑" w:eastAsia="微软雅黑" w:hAnsi="微软雅黑"/>
                <w:color w:val="000000"/>
              </w:rPr>
            </w:pPr>
            <w:proofErr w:type="gramStart"/>
            <w:r>
              <w:rPr>
                <w:rFonts w:ascii="微软雅黑" w:eastAsia="微软雅黑" w:hAnsi="微软雅黑" w:hint="eastAsia"/>
                <w:color w:val="000000"/>
              </w:rPr>
              <w:t>云计算</w:t>
            </w:r>
            <w:proofErr w:type="gramEnd"/>
            <w:r>
              <w:rPr>
                <w:rFonts w:ascii="微软雅黑" w:eastAsia="微软雅黑" w:hAnsi="微软雅黑"/>
                <w:color w:val="000000"/>
              </w:rPr>
              <w:t>服务</w:t>
            </w:r>
          </w:p>
        </w:tc>
        <w:tc>
          <w:tcPr>
            <w:tcW w:w="4110" w:type="dxa"/>
            <w:tcBorders>
              <w:top w:val="single" w:sz="4" w:space="0" w:color="C0C0C0"/>
            </w:tcBorders>
            <w:vAlign w:val="center"/>
          </w:tcPr>
          <w:p w:rsidR="00F970A6" w:rsidRPr="00B76B13" w:rsidRDefault="002A1DC5" w:rsidP="00F704AD">
            <w:pPr>
              <w:spacing w:line="460" w:lineRule="exact"/>
              <w:jc w:val="left"/>
              <w:rPr>
                <w:rFonts w:ascii="微软雅黑" w:eastAsia="微软雅黑" w:hAnsi="微软雅黑"/>
                <w:color w:val="000000"/>
                <w:sz w:val="18"/>
              </w:rPr>
            </w:pPr>
            <w:r w:rsidRPr="00B76B13">
              <w:rPr>
                <w:rFonts w:ascii="微软雅黑" w:eastAsia="微软雅黑" w:hAnsi="微软雅黑" w:hint="eastAsia"/>
                <w:color w:val="000000"/>
                <w:sz w:val="18"/>
              </w:rPr>
              <w:t>已有</w:t>
            </w:r>
            <w:proofErr w:type="gramStart"/>
            <w:r w:rsidRPr="00B76B13">
              <w:rPr>
                <w:rFonts w:ascii="微软雅黑" w:eastAsia="微软雅黑" w:hAnsi="微软雅黑" w:hint="eastAsia"/>
                <w:color w:val="000000"/>
                <w:sz w:val="18"/>
              </w:rPr>
              <w:t>公有云提供</w:t>
            </w:r>
            <w:proofErr w:type="gramEnd"/>
            <w:r w:rsidRPr="00B76B13">
              <w:rPr>
                <w:rFonts w:ascii="微软雅黑" w:eastAsia="微软雅黑" w:hAnsi="微软雅黑" w:hint="eastAsia"/>
                <w:color w:val="000000"/>
                <w:sz w:val="18"/>
              </w:rPr>
              <w:t>基于Kafka项目的消息服务</w:t>
            </w:r>
            <w:r w:rsidR="00F704AD">
              <w:rPr>
                <w:rFonts w:ascii="微软雅黑" w:eastAsia="微软雅黑" w:hAnsi="微软雅黑" w:hint="eastAsia"/>
                <w:color w:val="000000"/>
                <w:sz w:val="18"/>
              </w:rPr>
              <w:t>（</w:t>
            </w:r>
            <w:proofErr w:type="gramStart"/>
            <w:r w:rsidR="00F704AD">
              <w:rPr>
                <w:rFonts w:ascii="微软雅黑" w:eastAsia="微软雅黑" w:hAnsi="微软雅黑" w:hint="eastAsia"/>
                <w:color w:val="000000"/>
                <w:sz w:val="18"/>
              </w:rPr>
              <w:t>腾讯云</w:t>
            </w:r>
            <w:proofErr w:type="spellStart"/>
            <w:proofErr w:type="gramEnd"/>
            <w:r w:rsidR="00F704AD" w:rsidRPr="00F704AD">
              <w:rPr>
                <w:rFonts w:ascii="微软雅黑" w:eastAsia="微软雅黑" w:hAnsi="微软雅黑"/>
                <w:color w:val="000000"/>
                <w:sz w:val="18"/>
              </w:rPr>
              <w:t>CKafka</w:t>
            </w:r>
            <w:proofErr w:type="spellEnd"/>
            <w:r w:rsidR="00F704AD">
              <w:rPr>
                <w:rFonts w:ascii="微软雅黑" w:eastAsia="微软雅黑" w:hAnsi="微软雅黑" w:hint="eastAsia"/>
                <w:color w:val="000000"/>
                <w:sz w:val="18"/>
              </w:rPr>
              <w:t>、</w:t>
            </w:r>
            <w:r w:rsidR="00F704AD">
              <w:rPr>
                <w:rFonts w:ascii="微软雅黑" w:eastAsia="微软雅黑" w:hAnsi="微软雅黑"/>
                <w:color w:val="000000"/>
                <w:sz w:val="18"/>
              </w:rPr>
              <w:t>百度云</w:t>
            </w:r>
            <w:r w:rsidR="00F704AD" w:rsidRPr="00F704AD">
              <w:rPr>
                <w:rFonts w:ascii="微软雅黑" w:eastAsia="微软雅黑" w:hAnsi="微软雅黑"/>
                <w:color w:val="000000"/>
                <w:sz w:val="18"/>
              </w:rPr>
              <w:t>Kafka</w:t>
            </w:r>
            <w:r w:rsidR="00F9144F">
              <w:rPr>
                <w:rFonts w:ascii="微软雅黑" w:eastAsia="微软雅黑" w:hAnsi="微软雅黑" w:hint="eastAsia"/>
                <w:color w:val="000000"/>
                <w:sz w:val="18"/>
              </w:rPr>
              <w:t>、</w:t>
            </w:r>
            <w:r w:rsidR="00F9144F">
              <w:rPr>
                <w:rFonts w:ascii="微软雅黑" w:eastAsia="微软雅黑" w:hAnsi="微软雅黑"/>
                <w:color w:val="000000"/>
                <w:sz w:val="18"/>
              </w:rPr>
              <w:t>阿里云</w:t>
            </w:r>
            <w:r w:rsidR="00F9144F">
              <w:rPr>
                <w:rFonts w:ascii="微软雅黑" w:eastAsia="微软雅黑" w:hAnsi="微软雅黑" w:hint="eastAsia"/>
                <w:color w:val="000000"/>
                <w:sz w:val="18"/>
              </w:rPr>
              <w:t>K</w:t>
            </w:r>
            <w:r w:rsidR="00F9144F">
              <w:rPr>
                <w:rFonts w:ascii="微软雅黑" w:eastAsia="微软雅黑" w:hAnsi="微软雅黑"/>
                <w:color w:val="000000"/>
                <w:sz w:val="18"/>
              </w:rPr>
              <w:t>afka</w:t>
            </w:r>
            <w:r w:rsidR="00F704AD">
              <w:rPr>
                <w:rFonts w:ascii="微软雅黑" w:eastAsia="微软雅黑" w:hAnsi="微软雅黑"/>
                <w:color w:val="000000"/>
                <w:sz w:val="18"/>
              </w:rPr>
              <w:t>）</w:t>
            </w:r>
          </w:p>
        </w:tc>
        <w:tc>
          <w:tcPr>
            <w:tcW w:w="3796" w:type="dxa"/>
            <w:tcBorders>
              <w:top w:val="single" w:sz="4" w:space="0" w:color="C0C0C0"/>
            </w:tcBorders>
            <w:vAlign w:val="center"/>
          </w:tcPr>
          <w:p w:rsidR="00F970A6" w:rsidRPr="00B76B13" w:rsidRDefault="00F704AD" w:rsidP="00F704AD">
            <w:pPr>
              <w:spacing w:line="460" w:lineRule="exact"/>
              <w:jc w:val="left"/>
              <w:rPr>
                <w:rFonts w:ascii="微软雅黑" w:eastAsia="微软雅黑" w:hAnsi="微软雅黑"/>
                <w:color w:val="000000"/>
                <w:sz w:val="18"/>
              </w:rPr>
            </w:pPr>
            <w:r w:rsidRPr="00B76B13">
              <w:rPr>
                <w:rFonts w:ascii="微软雅黑" w:eastAsia="微软雅黑" w:hAnsi="微软雅黑"/>
                <w:sz w:val="18"/>
              </w:rPr>
              <w:t>提供</w:t>
            </w:r>
            <w:proofErr w:type="spellStart"/>
            <w:r w:rsidRPr="00B76B13">
              <w:rPr>
                <w:rFonts w:ascii="微软雅黑" w:eastAsia="微软雅黑" w:hAnsi="微软雅黑" w:hint="eastAsia"/>
                <w:sz w:val="18"/>
              </w:rPr>
              <w:t>RabbitMQ</w:t>
            </w:r>
            <w:proofErr w:type="spellEnd"/>
            <w:r w:rsidRPr="00B76B13">
              <w:rPr>
                <w:rFonts w:ascii="微软雅黑" w:eastAsia="微软雅黑" w:hAnsi="微软雅黑"/>
                <w:sz w:val="18"/>
              </w:rPr>
              <w:t>云服务</w:t>
            </w:r>
            <w:r w:rsidR="00B76B13" w:rsidRPr="00B76B13">
              <w:rPr>
                <w:rFonts w:ascii="微软雅黑" w:eastAsia="微软雅黑" w:hAnsi="微软雅黑" w:hint="eastAsia"/>
                <w:sz w:val="18"/>
              </w:rPr>
              <w:t>（</w:t>
            </w:r>
            <w:r w:rsidR="003C4F6F">
              <w:rPr>
                <w:rFonts w:ascii="微软雅黑" w:eastAsia="微软雅黑" w:hAnsi="微软雅黑" w:hint="eastAsia"/>
                <w:sz w:val="18"/>
              </w:rPr>
              <w:t>如</w:t>
            </w:r>
            <w:proofErr w:type="spellStart"/>
            <w:r w:rsidR="00B76B13" w:rsidRPr="00B76B13">
              <w:rPr>
                <w:rFonts w:ascii="微软雅黑" w:eastAsia="微软雅黑" w:hAnsi="微软雅黑"/>
                <w:sz w:val="18"/>
              </w:rPr>
              <w:t>CloudAMQP</w:t>
            </w:r>
            <w:proofErr w:type="spellEnd"/>
            <w:r w:rsidR="00B76B13" w:rsidRPr="00B76B13">
              <w:rPr>
                <w:rFonts w:ascii="微软雅黑" w:eastAsia="微软雅黑" w:hAnsi="微软雅黑"/>
                <w:sz w:val="18"/>
              </w:rPr>
              <w:t>, Google Cloud Platform</w:t>
            </w:r>
            <w:r w:rsidR="00B76B13" w:rsidRPr="00B76B13">
              <w:rPr>
                <w:rFonts w:ascii="微软雅黑" w:eastAsia="微软雅黑" w:hAnsi="微软雅黑" w:hint="eastAsia"/>
                <w:sz w:val="18"/>
              </w:rPr>
              <w:t>等</w:t>
            </w:r>
            <w:r w:rsidR="00B76B13" w:rsidRPr="00B76B13">
              <w:rPr>
                <w:rFonts w:ascii="微软雅黑" w:eastAsia="微软雅黑" w:hAnsi="微软雅黑"/>
                <w:sz w:val="18"/>
              </w:rPr>
              <w:t>）</w:t>
            </w:r>
          </w:p>
        </w:tc>
      </w:tr>
    </w:tbl>
    <w:p w:rsidR="00241032" w:rsidRDefault="006A2098" w:rsidP="00B40A55">
      <w:pPr>
        <w:spacing w:line="460" w:lineRule="exact"/>
        <w:ind w:firstLineChars="200" w:firstLine="420"/>
        <w:rPr>
          <w:rFonts w:ascii="微软雅黑" w:eastAsia="微软雅黑" w:hAnsi="微软雅黑"/>
        </w:rPr>
      </w:pPr>
      <w:r>
        <w:rPr>
          <w:rFonts w:ascii="微软雅黑" w:eastAsia="微软雅黑" w:hAnsi="微软雅黑" w:hint="eastAsia"/>
        </w:rPr>
        <w:t>结果</w:t>
      </w:r>
      <w:r>
        <w:rPr>
          <w:rFonts w:ascii="微软雅黑" w:eastAsia="微软雅黑" w:hAnsi="微软雅黑"/>
        </w:rPr>
        <w:t>表明</w:t>
      </w:r>
      <w:r w:rsidR="002130FD">
        <w:rPr>
          <w:rFonts w:ascii="微软雅黑" w:eastAsia="微软雅黑" w:hAnsi="微软雅黑"/>
        </w:rPr>
        <w:t>，</w:t>
      </w:r>
      <w:r w:rsidR="002130FD" w:rsidRPr="00F520EC">
        <w:rPr>
          <w:rFonts w:ascii="微软雅黑" w:eastAsia="微软雅黑" w:hAnsi="微软雅黑" w:hint="eastAsia"/>
          <w:b/>
        </w:rPr>
        <w:t>K</w:t>
      </w:r>
      <w:r w:rsidR="002130FD" w:rsidRPr="00F520EC">
        <w:rPr>
          <w:rFonts w:ascii="微软雅黑" w:eastAsia="微软雅黑" w:hAnsi="微软雅黑"/>
          <w:b/>
        </w:rPr>
        <w:t>afka和</w:t>
      </w:r>
      <w:proofErr w:type="spellStart"/>
      <w:r w:rsidR="002130FD" w:rsidRPr="00F520EC">
        <w:rPr>
          <w:rFonts w:ascii="微软雅黑" w:eastAsia="微软雅黑" w:hAnsi="微软雅黑" w:hint="eastAsia"/>
          <w:b/>
        </w:rPr>
        <w:t>R</w:t>
      </w:r>
      <w:r w:rsidR="002130FD" w:rsidRPr="00F520EC">
        <w:rPr>
          <w:rFonts w:ascii="微软雅黑" w:eastAsia="微软雅黑" w:hAnsi="微软雅黑"/>
          <w:b/>
        </w:rPr>
        <w:t>abbitMQ</w:t>
      </w:r>
      <w:proofErr w:type="spellEnd"/>
      <w:r w:rsidR="002130FD" w:rsidRPr="00F520EC">
        <w:rPr>
          <w:rFonts w:ascii="微软雅黑" w:eastAsia="微软雅黑" w:hAnsi="微软雅黑"/>
          <w:b/>
        </w:rPr>
        <w:t>已经</w:t>
      </w:r>
      <w:r w:rsidR="002130FD" w:rsidRPr="00F520EC">
        <w:rPr>
          <w:rFonts w:ascii="微软雅黑" w:eastAsia="微软雅黑" w:hAnsi="微软雅黑" w:hint="eastAsia"/>
          <w:b/>
        </w:rPr>
        <w:t>有了</w:t>
      </w:r>
      <w:r w:rsidR="002130FD" w:rsidRPr="00F520EC">
        <w:rPr>
          <w:rFonts w:ascii="微软雅黑" w:eastAsia="微软雅黑" w:hAnsi="微软雅黑"/>
          <w:b/>
        </w:rPr>
        <w:t>很多</w:t>
      </w:r>
      <w:r w:rsidR="002130FD" w:rsidRPr="00F520EC">
        <w:rPr>
          <w:rFonts w:ascii="微软雅黑" w:eastAsia="微软雅黑" w:hAnsi="微软雅黑" w:hint="eastAsia"/>
          <w:b/>
        </w:rPr>
        <w:t>商业化实践或应用案例，</w:t>
      </w:r>
      <w:r w:rsidR="00314D2F" w:rsidRPr="00314D2F">
        <w:rPr>
          <w:rFonts w:ascii="微软雅黑" w:eastAsia="微软雅黑" w:hAnsi="微软雅黑" w:hint="eastAsia"/>
          <w:b/>
        </w:rPr>
        <w:t>广泛应用于云计算、大数据</w:t>
      </w:r>
      <w:r w:rsidR="00595189">
        <w:rPr>
          <w:rFonts w:ascii="微软雅黑" w:eastAsia="微软雅黑" w:hAnsi="微软雅黑" w:hint="eastAsia"/>
          <w:b/>
        </w:rPr>
        <w:t>等</w:t>
      </w:r>
      <w:r w:rsidR="00314D2F" w:rsidRPr="00314D2F">
        <w:rPr>
          <w:rFonts w:ascii="微软雅黑" w:eastAsia="微软雅黑" w:hAnsi="微软雅黑" w:hint="eastAsia"/>
          <w:b/>
        </w:rPr>
        <w:t>场景</w:t>
      </w:r>
      <w:r w:rsidR="00595189">
        <w:rPr>
          <w:rFonts w:ascii="微软雅黑" w:eastAsia="微软雅黑" w:hAnsi="微软雅黑" w:hint="eastAsia"/>
          <w:b/>
        </w:rPr>
        <w:t>中。</w:t>
      </w:r>
      <w:r w:rsidR="00AB32E7" w:rsidRPr="00F520EC">
        <w:rPr>
          <w:rFonts w:ascii="微软雅黑" w:eastAsia="微软雅黑" w:hAnsi="微软雅黑" w:hint="eastAsia"/>
          <w:b/>
        </w:rPr>
        <w:t>K</w:t>
      </w:r>
      <w:r w:rsidR="00AB32E7" w:rsidRPr="00F520EC">
        <w:rPr>
          <w:rFonts w:ascii="微软雅黑" w:eastAsia="微软雅黑" w:hAnsi="微软雅黑"/>
          <w:b/>
        </w:rPr>
        <w:t>afka</w:t>
      </w:r>
      <w:r w:rsidR="00BC04C3">
        <w:rPr>
          <w:rFonts w:ascii="微软雅黑" w:eastAsia="微软雅黑" w:hAnsi="微软雅黑" w:hint="eastAsia"/>
          <w:b/>
        </w:rPr>
        <w:t>在</w:t>
      </w:r>
      <w:r w:rsidR="007728C3">
        <w:rPr>
          <w:rFonts w:ascii="微软雅黑" w:eastAsia="微软雅黑" w:hAnsi="微软雅黑" w:hint="eastAsia"/>
          <w:b/>
        </w:rPr>
        <w:t>云计算、大数据平台</w:t>
      </w:r>
      <w:r w:rsidR="00BC04C3">
        <w:rPr>
          <w:rFonts w:ascii="微软雅黑" w:eastAsia="微软雅黑" w:hAnsi="微软雅黑"/>
          <w:b/>
        </w:rPr>
        <w:t>中</w:t>
      </w:r>
      <w:r w:rsidR="00AB32E7" w:rsidRPr="00F520EC">
        <w:rPr>
          <w:rFonts w:ascii="微软雅黑" w:eastAsia="微软雅黑" w:hAnsi="微软雅黑"/>
          <w:b/>
        </w:rPr>
        <w:t>应用更加广泛。</w:t>
      </w:r>
    </w:p>
    <w:p w:rsidR="00624D6F" w:rsidRPr="00ED0989" w:rsidRDefault="00624D6F" w:rsidP="00AA223C">
      <w:pPr>
        <w:pStyle w:val="1"/>
        <w:numPr>
          <w:ilvl w:val="0"/>
          <w:numId w:val="3"/>
        </w:numPr>
        <w:rPr>
          <w:rFonts w:ascii="微软雅黑" w:eastAsia="微软雅黑" w:hAnsi="微软雅黑"/>
        </w:rPr>
      </w:pPr>
      <w:r>
        <w:rPr>
          <w:rFonts w:ascii="微软雅黑" w:eastAsia="微软雅黑" w:hAnsi="微软雅黑" w:hint="eastAsia"/>
        </w:rPr>
        <w:t>功能</w:t>
      </w:r>
      <w:r w:rsidR="003F2853">
        <w:rPr>
          <w:rFonts w:ascii="微软雅黑" w:eastAsia="微软雅黑" w:hAnsi="微软雅黑" w:hint="eastAsia"/>
        </w:rPr>
        <w:t>特性</w:t>
      </w:r>
      <w:r w:rsidR="00845AF2">
        <w:rPr>
          <w:rFonts w:ascii="微软雅黑" w:eastAsia="微软雅黑" w:hAnsi="微软雅黑" w:hint="eastAsia"/>
        </w:rPr>
        <w:t>对比</w:t>
      </w:r>
    </w:p>
    <w:p w:rsidR="00B22790" w:rsidRPr="00E97C02" w:rsidRDefault="00662F35" w:rsidP="00B40A55">
      <w:pPr>
        <w:spacing w:line="460" w:lineRule="exact"/>
        <w:ind w:firstLineChars="200" w:firstLine="420"/>
        <w:rPr>
          <w:rFonts w:ascii="微软雅黑" w:eastAsia="微软雅黑" w:hAnsi="微软雅黑"/>
        </w:rPr>
      </w:pPr>
      <w:r w:rsidRPr="00E97C02">
        <w:rPr>
          <w:rFonts w:ascii="微软雅黑" w:eastAsia="微软雅黑" w:hAnsi="微软雅黑" w:hint="eastAsia"/>
        </w:rPr>
        <w:t>消息中间件主要</w:t>
      </w:r>
      <w:r w:rsidRPr="00E97C02">
        <w:rPr>
          <w:rFonts w:ascii="微软雅黑" w:eastAsia="微软雅黑" w:hAnsi="微软雅黑"/>
        </w:rPr>
        <w:t>用于</w:t>
      </w:r>
      <w:r w:rsidRPr="00E97C02">
        <w:rPr>
          <w:rFonts w:ascii="微软雅黑" w:eastAsia="微软雅黑" w:hAnsi="微软雅黑" w:hint="eastAsia"/>
        </w:rPr>
        <w:t>分布式应用</w:t>
      </w:r>
      <w:r w:rsidRPr="00E97C02">
        <w:rPr>
          <w:rFonts w:ascii="微软雅黑" w:eastAsia="微软雅黑" w:hAnsi="微软雅黑"/>
        </w:rPr>
        <w:t>之间</w:t>
      </w:r>
      <w:r w:rsidR="00145EC6">
        <w:rPr>
          <w:rFonts w:ascii="微软雅黑" w:eastAsia="微软雅黑" w:hAnsi="微软雅黑" w:hint="eastAsia"/>
        </w:rPr>
        <w:t>的</w:t>
      </w:r>
      <w:r w:rsidRPr="00E97C02">
        <w:rPr>
          <w:rFonts w:ascii="微软雅黑" w:eastAsia="微软雅黑" w:hAnsi="微软雅黑" w:hint="eastAsia"/>
        </w:rPr>
        <w:t>信息</w:t>
      </w:r>
      <w:r w:rsidR="00145EC6" w:rsidRPr="00E97C02">
        <w:rPr>
          <w:rFonts w:ascii="微软雅黑" w:eastAsia="微软雅黑" w:hAnsi="微软雅黑"/>
        </w:rPr>
        <w:t>交换</w:t>
      </w:r>
      <w:r w:rsidRPr="00E97C02">
        <w:rPr>
          <w:rFonts w:ascii="微软雅黑" w:eastAsia="微软雅黑" w:hAnsi="微软雅黑"/>
        </w:rPr>
        <w:t>，</w:t>
      </w:r>
      <w:r w:rsidRPr="00E97C02">
        <w:rPr>
          <w:rFonts w:ascii="微软雅黑" w:eastAsia="微软雅黑" w:hAnsi="微软雅黑" w:hint="eastAsia"/>
        </w:rPr>
        <w:t>消息</w:t>
      </w:r>
      <w:r w:rsidRPr="00E97C02">
        <w:rPr>
          <w:rFonts w:ascii="微软雅黑" w:eastAsia="微软雅黑" w:hAnsi="微软雅黑"/>
        </w:rPr>
        <w:t>的生产者</w:t>
      </w:r>
      <w:r w:rsidRPr="00E97C02">
        <w:rPr>
          <w:rFonts w:ascii="微软雅黑" w:eastAsia="微软雅黑" w:hAnsi="微软雅黑" w:hint="eastAsia"/>
        </w:rPr>
        <w:t>将</w:t>
      </w:r>
      <w:r w:rsidRPr="00E97C02">
        <w:rPr>
          <w:rFonts w:ascii="微软雅黑" w:eastAsia="微软雅黑" w:hAnsi="微软雅黑"/>
        </w:rPr>
        <w:t>消息发送至</w:t>
      </w:r>
      <w:r w:rsidRPr="00E97C02">
        <w:rPr>
          <w:rFonts w:ascii="微软雅黑" w:eastAsia="微软雅黑" w:hAnsi="微软雅黑" w:hint="eastAsia"/>
        </w:rPr>
        <w:t>服务端</w:t>
      </w:r>
      <w:r w:rsidRPr="00E97C02">
        <w:rPr>
          <w:rFonts w:ascii="微软雅黑" w:eastAsia="微软雅黑" w:hAnsi="微软雅黑"/>
        </w:rPr>
        <w:t>，</w:t>
      </w:r>
      <w:r w:rsidRPr="00E97C02">
        <w:rPr>
          <w:rFonts w:ascii="微软雅黑" w:eastAsia="微软雅黑" w:hAnsi="微软雅黑" w:hint="eastAsia"/>
        </w:rPr>
        <w:t>消息</w:t>
      </w:r>
      <w:r w:rsidRPr="00E97C02">
        <w:rPr>
          <w:rFonts w:ascii="微软雅黑" w:eastAsia="微软雅黑" w:hAnsi="微软雅黑"/>
        </w:rPr>
        <w:t>保</w:t>
      </w:r>
      <w:r w:rsidRPr="00E97C02">
        <w:rPr>
          <w:rFonts w:ascii="微软雅黑" w:eastAsia="微软雅黑" w:hAnsi="微软雅黑"/>
        </w:rPr>
        <w:lastRenderedPageBreak/>
        <w:t>存在</w:t>
      </w:r>
      <w:r w:rsidRPr="00E97C02">
        <w:rPr>
          <w:rFonts w:ascii="微软雅黑" w:eastAsia="微软雅黑" w:hAnsi="微软雅黑" w:hint="eastAsia"/>
        </w:rPr>
        <w:t>服务端</w:t>
      </w:r>
      <w:r w:rsidRPr="00E97C02">
        <w:rPr>
          <w:rFonts w:ascii="微软雅黑" w:eastAsia="微软雅黑" w:hAnsi="微软雅黑"/>
        </w:rPr>
        <w:t>的内存或磁盘上，</w:t>
      </w:r>
      <w:r w:rsidRPr="00E97C02">
        <w:rPr>
          <w:rFonts w:ascii="微软雅黑" w:eastAsia="微软雅黑" w:hAnsi="微软雅黑" w:hint="eastAsia"/>
        </w:rPr>
        <w:t>直至消费</w:t>
      </w:r>
      <w:r w:rsidRPr="00E97C02">
        <w:rPr>
          <w:rFonts w:ascii="微软雅黑" w:eastAsia="微软雅黑" w:hAnsi="微软雅黑"/>
        </w:rPr>
        <w:t>者</w:t>
      </w:r>
      <w:r w:rsidRPr="00E97C02">
        <w:rPr>
          <w:rFonts w:ascii="微软雅黑" w:eastAsia="微软雅黑" w:hAnsi="微软雅黑" w:hint="eastAsia"/>
        </w:rPr>
        <w:t>将</w:t>
      </w:r>
      <w:r w:rsidRPr="00E97C02">
        <w:rPr>
          <w:rFonts w:ascii="微软雅黑" w:eastAsia="微软雅黑" w:hAnsi="微软雅黑"/>
        </w:rPr>
        <w:t>消息取走</w:t>
      </w:r>
      <w:r w:rsidRPr="00E97C02">
        <w:rPr>
          <w:rFonts w:ascii="微软雅黑" w:eastAsia="微软雅黑" w:hAnsi="微软雅黑" w:hint="eastAsia"/>
        </w:rPr>
        <w:t>。</w:t>
      </w:r>
      <w:r w:rsidR="00460172" w:rsidRPr="00E97C02">
        <w:rPr>
          <w:rFonts w:ascii="微软雅黑" w:eastAsia="微软雅黑" w:hAnsi="微软雅黑" w:hint="eastAsia"/>
        </w:rPr>
        <w:t>针对</w:t>
      </w:r>
      <w:r w:rsidR="00460172" w:rsidRPr="00E97C02">
        <w:rPr>
          <w:rFonts w:ascii="微软雅黑" w:eastAsia="微软雅黑" w:hAnsi="微软雅黑"/>
        </w:rPr>
        <w:t>消息中间件的功能，</w:t>
      </w:r>
      <w:r w:rsidR="00F578D3" w:rsidRPr="00E97C02">
        <w:rPr>
          <w:rFonts w:ascii="微软雅黑" w:eastAsia="微软雅黑" w:hAnsi="微软雅黑"/>
        </w:rPr>
        <w:t>主要</w:t>
      </w:r>
      <w:r w:rsidR="00460172" w:rsidRPr="00E97C02">
        <w:rPr>
          <w:rFonts w:ascii="微软雅黑" w:eastAsia="微软雅黑" w:hAnsi="微软雅黑"/>
        </w:rPr>
        <w:t>从服务端、生产者、消费者、以及消息传输等四个方面</w:t>
      </w:r>
      <w:r w:rsidR="00563423" w:rsidRPr="00E97C02">
        <w:rPr>
          <w:rFonts w:ascii="微软雅黑" w:eastAsia="微软雅黑" w:hAnsi="微软雅黑" w:hint="eastAsia"/>
        </w:rPr>
        <w:t>对K</w:t>
      </w:r>
      <w:r w:rsidR="00563423" w:rsidRPr="00E97C02">
        <w:rPr>
          <w:rFonts w:ascii="微软雅黑" w:eastAsia="微软雅黑" w:hAnsi="微软雅黑"/>
        </w:rPr>
        <w:t>afka</w:t>
      </w:r>
      <w:r w:rsidR="00563423" w:rsidRPr="00E97C02">
        <w:rPr>
          <w:rFonts w:ascii="微软雅黑" w:eastAsia="微软雅黑" w:hAnsi="微软雅黑" w:hint="eastAsia"/>
        </w:rPr>
        <w:t>和</w:t>
      </w:r>
      <w:proofErr w:type="spellStart"/>
      <w:r w:rsidR="00563423" w:rsidRPr="00E97C02">
        <w:rPr>
          <w:rFonts w:ascii="微软雅黑" w:eastAsia="微软雅黑" w:hAnsi="微软雅黑" w:hint="eastAsia"/>
        </w:rPr>
        <w:t>RabbitMQ</w:t>
      </w:r>
      <w:proofErr w:type="spellEnd"/>
      <w:r w:rsidR="00B012A2">
        <w:rPr>
          <w:rFonts w:ascii="微软雅黑" w:eastAsia="微软雅黑" w:hAnsi="微软雅黑" w:hint="eastAsia"/>
        </w:rPr>
        <w:t>的</w:t>
      </w:r>
      <w:r w:rsidR="00B012A2">
        <w:rPr>
          <w:rFonts w:ascii="微软雅黑" w:eastAsia="微软雅黑" w:hAnsi="微软雅黑"/>
        </w:rPr>
        <w:t>功能</w:t>
      </w:r>
      <w:r w:rsidR="00563423" w:rsidRPr="00E97C02">
        <w:rPr>
          <w:rFonts w:ascii="微软雅黑" w:eastAsia="微软雅黑" w:hAnsi="微软雅黑" w:hint="eastAsia"/>
        </w:rPr>
        <w:t>进行</w:t>
      </w:r>
      <w:r w:rsidR="00061925">
        <w:rPr>
          <w:rFonts w:ascii="微软雅黑" w:eastAsia="微软雅黑" w:hAnsi="微软雅黑" w:hint="eastAsia"/>
        </w:rPr>
        <w:t>评测</w:t>
      </w:r>
      <w:r w:rsidR="00563423" w:rsidRPr="00E97C02">
        <w:rPr>
          <w:rFonts w:ascii="微软雅黑" w:eastAsia="微软雅黑" w:hAnsi="微软雅黑"/>
        </w:rPr>
        <w:t>。</w:t>
      </w:r>
    </w:p>
    <w:p w:rsidR="000E454B" w:rsidRPr="00C8093A" w:rsidRDefault="006D1CB3" w:rsidP="00A47AFF">
      <w:pPr>
        <w:pStyle w:val="20"/>
        <w:numPr>
          <w:ilvl w:val="0"/>
          <w:numId w:val="26"/>
        </w:numPr>
        <w:rPr>
          <w:rFonts w:ascii="微软雅黑" w:eastAsia="微软雅黑" w:hAnsi="微软雅黑"/>
          <w:sz w:val="24"/>
        </w:rPr>
      </w:pPr>
      <w:r w:rsidRPr="00C8093A">
        <w:rPr>
          <w:rFonts w:ascii="微软雅黑" w:eastAsia="微软雅黑" w:hAnsi="微软雅黑" w:hint="eastAsia"/>
          <w:sz w:val="24"/>
        </w:rPr>
        <w:t>服务端</w:t>
      </w:r>
      <w:r w:rsidR="007B086F" w:rsidRPr="00C8093A">
        <w:rPr>
          <w:rFonts w:ascii="微软雅黑" w:eastAsia="微软雅黑" w:hAnsi="微软雅黑" w:hint="eastAsia"/>
          <w:sz w:val="24"/>
        </w:rPr>
        <w:t>特性</w:t>
      </w:r>
      <w:r w:rsidR="00005F2C" w:rsidRPr="00C8093A">
        <w:rPr>
          <w:rFonts w:ascii="微软雅黑" w:eastAsia="微软雅黑" w:hAnsi="微软雅黑" w:hint="eastAsia"/>
          <w:sz w:val="24"/>
        </w:rPr>
        <w:t>:</w:t>
      </w:r>
      <w:r w:rsidR="006C560B" w:rsidRPr="00C8093A">
        <w:rPr>
          <w:rFonts w:ascii="微软雅黑" w:eastAsia="微软雅黑" w:hAnsi="微软雅黑" w:hint="eastAsia"/>
          <w:sz w:val="24"/>
        </w:rPr>
        <w:t xml:space="preserve"> K</w:t>
      </w:r>
      <w:r w:rsidR="006C560B" w:rsidRPr="00C8093A">
        <w:rPr>
          <w:rFonts w:ascii="微软雅黑" w:eastAsia="微软雅黑" w:hAnsi="微软雅黑"/>
          <w:sz w:val="24"/>
        </w:rPr>
        <w:t>af</w:t>
      </w:r>
      <w:r w:rsidR="001064F8" w:rsidRPr="00C8093A">
        <w:rPr>
          <w:rFonts w:ascii="微软雅黑" w:eastAsia="微软雅黑" w:hAnsi="微软雅黑"/>
          <w:sz w:val="24"/>
        </w:rPr>
        <w:t>k</w:t>
      </w:r>
      <w:r w:rsidR="006C560B" w:rsidRPr="00C8093A">
        <w:rPr>
          <w:rFonts w:ascii="微软雅黑" w:eastAsia="微软雅黑" w:hAnsi="微软雅黑"/>
          <w:sz w:val="24"/>
        </w:rPr>
        <w:t>a</w:t>
      </w:r>
      <w:r w:rsidR="00BD5575">
        <w:rPr>
          <w:rFonts w:ascii="微软雅黑" w:eastAsia="微软雅黑" w:hAnsi="微软雅黑" w:hint="eastAsia"/>
          <w:sz w:val="24"/>
        </w:rPr>
        <w:t>具备核心功能</w:t>
      </w:r>
      <w:r w:rsidR="006C560B" w:rsidRPr="00C8093A">
        <w:rPr>
          <w:rFonts w:ascii="微软雅黑" w:eastAsia="微软雅黑" w:hAnsi="微软雅黑"/>
          <w:sz w:val="24"/>
        </w:rPr>
        <w:t>，</w:t>
      </w:r>
      <w:proofErr w:type="spellStart"/>
      <w:r w:rsidR="006C560B" w:rsidRPr="00C8093A">
        <w:rPr>
          <w:rFonts w:ascii="微软雅黑" w:eastAsia="微软雅黑" w:hAnsi="微软雅黑" w:hint="eastAsia"/>
          <w:sz w:val="24"/>
        </w:rPr>
        <w:t>R</w:t>
      </w:r>
      <w:r w:rsidR="006C560B" w:rsidRPr="00C8093A">
        <w:rPr>
          <w:rFonts w:ascii="微软雅黑" w:eastAsia="微软雅黑" w:hAnsi="微软雅黑"/>
          <w:sz w:val="24"/>
        </w:rPr>
        <w:t>abbitMQ</w:t>
      </w:r>
      <w:proofErr w:type="spellEnd"/>
      <w:r w:rsidR="006C560B" w:rsidRPr="00C8093A">
        <w:rPr>
          <w:rFonts w:ascii="微软雅黑" w:eastAsia="微软雅黑" w:hAnsi="微软雅黑" w:hint="eastAsia"/>
          <w:sz w:val="24"/>
        </w:rPr>
        <w:t>功能</w:t>
      </w:r>
      <w:r w:rsidR="006C560B" w:rsidRPr="00C8093A">
        <w:rPr>
          <w:rFonts w:ascii="微软雅黑" w:eastAsia="微软雅黑" w:hAnsi="微软雅黑"/>
          <w:sz w:val="24"/>
        </w:rPr>
        <w:t>更全面</w:t>
      </w:r>
    </w:p>
    <w:p w:rsidR="00B010E1" w:rsidRPr="00E97C02" w:rsidRDefault="00B010E1" w:rsidP="00645E83">
      <w:pPr>
        <w:spacing w:line="460" w:lineRule="exact"/>
        <w:ind w:firstLineChars="200" w:firstLine="420"/>
        <w:rPr>
          <w:rFonts w:ascii="微软雅黑" w:eastAsia="微软雅黑" w:hAnsi="微软雅黑"/>
        </w:rPr>
      </w:pPr>
      <w:r w:rsidRPr="00E97C02">
        <w:rPr>
          <w:rFonts w:ascii="微软雅黑" w:eastAsia="微软雅黑" w:hAnsi="微软雅黑"/>
        </w:rPr>
        <w:t>服务</w:t>
      </w:r>
      <w:proofErr w:type="gramStart"/>
      <w:r w:rsidR="00651B06">
        <w:rPr>
          <w:rFonts w:ascii="微软雅黑" w:eastAsia="微软雅黑" w:hAnsi="微软雅黑" w:hint="eastAsia"/>
        </w:rPr>
        <w:t>端</w:t>
      </w:r>
      <w:r w:rsidRPr="00E97C02">
        <w:rPr>
          <w:rFonts w:ascii="微软雅黑" w:eastAsia="微软雅黑" w:hAnsi="微软雅黑" w:hint="eastAsia"/>
        </w:rPr>
        <w:t>主要</w:t>
      </w:r>
      <w:proofErr w:type="gramEnd"/>
      <w:r w:rsidRPr="00E97C02">
        <w:rPr>
          <w:rFonts w:ascii="微软雅黑" w:eastAsia="微软雅黑" w:hAnsi="微软雅黑"/>
        </w:rPr>
        <w:t>负责</w:t>
      </w:r>
      <w:r w:rsidRPr="00E97C02">
        <w:rPr>
          <w:rFonts w:ascii="微软雅黑" w:eastAsia="微软雅黑" w:hAnsi="微软雅黑" w:hint="eastAsia"/>
        </w:rPr>
        <w:t>消息</w:t>
      </w:r>
      <w:r w:rsidRPr="00E97C02">
        <w:rPr>
          <w:rFonts w:ascii="微软雅黑" w:eastAsia="微软雅黑" w:hAnsi="微软雅黑"/>
        </w:rPr>
        <w:t>、队列、</w:t>
      </w:r>
      <w:r w:rsidRPr="00E97C02">
        <w:rPr>
          <w:rFonts w:ascii="微软雅黑" w:eastAsia="微软雅黑" w:hAnsi="微软雅黑" w:hint="eastAsia"/>
        </w:rPr>
        <w:t>集群、</w:t>
      </w:r>
      <w:r w:rsidRPr="00E97C02">
        <w:rPr>
          <w:rFonts w:ascii="微软雅黑" w:eastAsia="微软雅黑" w:hAnsi="微软雅黑"/>
        </w:rPr>
        <w:t>安全</w:t>
      </w:r>
      <w:r w:rsidR="00020CFF">
        <w:rPr>
          <w:rFonts w:ascii="微软雅黑" w:eastAsia="微软雅黑" w:hAnsi="微软雅黑" w:hint="eastAsia"/>
        </w:rPr>
        <w:t>等方面</w:t>
      </w:r>
      <w:r w:rsidR="00020CFF">
        <w:rPr>
          <w:rFonts w:ascii="微软雅黑" w:eastAsia="微软雅黑" w:hAnsi="微软雅黑"/>
        </w:rPr>
        <w:t>的管理</w:t>
      </w:r>
      <w:r w:rsidRPr="00E97C02">
        <w:rPr>
          <w:rFonts w:ascii="微软雅黑" w:eastAsia="微软雅黑" w:hAnsi="微软雅黑" w:hint="eastAsia"/>
        </w:rPr>
        <w:t>和应用</w:t>
      </w:r>
      <w:r w:rsidRPr="00E97C02">
        <w:rPr>
          <w:rFonts w:ascii="微软雅黑" w:eastAsia="微软雅黑" w:hAnsi="微软雅黑"/>
        </w:rPr>
        <w:t>的服务请求处理</w:t>
      </w:r>
      <w:r w:rsidR="00F67A5D">
        <w:rPr>
          <w:rFonts w:ascii="微软雅黑" w:eastAsia="微软雅黑" w:hAnsi="微软雅黑" w:hint="eastAsia"/>
        </w:rPr>
        <w:t>等</w:t>
      </w:r>
      <w:r w:rsidR="005735F7" w:rsidRPr="00E97C02">
        <w:rPr>
          <w:rFonts w:ascii="微软雅黑" w:eastAsia="微软雅黑" w:hAnsi="微软雅黑"/>
        </w:rPr>
        <w:t>。</w:t>
      </w:r>
      <w:r w:rsidR="008C1A9F" w:rsidRPr="00E97C02">
        <w:rPr>
          <w:rFonts w:ascii="微软雅黑" w:eastAsia="微软雅黑" w:hAnsi="微软雅黑" w:hint="eastAsia"/>
        </w:rPr>
        <w:t>服务</w:t>
      </w:r>
      <w:r w:rsidR="008C1A9F" w:rsidRPr="00E97C02">
        <w:rPr>
          <w:rFonts w:ascii="微软雅黑" w:eastAsia="微软雅黑" w:hAnsi="微软雅黑"/>
        </w:rPr>
        <w:t>端的技术特性主要</w:t>
      </w:r>
      <w:r w:rsidR="002B3D71">
        <w:rPr>
          <w:rFonts w:ascii="微软雅黑" w:eastAsia="微软雅黑" w:hAnsi="微软雅黑" w:hint="eastAsia"/>
        </w:rPr>
        <w:t>包括</w:t>
      </w:r>
      <w:r w:rsidR="008C1A9F" w:rsidRPr="00E97C02">
        <w:rPr>
          <w:rFonts w:ascii="微软雅黑" w:eastAsia="微软雅黑" w:hAnsi="微软雅黑"/>
        </w:rPr>
        <w:t>消息、队列和集群</w:t>
      </w:r>
      <w:r w:rsidR="008C1A9F" w:rsidRPr="00E97C02">
        <w:rPr>
          <w:rFonts w:ascii="微软雅黑" w:eastAsia="微软雅黑" w:hAnsi="微软雅黑" w:hint="eastAsia"/>
        </w:rPr>
        <w:t>三个</w:t>
      </w:r>
      <w:r w:rsidR="008C1A9F" w:rsidRPr="00E97C02">
        <w:rPr>
          <w:rFonts w:ascii="微软雅黑" w:eastAsia="微软雅黑" w:hAnsi="微软雅黑"/>
        </w:rPr>
        <w:t>方面。</w:t>
      </w:r>
    </w:p>
    <w:p w:rsidR="00481D5A" w:rsidRDefault="00481D5A" w:rsidP="00481D5A">
      <w:pPr>
        <w:spacing w:line="460" w:lineRule="exact"/>
        <w:ind w:firstLineChars="200" w:firstLine="420"/>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 xml:space="preserve">5 </w:t>
      </w:r>
      <w:r>
        <w:rPr>
          <w:rFonts w:ascii="微软雅黑" w:eastAsia="微软雅黑" w:hAnsi="微软雅黑" w:hint="eastAsia"/>
        </w:rPr>
        <w:t>服务</w:t>
      </w:r>
      <w:proofErr w:type="gramStart"/>
      <w:r>
        <w:rPr>
          <w:rFonts w:ascii="微软雅黑" w:eastAsia="微软雅黑" w:hAnsi="微软雅黑" w:hint="eastAsia"/>
        </w:rPr>
        <w:t>端技术</w:t>
      </w:r>
      <w:proofErr w:type="gramEnd"/>
      <w:r>
        <w:rPr>
          <w:rFonts w:ascii="微软雅黑" w:eastAsia="微软雅黑" w:hAnsi="微软雅黑"/>
        </w:rPr>
        <w:t>特性对比</w:t>
      </w:r>
    </w:p>
    <w:tbl>
      <w:tblPr>
        <w:tblW w:w="0" w:type="auto"/>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ook w:val="01E0"/>
      </w:tblPr>
      <w:tblGrid>
        <w:gridCol w:w="959"/>
        <w:gridCol w:w="1843"/>
        <w:gridCol w:w="3260"/>
        <w:gridCol w:w="3127"/>
      </w:tblGrid>
      <w:tr w:rsidR="00F2123E" w:rsidRPr="00AA2E4A" w:rsidTr="00F265D8">
        <w:trPr>
          <w:trHeight w:val="470"/>
          <w:jc w:val="center"/>
        </w:trPr>
        <w:tc>
          <w:tcPr>
            <w:tcW w:w="2802" w:type="dxa"/>
            <w:gridSpan w:val="2"/>
            <w:tcBorders>
              <w:top w:val="double" w:sz="6" w:space="0" w:color="000000"/>
              <w:bottom w:val="single" w:sz="4" w:space="0" w:color="C0C0C0"/>
            </w:tcBorders>
            <w:shd w:val="clear" w:color="auto" w:fill="D9D9D9" w:themeFill="background1" w:themeFillShade="D9"/>
          </w:tcPr>
          <w:p w:rsidR="00F2123E" w:rsidRPr="00C9534F" w:rsidRDefault="00F2123E" w:rsidP="008833C9">
            <w:pPr>
              <w:spacing w:line="460" w:lineRule="exact"/>
              <w:jc w:val="center"/>
              <w:rPr>
                <w:rFonts w:ascii="微软雅黑" w:eastAsia="微软雅黑" w:hAnsi="微软雅黑"/>
                <w:b/>
                <w:color w:val="000000"/>
              </w:rPr>
            </w:pPr>
            <w:r>
              <w:rPr>
                <w:rFonts w:ascii="微软雅黑" w:eastAsia="微软雅黑" w:hAnsi="微软雅黑" w:hint="eastAsia"/>
                <w:b/>
                <w:color w:val="000000"/>
              </w:rPr>
              <w:t>对比项</w:t>
            </w:r>
          </w:p>
        </w:tc>
        <w:tc>
          <w:tcPr>
            <w:tcW w:w="3260" w:type="dxa"/>
            <w:tcBorders>
              <w:top w:val="double" w:sz="6" w:space="0" w:color="000000"/>
              <w:bottom w:val="single" w:sz="4" w:space="0" w:color="C0C0C0"/>
            </w:tcBorders>
            <w:shd w:val="clear" w:color="auto" w:fill="D9D9D9" w:themeFill="background1" w:themeFillShade="D9"/>
            <w:vAlign w:val="center"/>
          </w:tcPr>
          <w:p w:rsidR="00F2123E" w:rsidRPr="00C9534F" w:rsidRDefault="00F2123E" w:rsidP="008833C9">
            <w:pPr>
              <w:spacing w:line="460" w:lineRule="exact"/>
              <w:jc w:val="center"/>
              <w:rPr>
                <w:rFonts w:ascii="微软雅黑" w:eastAsia="微软雅黑" w:hAnsi="微软雅黑"/>
                <w:b/>
                <w:color w:val="000000"/>
              </w:rPr>
            </w:pPr>
            <w:r w:rsidRPr="00BC4013">
              <w:rPr>
                <w:rFonts w:ascii="微软雅黑" w:eastAsia="微软雅黑" w:hAnsi="微软雅黑" w:hint="eastAsia"/>
                <w:b/>
                <w:color w:val="000000"/>
              </w:rPr>
              <w:t>Kafka</w:t>
            </w:r>
          </w:p>
        </w:tc>
        <w:tc>
          <w:tcPr>
            <w:tcW w:w="3127" w:type="dxa"/>
            <w:tcBorders>
              <w:top w:val="double" w:sz="6" w:space="0" w:color="000000"/>
              <w:bottom w:val="single" w:sz="4" w:space="0" w:color="C0C0C0"/>
            </w:tcBorders>
            <w:shd w:val="clear" w:color="auto" w:fill="D9D9D9" w:themeFill="background1" w:themeFillShade="D9"/>
            <w:vAlign w:val="center"/>
          </w:tcPr>
          <w:p w:rsidR="00F2123E" w:rsidRPr="00C9534F" w:rsidRDefault="00F2123E" w:rsidP="008833C9">
            <w:pPr>
              <w:spacing w:line="460" w:lineRule="exact"/>
              <w:jc w:val="center"/>
              <w:rPr>
                <w:rFonts w:ascii="微软雅黑" w:eastAsia="微软雅黑" w:hAnsi="微软雅黑"/>
                <w:b/>
                <w:color w:val="000000"/>
              </w:rPr>
            </w:pPr>
            <w:proofErr w:type="spellStart"/>
            <w:r w:rsidRPr="00BC4013">
              <w:rPr>
                <w:rFonts w:ascii="微软雅黑" w:eastAsia="微软雅黑" w:hAnsi="微软雅黑"/>
                <w:b/>
                <w:color w:val="000000"/>
              </w:rPr>
              <w:t>RabbitMQ</w:t>
            </w:r>
            <w:proofErr w:type="spellEnd"/>
          </w:p>
        </w:tc>
      </w:tr>
      <w:tr w:rsidR="00E83614" w:rsidRPr="00AA2E4A" w:rsidTr="008518A6">
        <w:trPr>
          <w:trHeight w:val="470"/>
          <w:jc w:val="center"/>
        </w:trPr>
        <w:tc>
          <w:tcPr>
            <w:tcW w:w="959" w:type="dxa"/>
            <w:vMerge w:val="restart"/>
            <w:tcBorders>
              <w:top w:val="single" w:sz="4" w:space="0" w:color="C0C0C0"/>
            </w:tcBorders>
            <w:vAlign w:val="center"/>
          </w:tcPr>
          <w:p w:rsidR="00E83614" w:rsidRDefault="00A30B0F" w:rsidP="002004C8">
            <w:pPr>
              <w:spacing w:line="460" w:lineRule="exact"/>
              <w:jc w:val="center"/>
              <w:textAlignment w:val="center"/>
              <w:rPr>
                <w:rFonts w:ascii="微软雅黑" w:eastAsia="微软雅黑" w:hAnsi="微软雅黑"/>
                <w:color w:val="000000"/>
              </w:rPr>
            </w:pPr>
            <w:r>
              <w:rPr>
                <w:rFonts w:ascii="微软雅黑" w:eastAsia="微软雅黑" w:hAnsi="微软雅黑" w:hint="eastAsia"/>
                <w:color w:val="000000"/>
              </w:rPr>
              <w:t>消息</w:t>
            </w:r>
          </w:p>
        </w:tc>
        <w:tc>
          <w:tcPr>
            <w:tcW w:w="1843" w:type="dxa"/>
            <w:tcBorders>
              <w:top w:val="single" w:sz="4" w:space="0" w:color="C0C0C0"/>
            </w:tcBorders>
            <w:vAlign w:val="center"/>
          </w:tcPr>
          <w:p w:rsidR="00E83614" w:rsidRPr="00363A49" w:rsidRDefault="00E83614" w:rsidP="008833C9">
            <w:pPr>
              <w:spacing w:line="460" w:lineRule="exact"/>
              <w:jc w:val="center"/>
              <w:rPr>
                <w:rFonts w:ascii="微软雅黑" w:eastAsia="微软雅黑" w:hAnsi="微软雅黑"/>
                <w:color w:val="000000"/>
              </w:rPr>
            </w:pPr>
            <w:r>
              <w:rPr>
                <w:rFonts w:ascii="微软雅黑" w:eastAsia="微软雅黑" w:hAnsi="微软雅黑" w:hint="eastAsia"/>
                <w:color w:val="000000"/>
              </w:rPr>
              <w:t>消息结构</w:t>
            </w:r>
          </w:p>
        </w:tc>
        <w:tc>
          <w:tcPr>
            <w:tcW w:w="3260" w:type="dxa"/>
            <w:tcBorders>
              <w:top w:val="single" w:sz="4" w:space="0" w:color="C0C0C0"/>
            </w:tcBorders>
            <w:vAlign w:val="center"/>
          </w:tcPr>
          <w:p w:rsidR="00E83614" w:rsidRPr="00363A49" w:rsidRDefault="00DC5093" w:rsidP="008833C9">
            <w:pPr>
              <w:jc w:val="left"/>
              <w:rPr>
                <w:rFonts w:ascii="微软雅黑" w:eastAsia="微软雅黑" w:hAnsi="微软雅黑"/>
                <w:color w:val="000000"/>
                <w:sz w:val="18"/>
              </w:rPr>
            </w:pPr>
            <w:r>
              <w:rPr>
                <w:rFonts w:ascii="微软雅黑" w:eastAsia="微软雅黑" w:hAnsi="微软雅黑" w:hint="eastAsia"/>
                <w:color w:val="000000"/>
                <w:sz w:val="18"/>
              </w:rPr>
              <w:t>基于主题、</w:t>
            </w:r>
            <w:r>
              <w:rPr>
                <w:rFonts w:ascii="微软雅黑" w:eastAsia="微软雅黑" w:hAnsi="微软雅黑"/>
                <w:color w:val="000000"/>
                <w:sz w:val="18"/>
              </w:rPr>
              <w:t>分区、文件结构</w:t>
            </w:r>
          </w:p>
        </w:tc>
        <w:tc>
          <w:tcPr>
            <w:tcW w:w="3127" w:type="dxa"/>
            <w:tcBorders>
              <w:top w:val="single" w:sz="4" w:space="0" w:color="C0C0C0"/>
            </w:tcBorders>
            <w:vAlign w:val="center"/>
          </w:tcPr>
          <w:p w:rsidR="00E83614" w:rsidRPr="00363A49" w:rsidRDefault="00DC5093" w:rsidP="008833C9">
            <w:pPr>
              <w:jc w:val="left"/>
              <w:rPr>
                <w:rFonts w:ascii="微软雅黑" w:eastAsia="微软雅黑" w:hAnsi="微软雅黑"/>
                <w:color w:val="000000"/>
                <w:sz w:val="18"/>
              </w:rPr>
            </w:pPr>
            <w:r>
              <w:rPr>
                <w:rFonts w:ascii="微软雅黑" w:eastAsia="微软雅黑" w:hAnsi="微软雅黑" w:hint="eastAsia"/>
                <w:color w:val="000000"/>
                <w:sz w:val="18"/>
              </w:rPr>
              <w:t>基于</w:t>
            </w:r>
            <w:r>
              <w:rPr>
                <w:rFonts w:ascii="微软雅黑" w:eastAsia="微软雅黑" w:hAnsi="微软雅黑"/>
                <w:color w:val="000000"/>
                <w:sz w:val="18"/>
              </w:rPr>
              <w:t>虚拟主机、交换器</w:t>
            </w:r>
            <w:r>
              <w:rPr>
                <w:rFonts w:ascii="微软雅黑" w:eastAsia="微软雅黑" w:hAnsi="微软雅黑" w:hint="eastAsia"/>
                <w:color w:val="000000"/>
                <w:sz w:val="18"/>
              </w:rPr>
              <w:t>、</w:t>
            </w:r>
            <w:r>
              <w:rPr>
                <w:rFonts w:ascii="微软雅黑" w:eastAsia="微软雅黑" w:hAnsi="微软雅黑"/>
                <w:color w:val="000000"/>
                <w:sz w:val="18"/>
              </w:rPr>
              <w:t>队列结构</w:t>
            </w:r>
          </w:p>
        </w:tc>
      </w:tr>
      <w:tr w:rsidR="00E83614" w:rsidRPr="00AA2E4A" w:rsidTr="008518A6">
        <w:trPr>
          <w:trHeight w:val="455"/>
          <w:jc w:val="center"/>
        </w:trPr>
        <w:tc>
          <w:tcPr>
            <w:tcW w:w="959" w:type="dxa"/>
            <w:vMerge/>
            <w:vAlign w:val="center"/>
          </w:tcPr>
          <w:p w:rsidR="00E83614" w:rsidRDefault="00E83614" w:rsidP="002004C8">
            <w:pPr>
              <w:spacing w:line="460" w:lineRule="exact"/>
              <w:jc w:val="center"/>
              <w:textAlignment w:val="center"/>
              <w:rPr>
                <w:rFonts w:ascii="微软雅黑" w:eastAsia="微软雅黑" w:hAnsi="微软雅黑"/>
                <w:color w:val="000000"/>
              </w:rPr>
            </w:pPr>
          </w:p>
        </w:tc>
        <w:tc>
          <w:tcPr>
            <w:tcW w:w="1843" w:type="dxa"/>
            <w:tcBorders>
              <w:top w:val="single" w:sz="4" w:space="0" w:color="C0C0C0"/>
            </w:tcBorders>
            <w:vAlign w:val="center"/>
          </w:tcPr>
          <w:p w:rsidR="00E83614" w:rsidRPr="00363A49" w:rsidRDefault="00E83614" w:rsidP="008833C9">
            <w:pPr>
              <w:spacing w:line="460" w:lineRule="exact"/>
              <w:jc w:val="center"/>
              <w:rPr>
                <w:rFonts w:ascii="微软雅黑" w:eastAsia="微软雅黑" w:hAnsi="微软雅黑"/>
                <w:color w:val="000000"/>
              </w:rPr>
            </w:pPr>
            <w:r>
              <w:rPr>
                <w:rFonts w:ascii="微软雅黑" w:eastAsia="微软雅黑" w:hAnsi="微软雅黑" w:hint="eastAsia"/>
                <w:color w:val="000000"/>
              </w:rPr>
              <w:t>消息持久化</w:t>
            </w:r>
          </w:p>
        </w:tc>
        <w:tc>
          <w:tcPr>
            <w:tcW w:w="3260" w:type="dxa"/>
            <w:tcBorders>
              <w:top w:val="single" w:sz="4" w:space="0" w:color="C0C0C0"/>
            </w:tcBorders>
            <w:vAlign w:val="center"/>
          </w:tcPr>
          <w:p w:rsidR="00E83614" w:rsidRPr="00363A49" w:rsidRDefault="00E83614" w:rsidP="008833C9">
            <w:pPr>
              <w:jc w:val="left"/>
              <w:rPr>
                <w:rFonts w:ascii="微软雅黑" w:eastAsia="微软雅黑" w:hAnsi="微软雅黑"/>
                <w:color w:val="000000"/>
                <w:sz w:val="18"/>
              </w:rPr>
            </w:pPr>
            <w:r>
              <w:rPr>
                <w:rFonts w:ascii="微软雅黑" w:eastAsia="微软雅黑" w:hAnsi="微软雅黑" w:hint="eastAsia"/>
                <w:color w:val="000000"/>
                <w:sz w:val="18"/>
              </w:rPr>
              <w:t>支持（</w:t>
            </w:r>
            <w:r w:rsidRPr="00170F2F">
              <w:rPr>
                <w:rFonts w:ascii="微软雅黑" w:eastAsia="微软雅黑" w:hAnsi="微软雅黑" w:hint="eastAsia"/>
                <w:color w:val="000000"/>
                <w:sz w:val="18"/>
              </w:rPr>
              <w:t>持久化到磁盘</w:t>
            </w:r>
            <w:r>
              <w:rPr>
                <w:rFonts w:ascii="微软雅黑" w:eastAsia="微软雅黑" w:hAnsi="微软雅黑" w:hint="eastAsia"/>
                <w:color w:val="000000"/>
                <w:sz w:val="18"/>
              </w:rPr>
              <w:t>）</w:t>
            </w:r>
          </w:p>
        </w:tc>
        <w:tc>
          <w:tcPr>
            <w:tcW w:w="3127" w:type="dxa"/>
            <w:tcBorders>
              <w:top w:val="single" w:sz="4" w:space="0" w:color="C0C0C0"/>
            </w:tcBorders>
            <w:vAlign w:val="center"/>
          </w:tcPr>
          <w:p w:rsidR="00E83614" w:rsidRPr="00363A49" w:rsidRDefault="00E83614" w:rsidP="008833C9">
            <w:pPr>
              <w:jc w:val="left"/>
              <w:rPr>
                <w:rFonts w:ascii="微软雅黑" w:eastAsia="微软雅黑" w:hAnsi="微软雅黑"/>
                <w:color w:val="000000"/>
                <w:sz w:val="18"/>
              </w:rPr>
            </w:pPr>
            <w:r>
              <w:rPr>
                <w:rFonts w:ascii="微软雅黑" w:eastAsia="微软雅黑" w:hAnsi="微软雅黑" w:hint="eastAsia"/>
                <w:color w:val="000000"/>
                <w:sz w:val="18"/>
              </w:rPr>
              <w:t>支持（</w:t>
            </w:r>
            <w:r w:rsidRPr="003D6428">
              <w:rPr>
                <w:rFonts w:ascii="微软雅黑" w:eastAsia="微软雅黑" w:hAnsi="微软雅黑" w:hint="eastAsia"/>
                <w:color w:val="000000"/>
                <w:sz w:val="18"/>
              </w:rPr>
              <w:t>默认存储在内存</w:t>
            </w:r>
            <w:r>
              <w:rPr>
                <w:rFonts w:ascii="微软雅黑" w:eastAsia="微软雅黑" w:hAnsi="微软雅黑" w:hint="eastAsia"/>
                <w:color w:val="000000"/>
                <w:sz w:val="18"/>
              </w:rPr>
              <w:t>，可选持久化到磁盘）</w:t>
            </w:r>
          </w:p>
        </w:tc>
      </w:tr>
      <w:tr w:rsidR="00E83614" w:rsidRPr="00AA2E4A" w:rsidTr="008518A6">
        <w:trPr>
          <w:trHeight w:val="455"/>
          <w:jc w:val="center"/>
        </w:trPr>
        <w:tc>
          <w:tcPr>
            <w:tcW w:w="959" w:type="dxa"/>
            <w:vMerge/>
            <w:vAlign w:val="center"/>
          </w:tcPr>
          <w:p w:rsidR="00E83614" w:rsidRDefault="00E83614" w:rsidP="002004C8">
            <w:pPr>
              <w:spacing w:line="460" w:lineRule="exact"/>
              <w:jc w:val="center"/>
              <w:textAlignment w:val="center"/>
              <w:rPr>
                <w:rFonts w:ascii="微软雅黑" w:eastAsia="微软雅黑" w:hAnsi="微软雅黑"/>
                <w:color w:val="000000"/>
              </w:rPr>
            </w:pPr>
          </w:p>
        </w:tc>
        <w:tc>
          <w:tcPr>
            <w:tcW w:w="1843" w:type="dxa"/>
            <w:tcBorders>
              <w:top w:val="single" w:sz="4" w:space="0" w:color="C0C0C0"/>
            </w:tcBorders>
            <w:vAlign w:val="center"/>
          </w:tcPr>
          <w:p w:rsidR="00E83614" w:rsidRPr="00CB36EA" w:rsidRDefault="00E83614" w:rsidP="008833C9">
            <w:pPr>
              <w:spacing w:line="460" w:lineRule="exact"/>
              <w:jc w:val="center"/>
              <w:rPr>
                <w:rFonts w:ascii="微软雅黑" w:eastAsia="微软雅黑" w:hAnsi="微软雅黑"/>
              </w:rPr>
            </w:pPr>
            <w:r w:rsidRPr="00CB36EA">
              <w:rPr>
                <w:rFonts w:ascii="微软雅黑" w:eastAsia="微软雅黑" w:hAnsi="微软雅黑" w:hint="eastAsia"/>
              </w:rPr>
              <w:t>顺序存储</w:t>
            </w:r>
          </w:p>
        </w:tc>
        <w:tc>
          <w:tcPr>
            <w:tcW w:w="3260" w:type="dxa"/>
            <w:tcBorders>
              <w:top w:val="single" w:sz="4" w:space="0" w:color="C0C0C0"/>
            </w:tcBorders>
            <w:vAlign w:val="center"/>
          </w:tcPr>
          <w:p w:rsidR="00E83614" w:rsidRPr="00CB36EA" w:rsidRDefault="00E83614" w:rsidP="008833C9">
            <w:pPr>
              <w:jc w:val="left"/>
              <w:rPr>
                <w:rFonts w:ascii="微软雅黑" w:eastAsia="微软雅黑" w:hAnsi="微软雅黑"/>
                <w:sz w:val="18"/>
              </w:rPr>
            </w:pPr>
            <w:r w:rsidRPr="00CB36EA">
              <w:rPr>
                <w:rFonts w:ascii="微软雅黑" w:eastAsia="微软雅黑" w:hAnsi="微软雅黑" w:hint="eastAsia"/>
                <w:sz w:val="18"/>
              </w:rPr>
              <w:t>支持（分区级别上保证消息写入和读取顺序一致）</w:t>
            </w:r>
          </w:p>
        </w:tc>
        <w:tc>
          <w:tcPr>
            <w:tcW w:w="3127" w:type="dxa"/>
            <w:tcBorders>
              <w:top w:val="single" w:sz="4" w:space="0" w:color="C0C0C0"/>
            </w:tcBorders>
            <w:vAlign w:val="center"/>
          </w:tcPr>
          <w:p w:rsidR="00E83614" w:rsidRPr="00CB36EA" w:rsidRDefault="00E83614" w:rsidP="008833C9">
            <w:pPr>
              <w:jc w:val="left"/>
              <w:rPr>
                <w:rFonts w:ascii="微软雅黑" w:eastAsia="微软雅黑" w:hAnsi="微软雅黑"/>
                <w:sz w:val="18"/>
              </w:rPr>
            </w:pPr>
            <w:r w:rsidRPr="00CB36EA">
              <w:rPr>
                <w:rFonts w:ascii="微软雅黑" w:eastAsia="微软雅黑" w:hAnsi="微软雅黑" w:hint="eastAsia"/>
                <w:sz w:val="18"/>
              </w:rPr>
              <w:t>不支持</w:t>
            </w:r>
          </w:p>
        </w:tc>
      </w:tr>
      <w:tr w:rsidR="00E83614" w:rsidRPr="00AA2E4A" w:rsidTr="008518A6">
        <w:trPr>
          <w:trHeight w:val="421"/>
          <w:jc w:val="center"/>
        </w:trPr>
        <w:tc>
          <w:tcPr>
            <w:tcW w:w="959" w:type="dxa"/>
            <w:vMerge/>
            <w:vAlign w:val="center"/>
          </w:tcPr>
          <w:p w:rsidR="00E83614" w:rsidRPr="00850653" w:rsidRDefault="00E83614" w:rsidP="002004C8">
            <w:pPr>
              <w:spacing w:line="460" w:lineRule="exact"/>
              <w:jc w:val="center"/>
              <w:textAlignment w:val="center"/>
              <w:rPr>
                <w:rFonts w:ascii="微软雅黑" w:eastAsia="微软雅黑" w:hAnsi="微软雅黑"/>
                <w:color w:val="000000"/>
              </w:rPr>
            </w:pPr>
          </w:p>
        </w:tc>
        <w:tc>
          <w:tcPr>
            <w:tcW w:w="1843" w:type="dxa"/>
            <w:tcBorders>
              <w:top w:val="single" w:sz="4" w:space="0" w:color="C0C0C0"/>
              <w:bottom w:val="single" w:sz="4" w:space="0" w:color="C0C0C0"/>
            </w:tcBorders>
            <w:vAlign w:val="center"/>
          </w:tcPr>
          <w:p w:rsidR="00E83614" w:rsidRPr="005B6143" w:rsidRDefault="00E83614" w:rsidP="008833C9">
            <w:pPr>
              <w:spacing w:line="460" w:lineRule="exact"/>
              <w:jc w:val="center"/>
              <w:rPr>
                <w:rFonts w:ascii="微软雅黑" w:eastAsia="微软雅黑" w:hAnsi="微软雅黑"/>
              </w:rPr>
            </w:pPr>
            <w:r w:rsidRPr="005B6143">
              <w:rPr>
                <w:rFonts w:ascii="微软雅黑" w:eastAsia="微软雅黑" w:hAnsi="微软雅黑" w:hint="eastAsia"/>
              </w:rPr>
              <w:t>消息堆积</w:t>
            </w:r>
          </w:p>
        </w:tc>
        <w:tc>
          <w:tcPr>
            <w:tcW w:w="3260" w:type="dxa"/>
            <w:tcBorders>
              <w:top w:val="single" w:sz="4" w:space="0" w:color="C0C0C0"/>
              <w:bottom w:val="single" w:sz="4" w:space="0" w:color="C0C0C0"/>
            </w:tcBorders>
            <w:vAlign w:val="center"/>
          </w:tcPr>
          <w:p w:rsidR="00E83614" w:rsidRPr="005B6143" w:rsidRDefault="00E83614" w:rsidP="00D472A7">
            <w:pPr>
              <w:jc w:val="left"/>
              <w:rPr>
                <w:rFonts w:ascii="微软雅黑" w:eastAsia="微软雅黑" w:hAnsi="微软雅黑"/>
                <w:sz w:val="18"/>
              </w:rPr>
            </w:pPr>
            <w:r w:rsidRPr="005B6143">
              <w:rPr>
                <w:rFonts w:ascii="微软雅黑" w:eastAsia="微软雅黑" w:hAnsi="微软雅黑" w:hint="eastAsia"/>
                <w:sz w:val="18"/>
              </w:rPr>
              <w:t>支持</w:t>
            </w:r>
          </w:p>
        </w:tc>
        <w:tc>
          <w:tcPr>
            <w:tcW w:w="3127" w:type="dxa"/>
            <w:tcBorders>
              <w:top w:val="single" w:sz="4" w:space="0" w:color="C0C0C0"/>
              <w:bottom w:val="single" w:sz="4" w:space="0" w:color="C0C0C0"/>
            </w:tcBorders>
            <w:vAlign w:val="center"/>
          </w:tcPr>
          <w:p w:rsidR="00E83614" w:rsidRPr="005B6143" w:rsidRDefault="00E83614" w:rsidP="00D472A7">
            <w:pPr>
              <w:jc w:val="left"/>
              <w:rPr>
                <w:rFonts w:ascii="微软雅黑" w:eastAsia="微软雅黑" w:hAnsi="微软雅黑"/>
                <w:sz w:val="18"/>
              </w:rPr>
            </w:pPr>
            <w:r w:rsidRPr="005B6143">
              <w:rPr>
                <w:rFonts w:ascii="微软雅黑" w:eastAsia="微软雅黑" w:hAnsi="微软雅黑" w:hint="eastAsia"/>
                <w:sz w:val="18"/>
              </w:rPr>
              <w:t>支持</w:t>
            </w:r>
          </w:p>
        </w:tc>
      </w:tr>
      <w:tr w:rsidR="00E83614" w:rsidRPr="00AA2E4A" w:rsidTr="008518A6">
        <w:trPr>
          <w:trHeight w:val="421"/>
          <w:jc w:val="center"/>
        </w:trPr>
        <w:tc>
          <w:tcPr>
            <w:tcW w:w="959" w:type="dxa"/>
            <w:vMerge/>
            <w:vAlign w:val="center"/>
          </w:tcPr>
          <w:p w:rsidR="00E83614" w:rsidRPr="00850653" w:rsidRDefault="00E83614" w:rsidP="002004C8">
            <w:pPr>
              <w:spacing w:line="460" w:lineRule="exact"/>
              <w:jc w:val="center"/>
              <w:textAlignment w:val="center"/>
              <w:rPr>
                <w:rFonts w:ascii="微软雅黑" w:eastAsia="微软雅黑" w:hAnsi="微软雅黑"/>
                <w:color w:val="000000"/>
              </w:rPr>
            </w:pPr>
          </w:p>
        </w:tc>
        <w:tc>
          <w:tcPr>
            <w:tcW w:w="1843" w:type="dxa"/>
            <w:tcBorders>
              <w:top w:val="single" w:sz="4" w:space="0" w:color="C0C0C0"/>
              <w:bottom w:val="single" w:sz="4" w:space="0" w:color="C0C0C0"/>
            </w:tcBorders>
            <w:vAlign w:val="center"/>
          </w:tcPr>
          <w:p w:rsidR="00E83614" w:rsidRPr="00CB36EA" w:rsidRDefault="00E83614" w:rsidP="008833C9">
            <w:pPr>
              <w:spacing w:line="460" w:lineRule="exact"/>
              <w:jc w:val="center"/>
              <w:rPr>
                <w:rFonts w:ascii="微软雅黑" w:eastAsia="微软雅黑" w:hAnsi="微软雅黑"/>
              </w:rPr>
            </w:pPr>
            <w:r w:rsidRPr="00CB36EA">
              <w:rPr>
                <w:rFonts w:ascii="微软雅黑" w:eastAsia="微软雅黑" w:hAnsi="微软雅黑" w:hint="eastAsia"/>
              </w:rPr>
              <w:t>消息死信</w:t>
            </w:r>
          </w:p>
        </w:tc>
        <w:tc>
          <w:tcPr>
            <w:tcW w:w="3260" w:type="dxa"/>
            <w:tcBorders>
              <w:top w:val="single" w:sz="4" w:space="0" w:color="C0C0C0"/>
              <w:bottom w:val="single" w:sz="4" w:space="0" w:color="C0C0C0"/>
            </w:tcBorders>
            <w:vAlign w:val="center"/>
          </w:tcPr>
          <w:p w:rsidR="00E83614" w:rsidRPr="00CB36EA" w:rsidRDefault="00E83614" w:rsidP="008833C9">
            <w:pPr>
              <w:jc w:val="left"/>
              <w:rPr>
                <w:rFonts w:ascii="微软雅黑" w:eastAsia="微软雅黑" w:hAnsi="微软雅黑"/>
                <w:sz w:val="18"/>
              </w:rPr>
            </w:pPr>
            <w:r w:rsidRPr="00CB36EA">
              <w:rPr>
                <w:rFonts w:ascii="微软雅黑" w:eastAsia="微软雅黑" w:hAnsi="微软雅黑" w:hint="eastAsia"/>
                <w:sz w:val="18"/>
              </w:rPr>
              <w:t>不支持</w:t>
            </w:r>
          </w:p>
        </w:tc>
        <w:tc>
          <w:tcPr>
            <w:tcW w:w="3127" w:type="dxa"/>
            <w:tcBorders>
              <w:top w:val="single" w:sz="4" w:space="0" w:color="C0C0C0"/>
              <w:bottom w:val="single" w:sz="4" w:space="0" w:color="C0C0C0"/>
            </w:tcBorders>
            <w:vAlign w:val="center"/>
          </w:tcPr>
          <w:p w:rsidR="00E83614" w:rsidRPr="00CB36EA" w:rsidRDefault="00E83614" w:rsidP="000F2973">
            <w:pPr>
              <w:jc w:val="left"/>
              <w:rPr>
                <w:rFonts w:ascii="微软雅黑" w:eastAsia="微软雅黑" w:hAnsi="微软雅黑"/>
                <w:sz w:val="18"/>
              </w:rPr>
            </w:pPr>
            <w:r w:rsidRPr="00CB36EA">
              <w:rPr>
                <w:rFonts w:ascii="微软雅黑" w:eastAsia="微软雅黑" w:hAnsi="微软雅黑" w:hint="eastAsia"/>
                <w:sz w:val="18"/>
              </w:rPr>
              <w:t>支持（</w:t>
            </w:r>
            <w:r w:rsidR="00CB36EA">
              <w:rPr>
                <w:rFonts w:ascii="微软雅黑" w:eastAsia="微软雅黑" w:hAnsi="微软雅黑" w:hint="eastAsia"/>
                <w:sz w:val="18"/>
              </w:rPr>
              <w:t>消费者</w:t>
            </w:r>
            <w:r w:rsidRPr="00CB36EA">
              <w:rPr>
                <w:rFonts w:ascii="微软雅黑" w:eastAsia="微软雅黑" w:hAnsi="微软雅黑" w:hint="eastAsia"/>
                <w:sz w:val="18"/>
              </w:rPr>
              <w:t>不能处理</w:t>
            </w:r>
            <w:r w:rsidR="000F2973" w:rsidRPr="00CB36EA">
              <w:rPr>
                <w:rFonts w:ascii="微软雅黑" w:eastAsia="微软雅黑" w:hAnsi="微软雅黑" w:hint="eastAsia"/>
                <w:sz w:val="18"/>
              </w:rPr>
              <w:t>的消息</w:t>
            </w:r>
            <w:r w:rsidRPr="00CB36EA">
              <w:rPr>
                <w:rFonts w:ascii="微软雅黑" w:eastAsia="微软雅黑" w:hAnsi="微软雅黑" w:hint="eastAsia"/>
                <w:sz w:val="18"/>
              </w:rPr>
              <w:t>发布到另一个队列，等待重试或人工干预）</w:t>
            </w:r>
          </w:p>
        </w:tc>
      </w:tr>
      <w:tr w:rsidR="00E83614" w:rsidRPr="00AA2E4A" w:rsidTr="008518A6">
        <w:trPr>
          <w:trHeight w:val="421"/>
          <w:jc w:val="center"/>
        </w:trPr>
        <w:tc>
          <w:tcPr>
            <w:tcW w:w="959" w:type="dxa"/>
            <w:vMerge/>
            <w:vAlign w:val="center"/>
          </w:tcPr>
          <w:p w:rsidR="00E83614" w:rsidRDefault="00E83614" w:rsidP="002004C8">
            <w:pPr>
              <w:spacing w:line="460" w:lineRule="exact"/>
              <w:jc w:val="center"/>
              <w:textAlignment w:val="center"/>
              <w:rPr>
                <w:rFonts w:ascii="微软雅黑" w:eastAsia="微软雅黑" w:hAnsi="微软雅黑"/>
                <w:color w:val="000000"/>
              </w:rPr>
            </w:pPr>
          </w:p>
        </w:tc>
        <w:tc>
          <w:tcPr>
            <w:tcW w:w="1843" w:type="dxa"/>
            <w:tcBorders>
              <w:top w:val="single" w:sz="4" w:space="0" w:color="C0C0C0"/>
              <w:bottom w:val="single" w:sz="4" w:space="0" w:color="C0C0C0"/>
            </w:tcBorders>
            <w:vAlign w:val="center"/>
          </w:tcPr>
          <w:p w:rsidR="00E83614" w:rsidRPr="00363A49" w:rsidRDefault="00E83614" w:rsidP="008833C9">
            <w:pPr>
              <w:spacing w:line="460" w:lineRule="exact"/>
              <w:jc w:val="center"/>
              <w:rPr>
                <w:rFonts w:ascii="微软雅黑" w:eastAsia="微软雅黑" w:hAnsi="微软雅黑"/>
                <w:color w:val="000000"/>
              </w:rPr>
            </w:pPr>
            <w:r>
              <w:rPr>
                <w:rFonts w:ascii="微软雅黑" w:eastAsia="微软雅黑" w:hAnsi="微软雅黑" w:hint="eastAsia"/>
                <w:color w:val="000000"/>
              </w:rPr>
              <w:t>消息删除</w:t>
            </w:r>
          </w:p>
        </w:tc>
        <w:tc>
          <w:tcPr>
            <w:tcW w:w="3260" w:type="dxa"/>
            <w:tcBorders>
              <w:top w:val="single" w:sz="4" w:space="0" w:color="C0C0C0"/>
              <w:bottom w:val="single" w:sz="4" w:space="0" w:color="C0C0C0"/>
            </w:tcBorders>
            <w:vAlign w:val="center"/>
          </w:tcPr>
          <w:p w:rsidR="00E83614" w:rsidRPr="00323C5F" w:rsidRDefault="00E83614" w:rsidP="00C25087">
            <w:pPr>
              <w:jc w:val="left"/>
              <w:rPr>
                <w:rFonts w:ascii="微软雅黑" w:eastAsia="微软雅黑" w:hAnsi="微软雅黑"/>
                <w:color w:val="000000"/>
                <w:sz w:val="18"/>
              </w:rPr>
            </w:pPr>
            <w:r>
              <w:rPr>
                <w:rFonts w:ascii="微软雅黑" w:eastAsia="微软雅黑" w:hAnsi="微软雅黑" w:hint="eastAsia"/>
                <w:color w:val="000000"/>
                <w:sz w:val="18"/>
              </w:rPr>
              <w:t>支持（</w:t>
            </w:r>
            <w:r w:rsidRPr="00170F2F">
              <w:rPr>
                <w:rFonts w:ascii="微软雅黑" w:eastAsia="微软雅黑" w:hAnsi="微软雅黑" w:hint="eastAsia"/>
                <w:color w:val="000000"/>
                <w:sz w:val="18"/>
              </w:rPr>
              <w:t>消息到一定时间或一定大小后，无论是否被消费都会删除</w:t>
            </w:r>
            <w:r>
              <w:rPr>
                <w:rFonts w:ascii="微软雅黑" w:eastAsia="微软雅黑" w:hAnsi="微软雅黑" w:hint="eastAsia"/>
                <w:color w:val="000000"/>
                <w:sz w:val="18"/>
              </w:rPr>
              <w:t>）</w:t>
            </w:r>
          </w:p>
        </w:tc>
        <w:tc>
          <w:tcPr>
            <w:tcW w:w="3127" w:type="dxa"/>
            <w:vAlign w:val="center"/>
          </w:tcPr>
          <w:p w:rsidR="00E83614" w:rsidRPr="00E623FD" w:rsidRDefault="00E83614" w:rsidP="00D16731">
            <w:pPr>
              <w:jc w:val="left"/>
              <w:rPr>
                <w:rFonts w:ascii="微软雅黑" w:eastAsia="微软雅黑" w:hAnsi="微软雅黑"/>
                <w:color w:val="000000"/>
                <w:sz w:val="18"/>
              </w:rPr>
            </w:pPr>
            <w:r>
              <w:rPr>
                <w:rFonts w:ascii="微软雅黑" w:eastAsia="微软雅黑" w:hAnsi="微软雅黑" w:hint="eastAsia"/>
                <w:color w:val="000000"/>
                <w:sz w:val="18"/>
              </w:rPr>
              <w:t>支持（消费者确认后删除消息，</w:t>
            </w:r>
            <w:r w:rsidRPr="007018C5">
              <w:rPr>
                <w:rFonts w:ascii="微软雅黑" w:eastAsia="微软雅黑" w:hAnsi="微软雅黑" w:hint="eastAsia"/>
                <w:color w:val="000000"/>
                <w:sz w:val="18"/>
              </w:rPr>
              <w:t>即使</w:t>
            </w:r>
            <w:r w:rsidR="00D16731">
              <w:rPr>
                <w:rFonts w:ascii="微软雅黑" w:eastAsia="微软雅黑" w:hAnsi="微软雅黑" w:hint="eastAsia"/>
                <w:color w:val="000000"/>
                <w:sz w:val="18"/>
              </w:rPr>
              <w:t>是</w:t>
            </w:r>
            <w:r w:rsidRPr="007018C5">
              <w:rPr>
                <w:rFonts w:ascii="微软雅黑" w:eastAsia="微软雅黑" w:hAnsi="微软雅黑" w:hint="eastAsia"/>
                <w:color w:val="000000"/>
                <w:sz w:val="18"/>
              </w:rPr>
              <w:t>持久化</w:t>
            </w:r>
            <w:r w:rsidR="00D16731">
              <w:rPr>
                <w:rFonts w:ascii="微软雅黑" w:eastAsia="微软雅黑" w:hAnsi="微软雅黑" w:hint="eastAsia"/>
                <w:color w:val="000000"/>
                <w:sz w:val="18"/>
              </w:rPr>
              <w:t>消息</w:t>
            </w:r>
            <w:r>
              <w:rPr>
                <w:rFonts w:ascii="微软雅黑" w:eastAsia="微软雅黑" w:hAnsi="微软雅黑" w:hint="eastAsia"/>
                <w:color w:val="000000"/>
                <w:sz w:val="18"/>
              </w:rPr>
              <w:t>）</w:t>
            </w:r>
          </w:p>
        </w:tc>
      </w:tr>
      <w:tr w:rsidR="00E83614" w:rsidRPr="00AA2E4A" w:rsidTr="008518A6">
        <w:trPr>
          <w:trHeight w:val="421"/>
          <w:jc w:val="center"/>
        </w:trPr>
        <w:tc>
          <w:tcPr>
            <w:tcW w:w="959" w:type="dxa"/>
            <w:vMerge w:val="restart"/>
            <w:vAlign w:val="center"/>
          </w:tcPr>
          <w:p w:rsidR="00E83614" w:rsidRDefault="00A30B0F" w:rsidP="002004C8">
            <w:pPr>
              <w:spacing w:line="460" w:lineRule="exact"/>
              <w:jc w:val="center"/>
              <w:textAlignment w:val="center"/>
              <w:rPr>
                <w:rFonts w:ascii="微软雅黑" w:eastAsia="微软雅黑" w:hAnsi="微软雅黑"/>
                <w:color w:val="000000"/>
              </w:rPr>
            </w:pPr>
            <w:r>
              <w:rPr>
                <w:rFonts w:ascii="微软雅黑" w:eastAsia="微软雅黑" w:hAnsi="微软雅黑" w:hint="eastAsia"/>
                <w:color w:val="000000"/>
              </w:rPr>
              <w:t>队列</w:t>
            </w:r>
          </w:p>
        </w:tc>
        <w:tc>
          <w:tcPr>
            <w:tcW w:w="1843" w:type="dxa"/>
            <w:tcBorders>
              <w:top w:val="single" w:sz="4" w:space="0" w:color="C0C0C0"/>
              <w:bottom w:val="single" w:sz="4" w:space="0" w:color="C0C0C0"/>
            </w:tcBorders>
            <w:vAlign w:val="center"/>
          </w:tcPr>
          <w:p w:rsidR="00E83614" w:rsidRDefault="00E83614" w:rsidP="00E83614">
            <w:pPr>
              <w:spacing w:line="460" w:lineRule="exact"/>
              <w:jc w:val="center"/>
              <w:rPr>
                <w:rFonts w:ascii="微软雅黑" w:eastAsia="微软雅黑" w:hAnsi="微软雅黑"/>
                <w:color w:val="000000"/>
              </w:rPr>
            </w:pPr>
            <w:r w:rsidRPr="00BD487D">
              <w:rPr>
                <w:rFonts w:ascii="微软雅黑" w:eastAsia="微软雅黑" w:hAnsi="微软雅黑" w:hint="eastAsia"/>
                <w:color w:val="000000"/>
              </w:rPr>
              <w:t>队列</w:t>
            </w:r>
            <w:r>
              <w:rPr>
                <w:rFonts w:ascii="微软雅黑" w:eastAsia="微软雅黑" w:hAnsi="微软雅黑" w:hint="eastAsia"/>
                <w:color w:val="000000"/>
              </w:rPr>
              <w:t>定义</w:t>
            </w:r>
          </w:p>
        </w:tc>
        <w:tc>
          <w:tcPr>
            <w:tcW w:w="3260" w:type="dxa"/>
            <w:tcBorders>
              <w:top w:val="single" w:sz="4" w:space="0" w:color="C0C0C0"/>
              <w:bottom w:val="single" w:sz="4" w:space="0" w:color="C0C0C0"/>
            </w:tcBorders>
            <w:vAlign w:val="center"/>
          </w:tcPr>
          <w:p w:rsidR="00E83614" w:rsidRDefault="00E83614" w:rsidP="005F5760">
            <w:pPr>
              <w:jc w:val="left"/>
              <w:rPr>
                <w:rFonts w:ascii="微软雅黑" w:eastAsia="微软雅黑" w:hAnsi="微软雅黑"/>
                <w:color w:val="000000"/>
                <w:sz w:val="18"/>
              </w:rPr>
            </w:pPr>
            <w:r>
              <w:rPr>
                <w:rFonts w:ascii="微软雅黑" w:eastAsia="微软雅黑" w:hAnsi="微软雅黑" w:hint="eastAsia"/>
                <w:color w:val="000000"/>
                <w:sz w:val="18"/>
              </w:rPr>
              <w:t>支持</w:t>
            </w:r>
            <w:r w:rsidR="005F5760">
              <w:rPr>
                <w:rFonts w:ascii="微软雅黑" w:eastAsia="微软雅黑" w:hAnsi="微软雅黑" w:hint="eastAsia"/>
                <w:color w:val="000000"/>
                <w:sz w:val="18"/>
              </w:rPr>
              <w:t>（通过</w:t>
            </w:r>
            <w:proofErr w:type="spellStart"/>
            <w:r w:rsidR="005F5760" w:rsidRPr="00991EE1">
              <w:rPr>
                <w:rFonts w:ascii="微软雅黑" w:eastAsia="微软雅黑" w:hAnsi="微软雅黑" w:hint="eastAsia"/>
                <w:color w:val="000000"/>
                <w:sz w:val="18"/>
              </w:rPr>
              <w:t>ZooKeeper</w:t>
            </w:r>
            <w:proofErr w:type="spellEnd"/>
            <w:r w:rsidR="005F5760">
              <w:rPr>
                <w:rFonts w:ascii="微软雅黑" w:eastAsia="微软雅黑" w:hAnsi="微软雅黑" w:hint="eastAsia"/>
                <w:color w:val="000000"/>
                <w:sz w:val="18"/>
              </w:rPr>
              <w:t>、</w:t>
            </w:r>
            <w:r w:rsidR="005F5760">
              <w:rPr>
                <w:rFonts w:ascii="微软雅黑" w:eastAsia="微软雅黑" w:hAnsi="微软雅黑"/>
                <w:color w:val="000000"/>
                <w:sz w:val="18"/>
              </w:rPr>
              <w:t>生产者定义</w:t>
            </w:r>
            <w:r w:rsidR="005F5760">
              <w:rPr>
                <w:rFonts w:ascii="微软雅黑" w:eastAsia="微软雅黑" w:hAnsi="微软雅黑" w:hint="eastAsia"/>
                <w:color w:val="000000"/>
                <w:sz w:val="18"/>
              </w:rPr>
              <w:t>分区</w:t>
            </w:r>
            <w:r w:rsidR="005F5760">
              <w:rPr>
                <w:rFonts w:ascii="微软雅黑" w:eastAsia="微软雅黑" w:hAnsi="微软雅黑"/>
                <w:color w:val="000000"/>
                <w:sz w:val="18"/>
              </w:rPr>
              <w:t>）</w:t>
            </w:r>
          </w:p>
        </w:tc>
        <w:tc>
          <w:tcPr>
            <w:tcW w:w="3127" w:type="dxa"/>
            <w:vAlign w:val="center"/>
          </w:tcPr>
          <w:p w:rsidR="00E83614" w:rsidRPr="00E623FD" w:rsidRDefault="00E83614" w:rsidP="005F5760">
            <w:pPr>
              <w:jc w:val="left"/>
              <w:rPr>
                <w:rFonts w:ascii="微软雅黑" w:eastAsia="微软雅黑" w:hAnsi="微软雅黑"/>
                <w:color w:val="000000"/>
                <w:sz w:val="18"/>
              </w:rPr>
            </w:pPr>
            <w:r>
              <w:rPr>
                <w:rFonts w:ascii="微软雅黑" w:eastAsia="微软雅黑" w:hAnsi="微软雅黑" w:hint="eastAsia"/>
                <w:color w:val="000000"/>
                <w:sz w:val="18"/>
              </w:rPr>
              <w:t>支持</w:t>
            </w:r>
            <w:r w:rsidR="005F5760">
              <w:rPr>
                <w:rFonts w:ascii="微软雅黑" w:eastAsia="微软雅黑" w:hAnsi="微软雅黑" w:hint="eastAsia"/>
                <w:color w:val="000000"/>
                <w:sz w:val="18"/>
              </w:rPr>
              <w:t>（通过W</w:t>
            </w:r>
            <w:r w:rsidR="005F5760">
              <w:rPr>
                <w:rFonts w:ascii="微软雅黑" w:eastAsia="微软雅黑" w:hAnsi="微软雅黑"/>
                <w:color w:val="000000"/>
                <w:sz w:val="18"/>
              </w:rPr>
              <w:t>eb、生产者、消费者定义）</w:t>
            </w:r>
          </w:p>
        </w:tc>
      </w:tr>
      <w:tr w:rsidR="00E83614" w:rsidRPr="00AA2E4A" w:rsidTr="008518A6">
        <w:trPr>
          <w:trHeight w:val="421"/>
          <w:jc w:val="center"/>
        </w:trPr>
        <w:tc>
          <w:tcPr>
            <w:tcW w:w="959" w:type="dxa"/>
            <w:vMerge/>
            <w:vAlign w:val="center"/>
          </w:tcPr>
          <w:p w:rsidR="00E83614" w:rsidRDefault="00E83614" w:rsidP="002004C8">
            <w:pPr>
              <w:spacing w:line="460" w:lineRule="exact"/>
              <w:jc w:val="center"/>
              <w:textAlignment w:val="center"/>
              <w:rPr>
                <w:rFonts w:ascii="微软雅黑" w:eastAsia="微软雅黑" w:hAnsi="微软雅黑"/>
                <w:color w:val="000000"/>
              </w:rPr>
            </w:pPr>
          </w:p>
        </w:tc>
        <w:tc>
          <w:tcPr>
            <w:tcW w:w="1843" w:type="dxa"/>
            <w:tcBorders>
              <w:top w:val="single" w:sz="4" w:space="0" w:color="C0C0C0"/>
              <w:bottom w:val="single" w:sz="4" w:space="0" w:color="C0C0C0"/>
            </w:tcBorders>
            <w:vAlign w:val="center"/>
          </w:tcPr>
          <w:p w:rsidR="00E83614" w:rsidRPr="006111C3" w:rsidRDefault="00E83614" w:rsidP="00E83614">
            <w:pPr>
              <w:spacing w:line="460" w:lineRule="exact"/>
              <w:jc w:val="center"/>
              <w:rPr>
                <w:rFonts w:ascii="微软雅黑" w:eastAsia="微软雅黑" w:hAnsi="微软雅黑"/>
              </w:rPr>
            </w:pPr>
            <w:r w:rsidRPr="006111C3">
              <w:rPr>
                <w:rFonts w:ascii="微软雅黑" w:eastAsia="微软雅黑" w:hAnsi="微软雅黑" w:hint="eastAsia"/>
              </w:rPr>
              <w:t>远程队列定义</w:t>
            </w:r>
          </w:p>
        </w:tc>
        <w:tc>
          <w:tcPr>
            <w:tcW w:w="3260" w:type="dxa"/>
            <w:tcBorders>
              <w:top w:val="single" w:sz="4" w:space="0" w:color="C0C0C0"/>
              <w:bottom w:val="single" w:sz="4" w:space="0" w:color="C0C0C0"/>
            </w:tcBorders>
            <w:vAlign w:val="center"/>
          </w:tcPr>
          <w:p w:rsidR="00E83614" w:rsidRPr="006111C3" w:rsidRDefault="00E83614" w:rsidP="00994663">
            <w:pPr>
              <w:jc w:val="left"/>
              <w:rPr>
                <w:rFonts w:ascii="微软雅黑" w:eastAsia="微软雅黑" w:hAnsi="微软雅黑"/>
                <w:sz w:val="18"/>
              </w:rPr>
            </w:pPr>
            <w:r w:rsidRPr="006111C3">
              <w:rPr>
                <w:rFonts w:ascii="微软雅黑" w:eastAsia="微软雅黑" w:hAnsi="微软雅黑" w:hint="eastAsia"/>
                <w:sz w:val="18"/>
              </w:rPr>
              <w:t>不支持</w:t>
            </w:r>
          </w:p>
        </w:tc>
        <w:tc>
          <w:tcPr>
            <w:tcW w:w="3127" w:type="dxa"/>
            <w:vAlign w:val="center"/>
          </w:tcPr>
          <w:p w:rsidR="00E83614" w:rsidRPr="006111C3" w:rsidRDefault="00E83614" w:rsidP="00F14618">
            <w:pPr>
              <w:jc w:val="left"/>
              <w:rPr>
                <w:rFonts w:ascii="微软雅黑" w:eastAsia="微软雅黑" w:hAnsi="微软雅黑"/>
                <w:sz w:val="18"/>
              </w:rPr>
            </w:pPr>
            <w:r w:rsidRPr="006111C3">
              <w:rPr>
                <w:rFonts w:ascii="微软雅黑" w:eastAsia="微软雅黑" w:hAnsi="微软雅黑" w:hint="eastAsia"/>
                <w:sz w:val="18"/>
              </w:rPr>
              <w:t>支持（</w:t>
            </w:r>
            <w:r w:rsidR="00F14618" w:rsidRPr="006111C3">
              <w:rPr>
                <w:rFonts w:ascii="微软雅黑" w:eastAsia="微软雅黑" w:hAnsi="微软雅黑" w:hint="eastAsia"/>
                <w:sz w:val="18"/>
              </w:rPr>
              <w:t>生产者或</w:t>
            </w:r>
            <w:r w:rsidR="00F14618" w:rsidRPr="006111C3">
              <w:rPr>
                <w:rFonts w:ascii="微软雅黑" w:eastAsia="微软雅黑" w:hAnsi="微软雅黑"/>
                <w:sz w:val="18"/>
              </w:rPr>
              <w:t>消费者</w:t>
            </w:r>
            <w:r w:rsidRPr="006111C3">
              <w:rPr>
                <w:rFonts w:ascii="微软雅黑" w:eastAsia="微软雅黑" w:hAnsi="微软雅黑" w:hint="eastAsia"/>
                <w:sz w:val="18"/>
              </w:rPr>
              <w:t>未指定队列或队列不存在，节点自动创建队列）</w:t>
            </w:r>
          </w:p>
        </w:tc>
      </w:tr>
      <w:tr w:rsidR="00E83614" w:rsidRPr="00AA2E4A" w:rsidTr="008518A6">
        <w:trPr>
          <w:trHeight w:val="421"/>
          <w:jc w:val="center"/>
        </w:trPr>
        <w:tc>
          <w:tcPr>
            <w:tcW w:w="959" w:type="dxa"/>
            <w:vMerge/>
            <w:vAlign w:val="center"/>
          </w:tcPr>
          <w:p w:rsidR="00E83614" w:rsidRDefault="00E83614" w:rsidP="002004C8">
            <w:pPr>
              <w:spacing w:line="460" w:lineRule="exact"/>
              <w:jc w:val="center"/>
              <w:textAlignment w:val="center"/>
              <w:rPr>
                <w:rFonts w:ascii="微软雅黑" w:eastAsia="微软雅黑" w:hAnsi="微软雅黑"/>
                <w:color w:val="000000"/>
              </w:rPr>
            </w:pPr>
          </w:p>
        </w:tc>
        <w:tc>
          <w:tcPr>
            <w:tcW w:w="1843" w:type="dxa"/>
            <w:tcBorders>
              <w:top w:val="single" w:sz="4" w:space="0" w:color="C0C0C0"/>
              <w:bottom w:val="single" w:sz="4" w:space="0" w:color="C0C0C0"/>
            </w:tcBorders>
            <w:vAlign w:val="center"/>
          </w:tcPr>
          <w:p w:rsidR="00E83614" w:rsidRPr="00C9640F" w:rsidRDefault="00E83614" w:rsidP="00E83614">
            <w:pPr>
              <w:spacing w:line="460" w:lineRule="exact"/>
              <w:jc w:val="center"/>
              <w:rPr>
                <w:rFonts w:ascii="微软雅黑" w:eastAsia="微软雅黑" w:hAnsi="微软雅黑"/>
              </w:rPr>
            </w:pPr>
            <w:r w:rsidRPr="00C9640F">
              <w:rPr>
                <w:rFonts w:ascii="微软雅黑" w:eastAsia="微软雅黑" w:hAnsi="微软雅黑" w:hint="eastAsia"/>
              </w:rPr>
              <w:t>消息路由</w:t>
            </w:r>
          </w:p>
        </w:tc>
        <w:tc>
          <w:tcPr>
            <w:tcW w:w="3260" w:type="dxa"/>
            <w:tcBorders>
              <w:top w:val="single" w:sz="4" w:space="0" w:color="C0C0C0"/>
              <w:bottom w:val="single" w:sz="4" w:space="0" w:color="C0C0C0"/>
            </w:tcBorders>
            <w:vAlign w:val="center"/>
          </w:tcPr>
          <w:p w:rsidR="00E83614" w:rsidRPr="00C9640F" w:rsidRDefault="00E83614" w:rsidP="006111C3">
            <w:pPr>
              <w:jc w:val="left"/>
              <w:rPr>
                <w:rFonts w:ascii="微软雅黑" w:eastAsia="微软雅黑" w:hAnsi="微软雅黑"/>
                <w:sz w:val="18"/>
              </w:rPr>
            </w:pPr>
            <w:r w:rsidRPr="00C9640F">
              <w:rPr>
                <w:rFonts w:ascii="微软雅黑" w:eastAsia="微软雅黑" w:hAnsi="微软雅黑" w:hint="eastAsia"/>
                <w:sz w:val="18"/>
              </w:rPr>
              <w:t>不支持</w:t>
            </w:r>
            <w:r w:rsidR="006111C3" w:rsidRPr="00C9640F">
              <w:rPr>
                <w:rFonts w:ascii="微软雅黑" w:eastAsia="微软雅黑" w:hAnsi="微软雅黑" w:hint="eastAsia"/>
                <w:sz w:val="18"/>
              </w:rPr>
              <w:t>（通过</w:t>
            </w:r>
            <w:r w:rsidR="006111C3" w:rsidRPr="00C9640F">
              <w:rPr>
                <w:rFonts w:ascii="微软雅黑" w:eastAsia="微软雅黑" w:hAnsi="微软雅黑"/>
                <w:sz w:val="18"/>
              </w:rPr>
              <w:t>主题</w:t>
            </w:r>
            <w:r w:rsidRPr="00C9640F">
              <w:rPr>
                <w:rFonts w:ascii="微软雅黑" w:eastAsia="微软雅黑" w:hAnsi="微软雅黑" w:hint="eastAsia"/>
                <w:sz w:val="18"/>
              </w:rPr>
              <w:t>对消息进行分类发送）</w:t>
            </w:r>
          </w:p>
        </w:tc>
        <w:tc>
          <w:tcPr>
            <w:tcW w:w="3127" w:type="dxa"/>
            <w:vAlign w:val="center"/>
          </w:tcPr>
          <w:p w:rsidR="00E83614" w:rsidRPr="00C9640F" w:rsidRDefault="00E83614" w:rsidP="00B80E5B">
            <w:pPr>
              <w:jc w:val="left"/>
              <w:rPr>
                <w:rFonts w:ascii="微软雅黑" w:eastAsia="微软雅黑" w:hAnsi="微软雅黑"/>
                <w:sz w:val="18"/>
              </w:rPr>
            </w:pPr>
            <w:r w:rsidRPr="00C9640F">
              <w:rPr>
                <w:rFonts w:ascii="微软雅黑" w:eastAsia="微软雅黑" w:hAnsi="微软雅黑" w:hint="eastAsia"/>
                <w:sz w:val="18"/>
              </w:rPr>
              <w:t>支持（通过多种类型的</w:t>
            </w:r>
            <w:r w:rsidR="00B80E5B" w:rsidRPr="00C9640F">
              <w:rPr>
                <w:rFonts w:ascii="微软雅黑" w:eastAsia="微软雅黑" w:hAnsi="微软雅黑" w:hint="eastAsia"/>
                <w:sz w:val="18"/>
              </w:rPr>
              <w:t>交换器</w:t>
            </w:r>
            <w:r w:rsidRPr="00C9640F">
              <w:rPr>
                <w:rFonts w:ascii="微软雅黑" w:eastAsia="微软雅黑" w:hAnsi="微软雅黑" w:hint="eastAsia"/>
                <w:sz w:val="18"/>
              </w:rPr>
              <w:t>实现高级消息路由）</w:t>
            </w:r>
          </w:p>
        </w:tc>
      </w:tr>
      <w:tr w:rsidR="00D15A8D" w:rsidRPr="00AA2E4A" w:rsidTr="008518A6">
        <w:trPr>
          <w:trHeight w:val="421"/>
          <w:jc w:val="center"/>
        </w:trPr>
        <w:tc>
          <w:tcPr>
            <w:tcW w:w="959" w:type="dxa"/>
            <w:vMerge w:val="restart"/>
            <w:vAlign w:val="center"/>
          </w:tcPr>
          <w:p w:rsidR="00D15A8D" w:rsidRDefault="00D15A8D" w:rsidP="002004C8">
            <w:pPr>
              <w:spacing w:line="460" w:lineRule="exact"/>
              <w:jc w:val="center"/>
              <w:textAlignment w:val="center"/>
              <w:rPr>
                <w:rFonts w:ascii="微软雅黑" w:eastAsia="微软雅黑" w:hAnsi="微软雅黑"/>
                <w:color w:val="000000"/>
              </w:rPr>
            </w:pPr>
            <w:r>
              <w:rPr>
                <w:rFonts w:ascii="微软雅黑" w:eastAsia="微软雅黑" w:hAnsi="微软雅黑" w:hint="eastAsia"/>
                <w:color w:val="000000"/>
              </w:rPr>
              <w:t>集群</w:t>
            </w:r>
          </w:p>
        </w:tc>
        <w:tc>
          <w:tcPr>
            <w:tcW w:w="1843" w:type="dxa"/>
            <w:tcBorders>
              <w:top w:val="single" w:sz="4" w:space="0" w:color="C0C0C0"/>
              <w:bottom w:val="single" w:sz="4" w:space="0" w:color="C0C0C0"/>
            </w:tcBorders>
            <w:vAlign w:val="center"/>
          </w:tcPr>
          <w:p w:rsidR="00D15A8D" w:rsidRPr="00C9640F" w:rsidRDefault="00994663" w:rsidP="00A30B0F">
            <w:pPr>
              <w:spacing w:line="460" w:lineRule="exact"/>
              <w:jc w:val="center"/>
              <w:rPr>
                <w:rFonts w:ascii="微软雅黑" w:eastAsia="微软雅黑" w:hAnsi="微软雅黑"/>
              </w:rPr>
            </w:pPr>
            <w:r>
              <w:rPr>
                <w:rFonts w:ascii="微软雅黑" w:eastAsia="微软雅黑" w:hAnsi="微软雅黑" w:hint="eastAsia"/>
              </w:rPr>
              <w:t>集群</w:t>
            </w:r>
            <w:r w:rsidR="00D15A8D" w:rsidRPr="00C9640F">
              <w:rPr>
                <w:rFonts w:ascii="微软雅黑" w:eastAsia="微软雅黑" w:hAnsi="微软雅黑" w:hint="eastAsia"/>
              </w:rPr>
              <w:t>管理</w:t>
            </w:r>
          </w:p>
        </w:tc>
        <w:tc>
          <w:tcPr>
            <w:tcW w:w="3260" w:type="dxa"/>
            <w:tcBorders>
              <w:top w:val="single" w:sz="4" w:space="0" w:color="C0C0C0"/>
              <w:bottom w:val="single" w:sz="4" w:space="0" w:color="C0C0C0"/>
            </w:tcBorders>
            <w:vAlign w:val="center"/>
          </w:tcPr>
          <w:p w:rsidR="00D15A8D" w:rsidRPr="00C9640F" w:rsidRDefault="00D15A8D" w:rsidP="00D2644C">
            <w:pPr>
              <w:jc w:val="left"/>
              <w:rPr>
                <w:rFonts w:ascii="微软雅黑" w:eastAsia="微软雅黑" w:hAnsi="微软雅黑"/>
                <w:sz w:val="18"/>
              </w:rPr>
            </w:pPr>
            <w:r w:rsidRPr="00C9640F">
              <w:rPr>
                <w:rFonts w:ascii="微软雅黑" w:eastAsia="微软雅黑" w:hAnsi="微软雅黑" w:hint="eastAsia"/>
                <w:sz w:val="18"/>
              </w:rPr>
              <w:t>支持（通过</w:t>
            </w:r>
            <w:proofErr w:type="spellStart"/>
            <w:r w:rsidRPr="00C9640F">
              <w:rPr>
                <w:rFonts w:ascii="微软雅黑" w:eastAsia="微软雅黑" w:hAnsi="微软雅黑" w:hint="eastAsia"/>
                <w:sz w:val="18"/>
              </w:rPr>
              <w:t>ZooKeeper</w:t>
            </w:r>
            <w:proofErr w:type="spellEnd"/>
            <w:r w:rsidRPr="00C9640F">
              <w:rPr>
                <w:rFonts w:ascii="微软雅黑" w:eastAsia="微软雅黑" w:hAnsi="微软雅黑" w:hint="eastAsia"/>
                <w:sz w:val="18"/>
              </w:rPr>
              <w:t>管理）</w:t>
            </w:r>
          </w:p>
        </w:tc>
        <w:tc>
          <w:tcPr>
            <w:tcW w:w="3127" w:type="dxa"/>
            <w:vAlign w:val="center"/>
          </w:tcPr>
          <w:p w:rsidR="00D15A8D" w:rsidRPr="00C9640F" w:rsidRDefault="00D15A8D" w:rsidP="0094670F">
            <w:pPr>
              <w:jc w:val="left"/>
              <w:rPr>
                <w:rFonts w:ascii="微软雅黑" w:eastAsia="微软雅黑" w:hAnsi="微软雅黑"/>
                <w:sz w:val="18"/>
              </w:rPr>
            </w:pPr>
            <w:r w:rsidRPr="00C9640F">
              <w:rPr>
                <w:rFonts w:ascii="微软雅黑" w:eastAsia="微软雅黑" w:hAnsi="微软雅黑" w:hint="eastAsia"/>
                <w:sz w:val="18"/>
              </w:rPr>
              <w:t>支持</w:t>
            </w:r>
            <w:r>
              <w:rPr>
                <w:rFonts w:ascii="微软雅黑" w:eastAsia="微软雅黑" w:hAnsi="微软雅黑" w:hint="eastAsia"/>
                <w:sz w:val="18"/>
              </w:rPr>
              <w:t>（基于</w:t>
            </w:r>
            <w:proofErr w:type="spellStart"/>
            <w:r w:rsidR="00820E2C">
              <w:rPr>
                <w:rFonts w:ascii="微软雅黑" w:eastAsia="微软雅黑" w:hAnsi="微软雅黑" w:hint="eastAsia"/>
                <w:sz w:val="18"/>
              </w:rPr>
              <w:t>E</w:t>
            </w:r>
            <w:r w:rsidR="00820E2C">
              <w:rPr>
                <w:rFonts w:ascii="微软雅黑" w:eastAsia="微软雅黑" w:hAnsi="微软雅黑"/>
                <w:sz w:val="18"/>
              </w:rPr>
              <w:t>rlang</w:t>
            </w:r>
            <w:proofErr w:type="spellEnd"/>
            <w:r>
              <w:rPr>
                <w:rFonts w:ascii="微软雅黑" w:eastAsia="微软雅黑" w:hAnsi="微软雅黑"/>
                <w:sz w:val="18"/>
              </w:rPr>
              <w:t>的分布式架构）</w:t>
            </w:r>
          </w:p>
        </w:tc>
      </w:tr>
      <w:tr w:rsidR="00D15A8D" w:rsidRPr="00AA2E4A" w:rsidTr="00641096">
        <w:trPr>
          <w:trHeight w:val="421"/>
          <w:jc w:val="center"/>
        </w:trPr>
        <w:tc>
          <w:tcPr>
            <w:tcW w:w="959" w:type="dxa"/>
            <w:vMerge/>
          </w:tcPr>
          <w:p w:rsidR="00D15A8D" w:rsidRDefault="00D15A8D" w:rsidP="00A30B0F">
            <w:pPr>
              <w:spacing w:line="460" w:lineRule="exact"/>
              <w:jc w:val="center"/>
              <w:rPr>
                <w:rFonts w:ascii="微软雅黑" w:eastAsia="微软雅黑" w:hAnsi="微软雅黑"/>
                <w:color w:val="000000"/>
              </w:rPr>
            </w:pPr>
          </w:p>
        </w:tc>
        <w:tc>
          <w:tcPr>
            <w:tcW w:w="1843" w:type="dxa"/>
            <w:tcBorders>
              <w:top w:val="single" w:sz="4" w:space="0" w:color="C0C0C0"/>
              <w:bottom w:val="single" w:sz="4" w:space="0" w:color="C0C0C0"/>
            </w:tcBorders>
            <w:vAlign w:val="center"/>
          </w:tcPr>
          <w:p w:rsidR="00D15A8D" w:rsidRPr="00AF6505" w:rsidRDefault="00D15A8D" w:rsidP="00A30B0F">
            <w:pPr>
              <w:spacing w:line="460" w:lineRule="exact"/>
              <w:jc w:val="center"/>
              <w:rPr>
                <w:rFonts w:ascii="微软雅黑" w:eastAsia="微软雅黑" w:hAnsi="微软雅黑"/>
                <w:color w:val="000000"/>
              </w:rPr>
            </w:pPr>
            <w:r>
              <w:rPr>
                <w:rFonts w:ascii="微软雅黑" w:eastAsia="微软雅黑" w:hAnsi="微软雅黑" w:hint="eastAsia"/>
                <w:color w:val="000000"/>
              </w:rPr>
              <w:t>节点类型</w:t>
            </w:r>
          </w:p>
        </w:tc>
        <w:tc>
          <w:tcPr>
            <w:tcW w:w="3260" w:type="dxa"/>
            <w:tcBorders>
              <w:top w:val="single" w:sz="4" w:space="0" w:color="C0C0C0"/>
              <w:bottom w:val="single" w:sz="4" w:space="0" w:color="C0C0C0"/>
            </w:tcBorders>
            <w:vAlign w:val="center"/>
          </w:tcPr>
          <w:p w:rsidR="00D15A8D" w:rsidRDefault="00D15A8D" w:rsidP="00E11582">
            <w:pPr>
              <w:jc w:val="left"/>
              <w:rPr>
                <w:rFonts w:ascii="微软雅黑" w:eastAsia="微软雅黑" w:hAnsi="微软雅黑"/>
                <w:color w:val="000000"/>
                <w:sz w:val="18"/>
              </w:rPr>
            </w:pPr>
            <w:r>
              <w:rPr>
                <w:rFonts w:ascii="微软雅黑" w:eastAsia="微软雅黑" w:hAnsi="微软雅黑" w:hint="eastAsia"/>
                <w:color w:val="000000"/>
                <w:sz w:val="18"/>
              </w:rPr>
              <w:t>管理节点（</w:t>
            </w:r>
            <w:proofErr w:type="spellStart"/>
            <w:r w:rsidRPr="00991EE1">
              <w:rPr>
                <w:rFonts w:ascii="微软雅黑" w:eastAsia="微软雅黑" w:hAnsi="微软雅黑" w:hint="eastAsia"/>
                <w:color w:val="000000"/>
                <w:sz w:val="18"/>
              </w:rPr>
              <w:t>ZooKeeper</w:t>
            </w:r>
            <w:proofErr w:type="spellEnd"/>
            <w:r>
              <w:rPr>
                <w:rFonts w:ascii="微软雅黑" w:eastAsia="微软雅黑" w:hAnsi="微软雅黑" w:hint="eastAsia"/>
                <w:color w:val="000000"/>
                <w:sz w:val="18"/>
              </w:rPr>
              <w:t>）、Kafka节点</w:t>
            </w:r>
          </w:p>
        </w:tc>
        <w:tc>
          <w:tcPr>
            <w:tcW w:w="3127" w:type="dxa"/>
            <w:vAlign w:val="center"/>
          </w:tcPr>
          <w:p w:rsidR="00D15A8D" w:rsidRPr="00E623FD" w:rsidRDefault="00D15A8D" w:rsidP="00971976">
            <w:pPr>
              <w:jc w:val="left"/>
              <w:rPr>
                <w:rFonts w:ascii="微软雅黑" w:eastAsia="微软雅黑" w:hAnsi="微软雅黑"/>
                <w:color w:val="000000"/>
                <w:sz w:val="18"/>
              </w:rPr>
            </w:pPr>
            <w:r w:rsidRPr="00334459">
              <w:rPr>
                <w:rFonts w:ascii="微软雅黑" w:eastAsia="微软雅黑" w:hAnsi="微软雅黑" w:hint="eastAsia"/>
                <w:color w:val="000000"/>
                <w:sz w:val="18"/>
              </w:rPr>
              <w:t>Dis</w:t>
            </w:r>
            <w:r>
              <w:rPr>
                <w:rFonts w:ascii="微软雅黑" w:eastAsia="微软雅黑" w:hAnsi="微软雅黑" w:hint="eastAsia"/>
                <w:color w:val="000000"/>
                <w:sz w:val="18"/>
              </w:rPr>
              <w:t>c</w:t>
            </w:r>
            <w:r w:rsidRPr="00334459">
              <w:rPr>
                <w:rFonts w:ascii="微软雅黑" w:eastAsia="微软雅黑" w:hAnsi="微软雅黑" w:hint="eastAsia"/>
                <w:color w:val="000000"/>
                <w:sz w:val="18"/>
              </w:rPr>
              <w:t>节点</w:t>
            </w:r>
            <w:r>
              <w:rPr>
                <w:rFonts w:ascii="微软雅黑" w:eastAsia="微软雅黑" w:hAnsi="微软雅黑" w:hint="eastAsia"/>
                <w:color w:val="000000"/>
                <w:sz w:val="18"/>
              </w:rPr>
              <w:t>、RAM节点</w:t>
            </w:r>
          </w:p>
        </w:tc>
      </w:tr>
      <w:tr w:rsidR="00D15A8D" w:rsidRPr="00AA2E4A" w:rsidTr="00641096">
        <w:trPr>
          <w:trHeight w:val="421"/>
          <w:jc w:val="center"/>
        </w:trPr>
        <w:tc>
          <w:tcPr>
            <w:tcW w:w="959" w:type="dxa"/>
            <w:vMerge/>
          </w:tcPr>
          <w:p w:rsidR="00D15A8D" w:rsidRDefault="00D15A8D" w:rsidP="00A30B0F">
            <w:pPr>
              <w:spacing w:line="460" w:lineRule="exact"/>
              <w:jc w:val="center"/>
              <w:rPr>
                <w:rFonts w:ascii="微软雅黑" w:eastAsia="微软雅黑" w:hAnsi="微软雅黑"/>
                <w:color w:val="000000"/>
              </w:rPr>
            </w:pPr>
          </w:p>
        </w:tc>
        <w:tc>
          <w:tcPr>
            <w:tcW w:w="1843" w:type="dxa"/>
            <w:tcBorders>
              <w:top w:val="single" w:sz="4" w:space="0" w:color="C0C0C0"/>
              <w:bottom w:val="single" w:sz="4" w:space="0" w:color="C0C0C0"/>
            </w:tcBorders>
            <w:vAlign w:val="center"/>
          </w:tcPr>
          <w:p w:rsidR="00D15A8D" w:rsidRDefault="00D15A8D" w:rsidP="00A30B0F">
            <w:pPr>
              <w:spacing w:line="460" w:lineRule="exact"/>
              <w:jc w:val="center"/>
              <w:rPr>
                <w:rFonts w:ascii="微软雅黑" w:eastAsia="微软雅黑" w:hAnsi="微软雅黑"/>
                <w:color w:val="000000"/>
              </w:rPr>
            </w:pPr>
            <w:r>
              <w:rPr>
                <w:rFonts w:ascii="微软雅黑" w:eastAsia="微软雅黑" w:hAnsi="微软雅黑" w:hint="eastAsia"/>
                <w:color w:val="000000"/>
              </w:rPr>
              <w:t>元数据存储</w:t>
            </w:r>
          </w:p>
        </w:tc>
        <w:tc>
          <w:tcPr>
            <w:tcW w:w="3260" w:type="dxa"/>
            <w:tcBorders>
              <w:top w:val="single" w:sz="4" w:space="0" w:color="C0C0C0"/>
              <w:bottom w:val="single" w:sz="4" w:space="0" w:color="C0C0C0"/>
            </w:tcBorders>
            <w:vAlign w:val="center"/>
          </w:tcPr>
          <w:p w:rsidR="00D15A8D" w:rsidRDefault="00D15A8D" w:rsidP="00A30B0F">
            <w:pPr>
              <w:jc w:val="left"/>
              <w:rPr>
                <w:rFonts w:ascii="微软雅黑" w:eastAsia="微软雅黑" w:hAnsi="微软雅黑"/>
                <w:color w:val="000000"/>
                <w:sz w:val="18"/>
              </w:rPr>
            </w:pPr>
            <w:r w:rsidRPr="00334459">
              <w:rPr>
                <w:rFonts w:ascii="微软雅黑" w:eastAsia="微软雅黑" w:hAnsi="微软雅黑"/>
                <w:color w:val="000000"/>
                <w:sz w:val="18"/>
              </w:rPr>
              <w:t>Zookeeper</w:t>
            </w:r>
            <w:r>
              <w:rPr>
                <w:rFonts w:ascii="微软雅黑" w:eastAsia="微软雅黑" w:hAnsi="微软雅黑" w:hint="eastAsia"/>
                <w:color w:val="000000"/>
                <w:sz w:val="18"/>
              </w:rPr>
              <w:t>节点</w:t>
            </w:r>
          </w:p>
        </w:tc>
        <w:tc>
          <w:tcPr>
            <w:tcW w:w="3127" w:type="dxa"/>
            <w:vAlign w:val="center"/>
          </w:tcPr>
          <w:p w:rsidR="00D15A8D" w:rsidRDefault="00D15A8D" w:rsidP="00675BF5">
            <w:pPr>
              <w:jc w:val="left"/>
              <w:rPr>
                <w:rFonts w:ascii="微软雅黑" w:eastAsia="微软雅黑" w:hAnsi="微软雅黑"/>
                <w:color w:val="000000"/>
                <w:sz w:val="18"/>
              </w:rPr>
            </w:pPr>
            <w:r w:rsidRPr="00334459">
              <w:rPr>
                <w:rFonts w:ascii="微软雅黑" w:eastAsia="微软雅黑" w:hAnsi="微软雅黑" w:hint="eastAsia"/>
                <w:color w:val="000000"/>
                <w:sz w:val="18"/>
              </w:rPr>
              <w:t>Dis</w:t>
            </w:r>
            <w:r>
              <w:rPr>
                <w:rFonts w:ascii="微软雅黑" w:eastAsia="微软雅黑" w:hAnsi="微软雅黑" w:hint="eastAsia"/>
                <w:color w:val="000000"/>
                <w:sz w:val="18"/>
              </w:rPr>
              <w:t>c</w:t>
            </w:r>
            <w:r w:rsidRPr="00334459">
              <w:rPr>
                <w:rFonts w:ascii="微软雅黑" w:eastAsia="微软雅黑" w:hAnsi="微软雅黑" w:hint="eastAsia"/>
                <w:color w:val="000000"/>
                <w:sz w:val="18"/>
              </w:rPr>
              <w:t>节点</w:t>
            </w:r>
            <w:r>
              <w:rPr>
                <w:rFonts w:ascii="微软雅黑" w:eastAsia="微软雅黑" w:hAnsi="微软雅黑" w:hint="eastAsia"/>
                <w:color w:val="000000"/>
                <w:sz w:val="18"/>
              </w:rPr>
              <w:t>、RAM节点</w:t>
            </w:r>
          </w:p>
        </w:tc>
      </w:tr>
      <w:tr w:rsidR="00D15A8D" w:rsidRPr="00AA2E4A" w:rsidTr="00641096">
        <w:trPr>
          <w:trHeight w:val="421"/>
          <w:jc w:val="center"/>
        </w:trPr>
        <w:tc>
          <w:tcPr>
            <w:tcW w:w="959" w:type="dxa"/>
            <w:vMerge/>
          </w:tcPr>
          <w:p w:rsidR="00D15A8D" w:rsidRDefault="00D15A8D" w:rsidP="00A30B0F">
            <w:pPr>
              <w:spacing w:line="460" w:lineRule="exact"/>
              <w:jc w:val="center"/>
              <w:rPr>
                <w:rFonts w:ascii="微软雅黑" w:eastAsia="微软雅黑" w:hAnsi="微软雅黑"/>
                <w:color w:val="000000"/>
              </w:rPr>
            </w:pPr>
          </w:p>
        </w:tc>
        <w:tc>
          <w:tcPr>
            <w:tcW w:w="1843" w:type="dxa"/>
            <w:tcBorders>
              <w:top w:val="single" w:sz="4" w:space="0" w:color="C0C0C0"/>
              <w:bottom w:val="single" w:sz="4" w:space="0" w:color="C0C0C0"/>
            </w:tcBorders>
            <w:vAlign w:val="center"/>
          </w:tcPr>
          <w:p w:rsidR="00D15A8D" w:rsidRDefault="00D15A8D" w:rsidP="00A30B0F">
            <w:pPr>
              <w:spacing w:line="460" w:lineRule="exact"/>
              <w:jc w:val="center"/>
              <w:rPr>
                <w:rFonts w:ascii="微软雅黑" w:eastAsia="微软雅黑" w:hAnsi="微软雅黑"/>
                <w:color w:val="000000"/>
              </w:rPr>
            </w:pPr>
            <w:r>
              <w:rPr>
                <w:rFonts w:ascii="微软雅黑" w:eastAsia="微软雅黑" w:hAnsi="微软雅黑" w:hint="eastAsia"/>
                <w:color w:val="000000"/>
              </w:rPr>
              <w:t>集群模式</w:t>
            </w:r>
          </w:p>
        </w:tc>
        <w:tc>
          <w:tcPr>
            <w:tcW w:w="3260" w:type="dxa"/>
            <w:tcBorders>
              <w:top w:val="single" w:sz="4" w:space="0" w:color="C0C0C0"/>
              <w:bottom w:val="single" w:sz="4" w:space="0" w:color="C0C0C0"/>
            </w:tcBorders>
            <w:vAlign w:val="center"/>
          </w:tcPr>
          <w:p w:rsidR="00D15A8D" w:rsidRPr="00334459" w:rsidRDefault="00D15A8D" w:rsidP="0084535A">
            <w:pPr>
              <w:jc w:val="left"/>
              <w:rPr>
                <w:rFonts w:ascii="微软雅黑" w:eastAsia="微软雅黑" w:hAnsi="微软雅黑"/>
                <w:color w:val="000000"/>
                <w:sz w:val="18"/>
              </w:rPr>
            </w:pPr>
            <w:r>
              <w:rPr>
                <w:rFonts w:ascii="微软雅黑" w:eastAsia="微软雅黑" w:hAnsi="微软雅黑"/>
                <w:color w:val="000000"/>
                <w:sz w:val="18"/>
              </w:rPr>
              <w:t>选举</w:t>
            </w:r>
            <w:r>
              <w:rPr>
                <w:rFonts w:ascii="微软雅黑" w:eastAsia="微软雅黑" w:hAnsi="微软雅黑" w:hint="eastAsia"/>
                <w:color w:val="000000"/>
                <w:sz w:val="18"/>
              </w:rPr>
              <w:t>模式（通过</w:t>
            </w:r>
            <w:proofErr w:type="spellStart"/>
            <w:r w:rsidRPr="00991EE1">
              <w:rPr>
                <w:rFonts w:ascii="微软雅黑" w:eastAsia="微软雅黑" w:hAnsi="微软雅黑" w:hint="eastAsia"/>
                <w:color w:val="000000"/>
                <w:sz w:val="18"/>
              </w:rPr>
              <w:t>ZooKeeper</w:t>
            </w:r>
            <w:proofErr w:type="spellEnd"/>
            <w:r>
              <w:rPr>
                <w:rFonts w:ascii="微软雅黑" w:eastAsia="微软雅黑" w:hAnsi="微软雅黑" w:hint="eastAsia"/>
                <w:color w:val="000000"/>
                <w:sz w:val="18"/>
              </w:rPr>
              <w:t>管理</w:t>
            </w:r>
            <w:r>
              <w:rPr>
                <w:rFonts w:ascii="微软雅黑" w:eastAsia="微软雅黑" w:hAnsi="微软雅黑"/>
                <w:color w:val="000000"/>
                <w:sz w:val="18"/>
              </w:rPr>
              <w:t>）</w:t>
            </w:r>
          </w:p>
        </w:tc>
        <w:tc>
          <w:tcPr>
            <w:tcW w:w="3127" w:type="dxa"/>
            <w:vAlign w:val="center"/>
          </w:tcPr>
          <w:p w:rsidR="00D15A8D" w:rsidRPr="00334459" w:rsidRDefault="00D15A8D" w:rsidP="00A30B0F">
            <w:pPr>
              <w:jc w:val="left"/>
              <w:rPr>
                <w:rFonts w:ascii="微软雅黑" w:eastAsia="微软雅黑" w:hAnsi="微软雅黑"/>
                <w:color w:val="000000"/>
                <w:sz w:val="18"/>
              </w:rPr>
            </w:pPr>
            <w:r>
              <w:rPr>
                <w:rFonts w:ascii="微软雅黑" w:eastAsia="微软雅黑" w:hAnsi="微软雅黑" w:hint="eastAsia"/>
                <w:color w:val="000000"/>
                <w:sz w:val="18"/>
              </w:rPr>
              <w:t>普通模式、镜像模式</w:t>
            </w:r>
          </w:p>
        </w:tc>
      </w:tr>
      <w:tr w:rsidR="00D15A8D" w:rsidRPr="00AA2E4A" w:rsidTr="00641096">
        <w:trPr>
          <w:trHeight w:val="421"/>
          <w:jc w:val="center"/>
        </w:trPr>
        <w:tc>
          <w:tcPr>
            <w:tcW w:w="959" w:type="dxa"/>
            <w:vMerge/>
          </w:tcPr>
          <w:p w:rsidR="00D15A8D" w:rsidRDefault="00D15A8D" w:rsidP="00A30B0F">
            <w:pPr>
              <w:spacing w:line="460" w:lineRule="exact"/>
              <w:jc w:val="center"/>
              <w:rPr>
                <w:rFonts w:ascii="微软雅黑" w:eastAsia="微软雅黑" w:hAnsi="微软雅黑"/>
                <w:color w:val="000000"/>
              </w:rPr>
            </w:pPr>
          </w:p>
        </w:tc>
        <w:tc>
          <w:tcPr>
            <w:tcW w:w="1843" w:type="dxa"/>
            <w:tcBorders>
              <w:top w:val="single" w:sz="4" w:space="0" w:color="C0C0C0"/>
              <w:bottom w:val="single" w:sz="4" w:space="0" w:color="C0C0C0"/>
            </w:tcBorders>
            <w:vAlign w:val="center"/>
          </w:tcPr>
          <w:p w:rsidR="00D15A8D" w:rsidRPr="000874C7" w:rsidRDefault="00D15A8D" w:rsidP="00A30B0F">
            <w:pPr>
              <w:spacing w:line="460" w:lineRule="exact"/>
              <w:jc w:val="center"/>
              <w:rPr>
                <w:rFonts w:ascii="微软雅黑" w:eastAsia="微软雅黑" w:hAnsi="微软雅黑"/>
              </w:rPr>
            </w:pPr>
            <w:r w:rsidRPr="000874C7">
              <w:rPr>
                <w:rFonts w:ascii="微软雅黑" w:eastAsia="微软雅黑" w:hAnsi="微软雅黑" w:hint="eastAsia"/>
              </w:rPr>
              <w:t>权限和访问控制</w:t>
            </w:r>
          </w:p>
        </w:tc>
        <w:tc>
          <w:tcPr>
            <w:tcW w:w="3260" w:type="dxa"/>
            <w:tcBorders>
              <w:top w:val="single" w:sz="4" w:space="0" w:color="C0C0C0"/>
              <w:bottom w:val="single" w:sz="4" w:space="0" w:color="C0C0C0"/>
            </w:tcBorders>
            <w:vAlign w:val="center"/>
          </w:tcPr>
          <w:p w:rsidR="00D15A8D" w:rsidRPr="000874C7" w:rsidRDefault="00D15A8D" w:rsidP="002649FC">
            <w:pPr>
              <w:jc w:val="left"/>
              <w:rPr>
                <w:rFonts w:ascii="微软雅黑" w:eastAsia="微软雅黑" w:hAnsi="微软雅黑"/>
                <w:sz w:val="18"/>
              </w:rPr>
            </w:pPr>
            <w:r w:rsidRPr="000874C7">
              <w:rPr>
                <w:rFonts w:ascii="微软雅黑" w:eastAsia="微软雅黑" w:hAnsi="微软雅黑" w:hint="eastAsia"/>
                <w:sz w:val="18"/>
              </w:rPr>
              <w:t>支持（使用</w:t>
            </w:r>
            <w:r w:rsidRPr="000874C7">
              <w:rPr>
                <w:rFonts w:ascii="微软雅黑" w:eastAsia="微软雅黑" w:hAnsi="微软雅黑"/>
                <w:sz w:val="18"/>
              </w:rPr>
              <w:t>ACL</w:t>
            </w:r>
            <w:r>
              <w:rPr>
                <w:rFonts w:ascii="微软雅黑" w:eastAsia="微软雅黑" w:hAnsi="微软雅黑"/>
                <w:sz w:val="18"/>
              </w:rPr>
              <w:t>s</w:t>
            </w:r>
            <w:r w:rsidRPr="000874C7">
              <w:rPr>
                <w:rFonts w:ascii="微软雅黑" w:eastAsia="微软雅黑" w:hAnsi="微软雅黑" w:hint="eastAsia"/>
                <w:sz w:val="18"/>
              </w:rPr>
              <w:t>进行访问</w:t>
            </w:r>
            <w:r w:rsidRPr="000874C7">
              <w:rPr>
                <w:rFonts w:ascii="微软雅黑" w:eastAsia="微软雅黑" w:hAnsi="微软雅黑"/>
                <w:sz w:val="18"/>
              </w:rPr>
              <w:t>控制</w:t>
            </w:r>
            <w:r w:rsidRPr="000874C7">
              <w:rPr>
                <w:rFonts w:ascii="微软雅黑" w:eastAsia="微软雅黑" w:hAnsi="微软雅黑" w:hint="eastAsia"/>
                <w:sz w:val="18"/>
              </w:rPr>
              <w:t>，由Zookeeper保存授权信息）</w:t>
            </w:r>
          </w:p>
        </w:tc>
        <w:tc>
          <w:tcPr>
            <w:tcW w:w="3127" w:type="dxa"/>
            <w:vAlign w:val="center"/>
          </w:tcPr>
          <w:p w:rsidR="00D15A8D" w:rsidRPr="00E2430A" w:rsidRDefault="00D15A8D" w:rsidP="00A30B0F">
            <w:pPr>
              <w:jc w:val="left"/>
              <w:rPr>
                <w:rFonts w:ascii="微软雅黑" w:eastAsia="微软雅黑" w:hAnsi="微软雅黑"/>
                <w:sz w:val="18"/>
              </w:rPr>
            </w:pPr>
            <w:r w:rsidRPr="00E2430A">
              <w:rPr>
                <w:rFonts w:ascii="微软雅黑" w:eastAsia="微软雅黑" w:hAnsi="微软雅黑" w:hint="eastAsia"/>
                <w:sz w:val="18"/>
              </w:rPr>
              <w:t>支持（用户在虚拟主机的粒度下进行权限控制，必须给用户指定虚拟主机和角色）</w:t>
            </w:r>
          </w:p>
        </w:tc>
      </w:tr>
      <w:tr w:rsidR="003140D5" w:rsidRPr="00AA2E4A" w:rsidTr="00641096">
        <w:trPr>
          <w:trHeight w:val="421"/>
          <w:jc w:val="center"/>
        </w:trPr>
        <w:tc>
          <w:tcPr>
            <w:tcW w:w="959" w:type="dxa"/>
            <w:vMerge/>
          </w:tcPr>
          <w:p w:rsidR="003140D5" w:rsidRDefault="003140D5" w:rsidP="003140D5">
            <w:pPr>
              <w:spacing w:line="460" w:lineRule="exact"/>
              <w:jc w:val="center"/>
              <w:rPr>
                <w:rFonts w:ascii="微软雅黑" w:eastAsia="微软雅黑" w:hAnsi="微软雅黑"/>
                <w:color w:val="000000"/>
              </w:rPr>
            </w:pPr>
          </w:p>
        </w:tc>
        <w:tc>
          <w:tcPr>
            <w:tcW w:w="1843" w:type="dxa"/>
            <w:tcBorders>
              <w:top w:val="single" w:sz="4" w:space="0" w:color="C0C0C0"/>
            </w:tcBorders>
            <w:vAlign w:val="center"/>
          </w:tcPr>
          <w:p w:rsidR="003140D5" w:rsidRPr="00BD487D" w:rsidRDefault="003140D5" w:rsidP="003140D5">
            <w:pPr>
              <w:spacing w:line="460" w:lineRule="exact"/>
              <w:jc w:val="center"/>
              <w:rPr>
                <w:rFonts w:ascii="微软雅黑" w:eastAsia="微软雅黑" w:hAnsi="微软雅黑"/>
                <w:color w:val="000000"/>
              </w:rPr>
            </w:pPr>
            <w:r w:rsidRPr="00BD487D">
              <w:rPr>
                <w:rFonts w:ascii="微软雅黑" w:eastAsia="微软雅黑" w:hAnsi="微软雅黑" w:hint="eastAsia"/>
                <w:color w:val="000000"/>
              </w:rPr>
              <w:t>同一数据</w:t>
            </w:r>
            <w:proofErr w:type="gramStart"/>
            <w:r w:rsidRPr="00BD487D">
              <w:rPr>
                <w:rFonts w:ascii="微软雅黑" w:eastAsia="微软雅黑" w:hAnsi="微软雅黑" w:hint="eastAsia"/>
                <w:color w:val="000000"/>
              </w:rPr>
              <w:t>集不同</w:t>
            </w:r>
            <w:proofErr w:type="gramEnd"/>
            <w:r w:rsidRPr="00BD487D">
              <w:rPr>
                <w:rFonts w:ascii="微软雅黑" w:eastAsia="微软雅黑" w:hAnsi="微软雅黑" w:hint="eastAsia"/>
                <w:color w:val="000000"/>
              </w:rPr>
              <w:t>消费者</w:t>
            </w:r>
          </w:p>
        </w:tc>
        <w:tc>
          <w:tcPr>
            <w:tcW w:w="3260" w:type="dxa"/>
            <w:tcBorders>
              <w:top w:val="single" w:sz="4" w:space="0" w:color="C0C0C0"/>
            </w:tcBorders>
            <w:vAlign w:val="center"/>
          </w:tcPr>
          <w:p w:rsidR="003140D5" w:rsidRPr="009C09D5" w:rsidRDefault="003140D5" w:rsidP="003140D5">
            <w:pPr>
              <w:jc w:val="left"/>
              <w:rPr>
                <w:rFonts w:ascii="微软雅黑" w:eastAsia="微软雅黑" w:hAnsi="微软雅黑"/>
                <w:color w:val="000000"/>
                <w:sz w:val="18"/>
              </w:rPr>
            </w:pPr>
            <w:r w:rsidRPr="009C09D5">
              <w:rPr>
                <w:rFonts w:ascii="微软雅黑" w:eastAsia="微软雅黑" w:hAnsi="微软雅黑" w:hint="eastAsia"/>
                <w:color w:val="000000"/>
                <w:sz w:val="18"/>
              </w:rPr>
              <w:t>支持</w:t>
            </w:r>
            <w:r>
              <w:rPr>
                <w:rFonts w:ascii="微软雅黑" w:eastAsia="微软雅黑" w:hAnsi="微软雅黑" w:hint="eastAsia"/>
                <w:color w:val="000000"/>
                <w:sz w:val="18"/>
              </w:rPr>
              <w:t>（通过</w:t>
            </w:r>
            <w:r>
              <w:rPr>
                <w:rFonts w:ascii="微软雅黑" w:eastAsia="微软雅黑" w:hAnsi="微软雅黑"/>
                <w:color w:val="000000"/>
                <w:sz w:val="18"/>
              </w:rPr>
              <w:t>Zookeeper</w:t>
            </w:r>
            <w:r>
              <w:rPr>
                <w:rFonts w:ascii="微软雅黑" w:eastAsia="微软雅黑" w:hAnsi="微软雅黑" w:hint="eastAsia"/>
                <w:color w:val="000000"/>
                <w:sz w:val="18"/>
              </w:rPr>
              <w:t>和消费者</w:t>
            </w:r>
            <w:proofErr w:type="gramStart"/>
            <w:r>
              <w:rPr>
                <w:rFonts w:ascii="微软雅黑" w:eastAsia="微软雅黑" w:hAnsi="微软雅黑"/>
                <w:color w:val="000000"/>
                <w:sz w:val="18"/>
              </w:rPr>
              <w:t>组</w:t>
            </w:r>
            <w:r>
              <w:rPr>
                <w:rFonts w:ascii="微软雅黑" w:eastAsia="微软雅黑" w:hAnsi="微软雅黑" w:hint="eastAsia"/>
                <w:color w:val="000000"/>
                <w:sz w:val="18"/>
              </w:rPr>
              <w:t>实现</w:t>
            </w:r>
            <w:proofErr w:type="gramEnd"/>
            <w:r>
              <w:rPr>
                <w:rFonts w:ascii="微软雅黑" w:eastAsia="微软雅黑" w:hAnsi="微软雅黑" w:hint="eastAsia"/>
                <w:color w:val="000000"/>
                <w:sz w:val="18"/>
              </w:rPr>
              <w:t>多个消费者消费一份数据）</w:t>
            </w:r>
          </w:p>
        </w:tc>
        <w:tc>
          <w:tcPr>
            <w:tcW w:w="3127" w:type="dxa"/>
            <w:vAlign w:val="center"/>
          </w:tcPr>
          <w:p w:rsidR="003140D5" w:rsidRPr="009C09D5" w:rsidRDefault="003140D5" w:rsidP="003140D5">
            <w:pPr>
              <w:jc w:val="left"/>
              <w:rPr>
                <w:rFonts w:ascii="微软雅黑" w:eastAsia="微软雅黑" w:hAnsi="微软雅黑"/>
                <w:color w:val="000000"/>
                <w:sz w:val="18"/>
              </w:rPr>
            </w:pPr>
            <w:r w:rsidRPr="009C09D5">
              <w:rPr>
                <w:rFonts w:ascii="微软雅黑" w:eastAsia="微软雅黑" w:hAnsi="微软雅黑" w:hint="eastAsia"/>
                <w:color w:val="000000"/>
                <w:sz w:val="18"/>
              </w:rPr>
              <w:t>支持</w:t>
            </w:r>
            <w:r>
              <w:rPr>
                <w:rFonts w:ascii="微软雅黑" w:eastAsia="微软雅黑" w:hAnsi="微软雅黑" w:hint="eastAsia"/>
                <w:color w:val="000000"/>
                <w:sz w:val="18"/>
              </w:rPr>
              <w:t>（通过将数据复制到多个队列中给消费者消费）</w:t>
            </w:r>
          </w:p>
        </w:tc>
      </w:tr>
    </w:tbl>
    <w:p w:rsidR="00740ACA" w:rsidRDefault="00740ACA" w:rsidP="004A340B">
      <w:pPr>
        <w:spacing w:line="460" w:lineRule="exact"/>
        <w:ind w:firstLineChars="200" w:firstLine="420"/>
        <w:rPr>
          <w:rFonts w:ascii="微软雅黑" w:eastAsia="微软雅黑" w:hAnsi="微软雅黑"/>
        </w:rPr>
      </w:pPr>
      <w:r>
        <w:rPr>
          <w:rFonts w:ascii="微软雅黑" w:eastAsia="微软雅黑" w:hAnsi="微软雅黑" w:hint="eastAsia"/>
        </w:rPr>
        <w:t>对于K</w:t>
      </w:r>
      <w:r>
        <w:rPr>
          <w:rFonts w:ascii="微软雅黑" w:eastAsia="微软雅黑" w:hAnsi="微软雅黑"/>
        </w:rPr>
        <w:t>afka，</w:t>
      </w:r>
      <w:r w:rsidRPr="00E97C02">
        <w:rPr>
          <w:rFonts w:ascii="微软雅黑" w:eastAsia="微软雅黑" w:hAnsi="微软雅黑" w:hint="eastAsia"/>
        </w:rPr>
        <w:t>在</w:t>
      </w:r>
      <w:r w:rsidRPr="00E97C02">
        <w:rPr>
          <w:rFonts w:ascii="微软雅黑" w:eastAsia="微软雅黑" w:hAnsi="微软雅黑"/>
        </w:rPr>
        <w:t>消息</w:t>
      </w:r>
      <w:r>
        <w:rPr>
          <w:rFonts w:ascii="微软雅黑" w:eastAsia="微软雅黑" w:hAnsi="微软雅黑" w:hint="eastAsia"/>
        </w:rPr>
        <w:t>处理</w:t>
      </w:r>
      <w:r w:rsidRPr="00E97C02">
        <w:rPr>
          <w:rFonts w:ascii="微软雅黑" w:eastAsia="微软雅黑" w:hAnsi="微软雅黑"/>
        </w:rPr>
        <w:t>方面</w:t>
      </w:r>
      <w:r>
        <w:rPr>
          <w:rFonts w:ascii="微软雅黑" w:eastAsia="微软雅黑" w:hAnsi="微软雅黑" w:hint="eastAsia"/>
        </w:rPr>
        <w:t>，</w:t>
      </w:r>
      <w:r w:rsidRPr="00E97C02">
        <w:rPr>
          <w:rFonts w:ascii="微软雅黑" w:eastAsia="微软雅黑" w:hAnsi="微软雅黑" w:hint="eastAsia"/>
        </w:rPr>
        <w:t>将</w:t>
      </w:r>
      <w:r w:rsidRPr="00E97C02">
        <w:rPr>
          <w:rFonts w:ascii="微软雅黑" w:eastAsia="微软雅黑" w:hAnsi="微软雅黑"/>
        </w:rPr>
        <w:t>消息持久化到磁盘，</w:t>
      </w:r>
      <w:r w:rsidR="006259B4" w:rsidRPr="00E97C02">
        <w:rPr>
          <w:rFonts w:ascii="微软雅黑" w:eastAsia="微软雅黑" w:hAnsi="微软雅黑"/>
        </w:rPr>
        <w:t>并</w:t>
      </w:r>
      <w:r w:rsidR="006259B4" w:rsidRPr="0036330E">
        <w:rPr>
          <w:rFonts w:ascii="微软雅黑" w:eastAsia="微软雅黑" w:hAnsi="微软雅黑"/>
        </w:rPr>
        <w:t>通过分布式的顺序读写磁盘，</w:t>
      </w:r>
      <w:r w:rsidR="006259B4" w:rsidRPr="0036330E">
        <w:rPr>
          <w:rFonts w:ascii="微软雅黑" w:eastAsia="微软雅黑" w:hAnsi="微软雅黑" w:hint="eastAsia"/>
        </w:rPr>
        <w:t>提高</w:t>
      </w:r>
      <w:r w:rsidR="006259B4" w:rsidRPr="0036330E">
        <w:rPr>
          <w:rFonts w:ascii="微软雅黑" w:eastAsia="微软雅黑" w:hAnsi="微软雅黑"/>
        </w:rPr>
        <w:t>了消息读写的效率</w:t>
      </w:r>
      <w:r w:rsidR="006F0A3C">
        <w:rPr>
          <w:rFonts w:ascii="微软雅黑" w:eastAsia="微软雅黑" w:hAnsi="微软雅黑" w:hint="eastAsia"/>
          <w:b/>
        </w:rPr>
        <w:t>。</w:t>
      </w:r>
      <w:r w:rsidR="006259B4">
        <w:rPr>
          <w:rFonts w:ascii="微软雅黑" w:eastAsia="微软雅黑" w:hAnsi="微软雅黑" w:hint="eastAsia"/>
        </w:rPr>
        <w:t>在</w:t>
      </w:r>
      <w:r w:rsidR="006259B4">
        <w:rPr>
          <w:rFonts w:ascii="微软雅黑" w:eastAsia="微软雅黑" w:hAnsi="微软雅黑"/>
        </w:rPr>
        <w:t>队列方面，通过主题、</w:t>
      </w:r>
      <w:r w:rsidR="006259B4">
        <w:rPr>
          <w:rFonts w:ascii="微软雅黑" w:eastAsia="微软雅黑" w:hAnsi="微软雅黑" w:hint="eastAsia"/>
        </w:rPr>
        <w:t>分区</w:t>
      </w:r>
      <w:r w:rsidR="006259B4">
        <w:rPr>
          <w:rFonts w:ascii="微软雅黑" w:eastAsia="微软雅黑" w:hAnsi="微软雅黑"/>
        </w:rPr>
        <w:t>进行消息</w:t>
      </w:r>
      <w:r w:rsidR="006259B4">
        <w:rPr>
          <w:rFonts w:ascii="微软雅黑" w:eastAsia="微软雅黑" w:hAnsi="微软雅黑" w:hint="eastAsia"/>
        </w:rPr>
        <w:t>的</w:t>
      </w:r>
      <w:r w:rsidR="006259B4">
        <w:rPr>
          <w:rFonts w:ascii="微软雅黑" w:eastAsia="微软雅黑" w:hAnsi="微软雅黑"/>
        </w:rPr>
        <w:t>生产和消费，</w:t>
      </w:r>
      <w:r w:rsidR="006259B4">
        <w:rPr>
          <w:rFonts w:ascii="微软雅黑" w:eastAsia="微软雅黑" w:hAnsi="微软雅黑" w:hint="eastAsia"/>
        </w:rPr>
        <w:t>不支持分区</w:t>
      </w:r>
      <w:r w:rsidR="006259B4">
        <w:rPr>
          <w:rFonts w:ascii="微软雅黑" w:eastAsia="微软雅黑" w:hAnsi="微软雅黑"/>
        </w:rPr>
        <w:t>的远程定义和</w:t>
      </w:r>
      <w:r w:rsidR="006259B4">
        <w:rPr>
          <w:rFonts w:ascii="微软雅黑" w:eastAsia="微软雅黑" w:hAnsi="微软雅黑"/>
        </w:rPr>
        <w:lastRenderedPageBreak/>
        <w:t>消息路由</w:t>
      </w:r>
      <w:r w:rsidR="006259B4">
        <w:rPr>
          <w:rFonts w:ascii="微软雅黑" w:eastAsia="微软雅黑" w:hAnsi="微软雅黑" w:hint="eastAsia"/>
        </w:rPr>
        <w:t>，</w:t>
      </w:r>
      <w:r w:rsidR="006259B4">
        <w:rPr>
          <w:rFonts w:ascii="微软雅黑" w:eastAsia="微软雅黑" w:hAnsi="微软雅黑"/>
        </w:rPr>
        <w:t>并且仅能通过消费者组</w:t>
      </w:r>
      <w:r w:rsidR="006259B4" w:rsidRPr="00E97C02">
        <w:rPr>
          <w:rFonts w:ascii="微软雅黑" w:eastAsia="微软雅黑" w:hAnsi="微软雅黑" w:hint="eastAsia"/>
        </w:rPr>
        <w:t>(</w:t>
      </w:r>
      <w:r w:rsidR="006259B4" w:rsidRPr="00E97C02">
        <w:rPr>
          <w:rFonts w:ascii="微软雅黑" w:eastAsia="微软雅黑" w:hAnsi="微软雅黑"/>
        </w:rPr>
        <w:t>Group</w:t>
      </w:r>
      <w:r w:rsidR="006259B4" w:rsidRPr="00E97C02">
        <w:rPr>
          <w:rFonts w:ascii="微软雅黑" w:eastAsia="微软雅黑" w:hAnsi="微软雅黑" w:hint="eastAsia"/>
        </w:rPr>
        <w:t>)进行</w:t>
      </w:r>
      <w:r w:rsidR="006259B4">
        <w:rPr>
          <w:rFonts w:ascii="微软雅黑" w:eastAsia="微软雅黑" w:hAnsi="微软雅黑" w:hint="eastAsia"/>
        </w:rPr>
        <w:t>消费</w:t>
      </w:r>
      <w:r w:rsidR="006F0A3C">
        <w:rPr>
          <w:rFonts w:ascii="微软雅黑" w:eastAsia="微软雅黑" w:hAnsi="微软雅黑" w:hint="eastAsia"/>
        </w:rPr>
        <w:t>。</w:t>
      </w:r>
      <w:r w:rsidR="006259B4">
        <w:rPr>
          <w:rFonts w:ascii="微软雅黑" w:eastAsia="微软雅黑" w:hAnsi="微软雅黑"/>
        </w:rPr>
        <w:t>在集群方面，</w:t>
      </w:r>
      <w:r w:rsidR="006259B4">
        <w:rPr>
          <w:rFonts w:ascii="微软雅黑" w:eastAsia="微软雅黑" w:hAnsi="微软雅黑" w:hint="eastAsia"/>
        </w:rPr>
        <w:t>使用</w:t>
      </w:r>
      <w:r w:rsidR="006259B4" w:rsidRPr="00F41EC1">
        <w:rPr>
          <w:rFonts w:ascii="微软雅黑" w:eastAsia="微软雅黑" w:hAnsi="微软雅黑"/>
        </w:rPr>
        <w:t>Zookeeper</w:t>
      </w:r>
      <w:r w:rsidR="006259B4" w:rsidRPr="00F41EC1">
        <w:rPr>
          <w:rFonts w:ascii="微软雅黑" w:eastAsia="微软雅黑" w:hAnsi="微软雅黑" w:hint="eastAsia"/>
        </w:rPr>
        <w:t>对</w:t>
      </w:r>
      <w:r w:rsidR="006259B4" w:rsidRPr="00F41EC1">
        <w:rPr>
          <w:rFonts w:ascii="微软雅黑" w:eastAsia="微软雅黑" w:hAnsi="微软雅黑"/>
        </w:rPr>
        <w:t>分布式集群</w:t>
      </w:r>
      <w:r w:rsidR="006259B4">
        <w:rPr>
          <w:rFonts w:ascii="微软雅黑" w:eastAsia="微软雅黑" w:hAnsi="微软雅黑" w:hint="eastAsia"/>
        </w:rPr>
        <w:t>进行协调</w:t>
      </w:r>
      <w:r w:rsidR="006259B4">
        <w:rPr>
          <w:rFonts w:ascii="微软雅黑" w:eastAsia="微软雅黑" w:hAnsi="微软雅黑"/>
        </w:rPr>
        <w:t>管理，</w:t>
      </w:r>
      <w:r w:rsidR="006259B4">
        <w:rPr>
          <w:rFonts w:ascii="微软雅黑" w:eastAsia="微软雅黑" w:hAnsi="微软雅黑" w:hint="eastAsia"/>
        </w:rPr>
        <w:t>实现</w:t>
      </w:r>
      <w:r w:rsidR="006259B4">
        <w:rPr>
          <w:rFonts w:ascii="微软雅黑" w:eastAsia="微软雅黑" w:hAnsi="微软雅黑"/>
        </w:rPr>
        <w:t>节点分区均衡分布、节点选举</w:t>
      </w:r>
      <w:r w:rsidR="006259B4">
        <w:rPr>
          <w:rFonts w:ascii="微软雅黑" w:eastAsia="微软雅黑" w:hAnsi="微软雅黑" w:hint="eastAsia"/>
        </w:rPr>
        <w:t>、</w:t>
      </w:r>
      <w:r w:rsidR="006259B4">
        <w:rPr>
          <w:rFonts w:ascii="微软雅黑" w:eastAsia="微软雅黑" w:hAnsi="微软雅黑"/>
        </w:rPr>
        <w:t>协调生产者和消费者</w:t>
      </w:r>
      <w:r w:rsidR="006259B4">
        <w:rPr>
          <w:rFonts w:ascii="微软雅黑" w:eastAsia="微软雅黑" w:hAnsi="微软雅黑" w:hint="eastAsia"/>
        </w:rPr>
        <w:t>、</w:t>
      </w:r>
      <w:r w:rsidR="006259B4">
        <w:rPr>
          <w:rFonts w:ascii="微软雅黑" w:eastAsia="微软雅黑" w:hAnsi="微软雅黑"/>
        </w:rPr>
        <w:t>并提供</w:t>
      </w:r>
      <w:r w:rsidR="006259B4">
        <w:rPr>
          <w:rFonts w:ascii="微软雅黑" w:eastAsia="微软雅黑" w:hAnsi="微软雅黑" w:hint="eastAsia"/>
        </w:rPr>
        <w:t>各项</w:t>
      </w:r>
      <w:r w:rsidR="006259B4">
        <w:rPr>
          <w:rFonts w:ascii="微软雅黑" w:eastAsia="微软雅黑" w:hAnsi="微软雅黑"/>
        </w:rPr>
        <w:t>配置服务</w:t>
      </w:r>
      <w:r w:rsidR="006259B4">
        <w:rPr>
          <w:rFonts w:ascii="微软雅黑" w:eastAsia="微软雅黑" w:hAnsi="微软雅黑" w:hint="eastAsia"/>
        </w:rPr>
        <w:t>。</w:t>
      </w:r>
    </w:p>
    <w:p w:rsidR="006F0A3C" w:rsidRDefault="006F0A3C" w:rsidP="004A340B">
      <w:pPr>
        <w:spacing w:line="460" w:lineRule="exact"/>
        <w:ind w:firstLineChars="200" w:firstLine="420"/>
        <w:rPr>
          <w:rFonts w:ascii="微软雅黑" w:eastAsia="微软雅黑" w:hAnsi="微软雅黑"/>
        </w:rPr>
      </w:pPr>
      <w:r>
        <w:rPr>
          <w:rFonts w:ascii="微软雅黑" w:eastAsia="微软雅黑" w:hAnsi="微软雅黑" w:hint="eastAsia"/>
        </w:rPr>
        <w:t>对于</w:t>
      </w:r>
      <w:proofErr w:type="spellStart"/>
      <w:r w:rsidRPr="00E97C02">
        <w:rPr>
          <w:rFonts w:ascii="微软雅黑" w:eastAsia="微软雅黑" w:hAnsi="微软雅黑" w:hint="eastAsia"/>
        </w:rPr>
        <w:t>R</w:t>
      </w:r>
      <w:r w:rsidRPr="00E97C02">
        <w:rPr>
          <w:rFonts w:ascii="微软雅黑" w:eastAsia="微软雅黑" w:hAnsi="微软雅黑"/>
        </w:rPr>
        <w:t>abbitMQ</w:t>
      </w:r>
      <w:proofErr w:type="spellEnd"/>
      <w:r>
        <w:rPr>
          <w:rFonts w:ascii="微软雅黑" w:eastAsia="微软雅黑" w:hAnsi="微软雅黑" w:hint="eastAsia"/>
        </w:rPr>
        <w:t>，在</w:t>
      </w:r>
      <w:r>
        <w:rPr>
          <w:rFonts w:ascii="微软雅黑" w:eastAsia="微软雅黑" w:hAnsi="微软雅黑"/>
        </w:rPr>
        <w:t>消息</w:t>
      </w:r>
      <w:r>
        <w:rPr>
          <w:rFonts w:ascii="微软雅黑" w:eastAsia="微软雅黑" w:hAnsi="微软雅黑" w:hint="eastAsia"/>
        </w:rPr>
        <w:t>处理</w:t>
      </w:r>
      <w:r>
        <w:rPr>
          <w:rFonts w:ascii="微软雅黑" w:eastAsia="微软雅黑" w:hAnsi="微软雅黑"/>
        </w:rPr>
        <w:t>方面</w:t>
      </w:r>
      <w:r>
        <w:rPr>
          <w:rFonts w:ascii="微软雅黑" w:eastAsia="微软雅黑" w:hAnsi="微软雅黑" w:hint="eastAsia"/>
        </w:rPr>
        <w:t>，提供</w:t>
      </w:r>
      <w:r>
        <w:rPr>
          <w:rFonts w:ascii="微软雅黑" w:eastAsia="微软雅黑" w:hAnsi="微软雅黑"/>
        </w:rPr>
        <w:t>内存和磁盘两种方式保存消息，</w:t>
      </w:r>
      <w:r w:rsidRPr="0036330E">
        <w:rPr>
          <w:rFonts w:ascii="微软雅黑" w:eastAsia="微软雅黑" w:hAnsi="微软雅黑"/>
        </w:rPr>
        <w:t>使用内存方式处理消息的效率</w:t>
      </w:r>
      <w:r w:rsidR="0036330E">
        <w:rPr>
          <w:rFonts w:ascii="微软雅黑" w:eastAsia="微软雅黑" w:hAnsi="微软雅黑" w:hint="eastAsia"/>
        </w:rPr>
        <w:t>更高</w:t>
      </w:r>
      <w:r w:rsidRPr="00E97C02">
        <w:rPr>
          <w:rFonts w:ascii="微软雅黑" w:eastAsia="微软雅黑" w:hAnsi="微软雅黑"/>
        </w:rPr>
        <w:t>。</w:t>
      </w:r>
      <w:r w:rsidR="00B42006">
        <w:rPr>
          <w:rFonts w:ascii="微软雅黑" w:eastAsia="微软雅黑" w:hAnsi="微软雅黑" w:hint="eastAsia"/>
        </w:rPr>
        <w:t>在</w:t>
      </w:r>
      <w:r w:rsidR="00B42006">
        <w:rPr>
          <w:rFonts w:ascii="微软雅黑" w:eastAsia="微软雅黑" w:hAnsi="微软雅黑"/>
        </w:rPr>
        <w:t>队列方面，</w:t>
      </w:r>
      <w:r w:rsidR="00B52B70" w:rsidRPr="00E97C02">
        <w:rPr>
          <w:rFonts w:ascii="微软雅黑" w:eastAsia="微软雅黑" w:hAnsi="微软雅黑" w:hint="eastAsia"/>
        </w:rPr>
        <w:t>支持生产者和消费者的队列远程定义，</w:t>
      </w:r>
      <w:r w:rsidR="00B52B70" w:rsidRPr="00E97C02">
        <w:rPr>
          <w:rFonts w:ascii="微软雅黑" w:eastAsia="微软雅黑" w:hAnsi="微软雅黑"/>
        </w:rPr>
        <w:t>并能够通过交换器</w:t>
      </w:r>
      <w:r w:rsidR="00B52B70" w:rsidRPr="00E97C02">
        <w:rPr>
          <w:rFonts w:ascii="微软雅黑" w:eastAsia="微软雅黑" w:hAnsi="微软雅黑" w:hint="eastAsia"/>
        </w:rPr>
        <w:t>（</w:t>
      </w:r>
      <w:r w:rsidR="00B52B70" w:rsidRPr="00E97C02">
        <w:rPr>
          <w:rFonts w:ascii="微软雅黑" w:eastAsia="微软雅黑" w:hAnsi="微软雅黑"/>
        </w:rPr>
        <w:t>Exchange）</w:t>
      </w:r>
      <w:r w:rsidR="00B52B70" w:rsidRPr="00E97C02">
        <w:rPr>
          <w:rFonts w:ascii="微软雅黑" w:eastAsia="微软雅黑" w:hAnsi="微软雅黑" w:hint="eastAsia"/>
        </w:rPr>
        <w:t>灵活</w:t>
      </w:r>
      <w:r w:rsidR="00B52B70" w:rsidRPr="00E97C02">
        <w:rPr>
          <w:rFonts w:ascii="微软雅黑" w:eastAsia="微软雅黑" w:hAnsi="微软雅黑"/>
        </w:rPr>
        <w:t>的配置消息的路由策略</w:t>
      </w:r>
      <w:r w:rsidR="00B52B70">
        <w:rPr>
          <w:rFonts w:ascii="微软雅黑" w:eastAsia="微软雅黑" w:hAnsi="微软雅黑" w:hint="eastAsia"/>
        </w:rPr>
        <w:t>。</w:t>
      </w:r>
      <w:r w:rsidR="00B52B70">
        <w:rPr>
          <w:rFonts w:ascii="微软雅黑" w:eastAsia="微软雅黑" w:hAnsi="微软雅黑"/>
        </w:rPr>
        <w:t>在</w:t>
      </w:r>
      <w:r w:rsidR="00B52B70">
        <w:rPr>
          <w:rFonts w:ascii="微软雅黑" w:eastAsia="微软雅黑" w:hAnsi="微软雅黑" w:hint="eastAsia"/>
        </w:rPr>
        <w:t>集群</w:t>
      </w:r>
      <w:r w:rsidR="00B52B70">
        <w:rPr>
          <w:rFonts w:ascii="微软雅黑" w:eastAsia="微软雅黑" w:hAnsi="微软雅黑"/>
        </w:rPr>
        <w:t>方面，</w:t>
      </w:r>
      <w:r w:rsidR="000B225D">
        <w:rPr>
          <w:rFonts w:ascii="微软雅黑" w:eastAsia="微软雅黑" w:hAnsi="微软雅黑" w:hint="eastAsia"/>
        </w:rPr>
        <w:t>基于</w:t>
      </w:r>
      <w:proofErr w:type="spellStart"/>
      <w:r w:rsidR="00B52B70" w:rsidRPr="00820E2C">
        <w:rPr>
          <w:rFonts w:ascii="微软雅黑" w:eastAsia="微软雅黑" w:hAnsi="微软雅黑" w:hint="eastAsia"/>
        </w:rPr>
        <w:t>Erlang</w:t>
      </w:r>
      <w:proofErr w:type="spellEnd"/>
      <w:r w:rsidR="00B52B70" w:rsidRPr="00820E2C">
        <w:rPr>
          <w:rFonts w:ascii="微软雅黑" w:eastAsia="微软雅黑" w:hAnsi="微软雅黑" w:hint="eastAsia"/>
        </w:rPr>
        <w:t xml:space="preserve"> 的分布式特性</w:t>
      </w:r>
      <w:r w:rsidR="00B52B70">
        <w:rPr>
          <w:rFonts w:ascii="微软雅黑" w:eastAsia="微软雅黑" w:hAnsi="微软雅黑" w:hint="eastAsia"/>
        </w:rPr>
        <w:t>构建</w:t>
      </w:r>
      <w:r w:rsidR="00B52B70">
        <w:rPr>
          <w:rFonts w:ascii="微软雅黑" w:eastAsia="微软雅黑" w:hAnsi="微软雅黑"/>
        </w:rPr>
        <w:t>集群，</w:t>
      </w:r>
      <w:r w:rsidR="00B52B70">
        <w:rPr>
          <w:rFonts w:ascii="微软雅黑" w:eastAsia="微软雅黑" w:hAnsi="微软雅黑" w:hint="eastAsia"/>
        </w:rPr>
        <w:t>每个</w:t>
      </w:r>
      <w:r w:rsidR="00B52B70">
        <w:rPr>
          <w:rFonts w:ascii="微软雅黑" w:eastAsia="微软雅黑" w:hAnsi="微软雅黑"/>
        </w:rPr>
        <w:t>节点为对等节点，向客户端提供服务，</w:t>
      </w:r>
      <w:r w:rsidR="00B52B70">
        <w:rPr>
          <w:rFonts w:ascii="微软雅黑" w:eastAsia="微软雅黑" w:hAnsi="微软雅黑" w:hint="eastAsia"/>
        </w:rPr>
        <w:t>通常</w:t>
      </w:r>
      <w:r w:rsidR="00B52B70">
        <w:rPr>
          <w:rFonts w:ascii="微软雅黑" w:eastAsia="微软雅黑" w:hAnsi="微软雅黑"/>
        </w:rPr>
        <w:t>需要</w:t>
      </w:r>
      <w:r w:rsidR="00B52B70">
        <w:rPr>
          <w:rFonts w:ascii="微软雅黑" w:eastAsia="微软雅黑" w:hAnsi="微软雅黑" w:hint="eastAsia"/>
        </w:rPr>
        <w:t>第三方</w:t>
      </w:r>
      <w:r w:rsidR="00B52B70">
        <w:rPr>
          <w:rFonts w:ascii="微软雅黑" w:eastAsia="微软雅黑" w:hAnsi="微软雅黑"/>
        </w:rPr>
        <w:t>负载均衡组件做</w:t>
      </w:r>
      <w:r w:rsidR="00B52B70">
        <w:rPr>
          <w:rFonts w:ascii="微软雅黑" w:eastAsia="微软雅黑" w:hAnsi="微软雅黑" w:hint="eastAsia"/>
        </w:rPr>
        <w:t>负载</w:t>
      </w:r>
      <w:r w:rsidR="00B52B70">
        <w:rPr>
          <w:rFonts w:ascii="微软雅黑" w:eastAsia="微软雅黑" w:hAnsi="微软雅黑"/>
        </w:rPr>
        <w:t>均衡和失效转发。</w:t>
      </w:r>
    </w:p>
    <w:p w:rsidR="00905CDB" w:rsidRPr="00E97C02" w:rsidRDefault="00920749" w:rsidP="004A340B">
      <w:pPr>
        <w:spacing w:line="460" w:lineRule="exact"/>
        <w:ind w:firstLineChars="200" w:firstLine="420"/>
        <w:rPr>
          <w:rFonts w:ascii="微软雅黑" w:eastAsia="微软雅黑" w:hAnsi="微软雅黑"/>
        </w:rPr>
      </w:pPr>
      <w:r>
        <w:rPr>
          <w:rFonts w:ascii="微软雅黑" w:eastAsia="微软雅黑" w:hAnsi="微软雅黑" w:hint="eastAsia"/>
        </w:rPr>
        <w:t>结果表明</w:t>
      </w:r>
      <w:r w:rsidR="0062715C" w:rsidRPr="00E97C02">
        <w:rPr>
          <w:rFonts w:ascii="微软雅黑" w:eastAsia="微软雅黑" w:hAnsi="微软雅黑"/>
        </w:rPr>
        <w:t>，</w:t>
      </w:r>
      <w:proofErr w:type="spellStart"/>
      <w:r w:rsidR="0062715C" w:rsidRPr="006B61DC">
        <w:rPr>
          <w:rFonts w:ascii="微软雅黑" w:eastAsia="微软雅黑" w:hAnsi="微软雅黑" w:hint="eastAsia"/>
          <w:b/>
        </w:rPr>
        <w:t>K</w:t>
      </w:r>
      <w:r w:rsidR="0062715C" w:rsidRPr="006B61DC">
        <w:rPr>
          <w:rFonts w:ascii="微软雅黑" w:eastAsia="微软雅黑" w:hAnsi="微软雅黑"/>
          <w:b/>
        </w:rPr>
        <w:t>akfa</w:t>
      </w:r>
      <w:proofErr w:type="spellEnd"/>
      <w:r w:rsidR="000B225D">
        <w:rPr>
          <w:rFonts w:ascii="微软雅黑" w:eastAsia="微软雅黑" w:hAnsi="微软雅黑" w:hint="eastAsia"/>
          <w:b/>
        </w:rPr>
        <w:t>具备</w:t>
      </w:r>
      <w:r w:rsidR="000B225D">
        <w:rPr>
          <w:rFonts w:ascii="微软雅黑" w:eastAsia="微软雅黑" w:hAnsi="微软雅黑"/>
          <w:b/>
        </w:rPr>
        <w:t>消息中间件的</w:t>
      </w:r>
      <w:r w:rsidR="000B225D">
        <w:rPr>
          <w:rFonts w:ascii="微软雅黑" w:eastAsia="微软雅黑" w:hAnsi="微软雅黑" w:hint="eastAsia"/>
          <w:b/>
        </w:rPr>
        <w:t>核心</w:t>
      </w:r>
      <w:r w:rsidR="000B225D">
        <w:rPr>
          <w:rFonts w:ascii="微软雅黑" w:eastAsia="微软雅黑" w:hAnsi="微软雅黑"/>
          <w:b/>
        </w:rPr>
        <w:t>功能，并进行</w:t>
      </w:r>
      <w:r w:rsidR="0062715C" w:rsidRPr="006B61DC">
        <w:rPr>
          <w:rFonts w:ascii="微软雅黑" w:eastAsia="微软雅黑" w:hAnsi="微软雅黑"/>
          <w:b/>
        </w:rPr>
        <w:t>分布式和消息处理的优化，而</w:t>
      </w:r>
      <w:proofErr w:type="spellStart"/>
      <w:r w:rsidR="0062715C" w:rsidRPr="006B61DC">
        <w:rPr>
          <w:rFonts w:ascii="微软雅黑" w:eastAsia="微软雅黑" w:hAnsi="微软雅黑" w:hint="eastAsia"/>
          <w:b/>
        </w:rPr>
        <w:t>R</w:t>
      </w:r>
      <w:r w:rsidR="0062715C" w:rsidRPr="006B61DC">
        <w:rPr>
          <w:rFonts w:ascii="微软雅黑" w:eastAsia="微软雅黑" w:hAnsi="微软雅黑"/>
          <w:b/>
        </w:rPr>
        <w:t>abbitMQ</w:t>
      </w:r>
      <w:proofErr w:type="spellEnd"/>
      <w:r w:rsidR="0057552A" w:rsidRPr="006B61DC">
        <w:rPr>
          <w:rFonts w:ascii="微软雅黑" w:eastAsia="微软雅黑" w:hAnsi="微软雅黑" w:hint="eastAsia"/>
          <w:b/>
        </w:rPr>
        <w:t>的</w:t>
      </w:r>
      <w:r w:rsidR="0062715C" w:rsidRPr="006B61DC">
        <w:rPr>
          <w:rFonts w:ascii="微软雅黑" w:eastAsia="微软雅黑" w:hAnsi="微软雅黑" w:hint="eastAsia"/>
          <w:b/>
        </w:rPr>
        <w:t>功能</w:t>
      </w:r>
      <w:r w:rsidR="0062715C" w:rsidRPr="006B61DC">
        <w:rPr>
          <w:rFonts w:ascii="微软雅黑" w:eastAsia="微软雅黑" w:hAnsi="微软雅黑"/>
          <w:b/>
        </w:rPr>
        <w:t>更加全面</w:t>
      </w:r>
      <w:r w:rsidR="0010274D" w:rsidRPr="006B61DC">
        <w:rPr>
          <w:rFonts w:ascii="微软雅黑" w:eastAsia="微软雅黑" w:hAnsi="微软雅黑" w:hint="eastAsia"/>
          <w:b/>
        </w:rPr>
        <w:t>，</w:t>
      </w:r>
      <w:r w:rsidR="0010274D" w:rsidRPr="006B61DC">
        <w:rPr>
          <w:rFonts w:ascii="微软雅黑" w:eastAsia="微软雅黑" w:hAnsi="微软雅黑"/>
          <w:b/>
        </w:rPr>
        <w:t>提供了更多的功能实现消息的灵活处理</w:t>
      </w:r>
      <w:r w:rsidR="0010274D" w:rsidRPr="00E97C02">
        <w:rPr>
          <w:rFonts w:ascii="微软雅黑" w:eastAsia="微软雅黑" w:hAnsi="微软雅黑"/>
        </w:rPr>
        <w:t>。</w:t>
      </w:r>
    </w:p>
    <w:p w:rsidR="000E454B" w:rsidRPr="00C8093A" w:rsidRDefault="00E7525B" w:rsidP="00A47AFF">
      <w:pPr>
        <w:pStyle w:val="20"/>
        <w:numPr>
          <w:ilvl w:val="0"/>
          <w:numId w:val="26"/>
        </w:numPr>
        <w:rPr>
          <w:rFonts w:ascii="微软雅黑" w:eastAsia="微软雅黑" w:hAnsi="微软雅黑"/>
          <w:sz w:val="24"/>
        </w:rPr>
      </w:pPr>
      <w:r w:rsidRPr="00C8093A">
        <w:rPr>
          <w:rFonts w:ascii="微软雅黑" w:eastAsia="微软雅黑" w:hAnsi="微软雅黑" w:hint="eastAsia"/>
          <w:sz w:val="24"/>
        </w:rPr>
        <w:t>生产者</w:t>
      </w:r>
      <w:r w:rsidR="007B086F" w:rsidRPr="00C8093A">
        <w:rPr>
          <w:rFonts w:ascii="微软雅黑" w:eastAsia="微软雅黑" w:hAnsi="微软雅黑" w:hint="eastAsia"/>
          <w:sz w:val="24"/>
        </w:rPr>
        <w:t>特性</w:t>
      </w:r>
      <w:r w:rsidR="004531A0" w:rsidRPr="00C8093A">
        <w:rPr>
          <w:rFonts w:ascii="微软雅黑" w:eastAsia="微软雅黑" w:hAnsi="微软雅黑" w:hint="eastAsia"/>
          <w:sz w:val="24"/>
        </w:rPr>
        <w:t>：</w:t>
      </w:r>
      <w:r w:rsidR="001064F8" w:rsidRPr="00C8093A">
        <w:rPr>
          <w:rFonts w:ascii="微软雅黑" w:eastAsia="微软雅黑" w:hAnsi="微软雅黑" w:hint="eastAsia"/>
          <w:sz w:val="24"/>
        </w:rPr>
        <w:t>K</w:t>
      </w:r>
      <w:r w:rsidR="001064F8" w:rsidRPr="00C8093A">
        <w:rPr>
          <w:rFonts w:ascii="微软雅黑" w:eastAsia="微软雅黑" w:hAnsi="微软雅黑"/>
          <w:sz w:val="24"/>
        </w:rPr>
        <w:t>afka</w:t>
      </w:r>
      <w:r w:rsidR="00B64B1C">
        <w:rPr>
          <w:rFonts w:ascii="微软雅黑" w:eastAsia="微软雅黑" w:hAnsi="微软雅黑" w:hint="eastAsia"/>
          <w:sz w:val="24"/>
        </w:rPr>
        <w:t>和</w:t>
      </w:r>
      <w:proofErr w:type="spellStart"/>
      <w:r w:rsidR="00B64B1C">
        <w:rPr>
          <w:rFonts w:ascii="微软雅黑" w:eastAsia="微软雅黑" w:hAnsi="微软雅黑" w:hint="eastAsia"/>
          <w:sz w:val="24"/>
        </w:rPr>
        <w:t>RabbitMQ</w:t>
      </w:r>
      <w:proofErr w:type="spellEnd"/>
      <w:r w:rsidR="00B64B1C">
        <w:rPr>
          <w:rFonts w:ascii="微软雅黑" w:eastAsia="微软雅黑" w:hAnsi="微软雅黑" w:hint="eastAsia"/>
          <w:sz w:val="24"/>
        </w:rPr>
        <w:t>均具备核心功能</w:t>
      </w:r>
    </w:p>
    <w:p w:rsidR="00180C20" w:rsidRDefault="007D04AB" w:rsidP="000E454B">
      <w:pPr>
        <w:spacing w:line="460" w:lineRule="exact"/>
        <w:ind w:firstLineChars="200" w:firstLine="420"/>
        <w:rPr>
          <w:rFonts w:ascii="微软雅黑" w:eastAsia="微软雅黑" w:hAnsi="微软雅黑"/>
        </w:rPr>
      </w:pPr>
      <w:r w:rsidRPr="00E97C02">
        <w:rPr>
          <w:rFonts w:ascii="微软雅黑" w:eastAsia="微软雅黑" w:hAnsi="微软雅黑"/>
        </w:rPr>
        <w:t>生产者指产生</w:t>
      </w:r>
      <w:r w:rsidRPr="00E97C02">
        <w:rPr>
          <w:rFonts w:ascii="微软雅黑" w:eastAsia="微软雅黑" w:hAnsi="微软雅黑" w:hint="eastAsia"/>
        </w:rPr>
        <w:t>消息</w:t>
      </w:r>
      <w:r w:rsidRPr="00E97C02">
        <w:rPr>
          <w:rFonts w:ascii="微软雅黑" w:eastAsia="微软雅黑" w:hAnsi="微软雅黑"/>
        </w:rPr>
        <w:t>的应用</w:t>
      </w:r>
      <w:r w:rsidRPr="00E97C02">
        <w:rPr>
          <w:rFonts w:ascii="微软雅黑" w:eastAsia="微软雅黑" w:hAnsi="微软雅黑" w:hint="eastAsia"/>
        </w:rPr>
        <w:t>，生产者</w:t>
      </w:r>
      <w:r w:rsidRPr="00E97C02">
        <w:rPr>
          <w:rFonts w:ascii="微软雅黑" w:eastAsia="微软雅黑" w:hAnsi="微软雅黑"/>
        </w:rPr>
        <w:t>产生消息后，</w:t>
      </w:r>
      <w:r w:rsidR="00E67118">
        <w:rPr>
          <w:rFonts w:ascii="微软雅黑" w:eastAsia="微软雅黑" w:hAnsi="微软雅黑" w:hint="eastAsia"/>
        </w:rPr>
        <w:t>将</w:t>
      </w:r>
      <w:r w:rsidRPr="00E97C02">
        <w:rPr>
          <w:rFonts w:ascii="微软雅黑" w:eastAsia="微软雅黑" w:hAnsi="微软雅黑"/>
        </w:rPr>
        <w:t>发送给服务端</w:t>
      </w:r>
      <w:r w:rsidR="004B0913">
        <w:rPr>
          <w:rFonts w:ascii="微软雅黑" w:eastAsia="微软雅黑" w:hAnsi="微软雅黑" w:hint="eastAsia"/>
        </w:rPr>
        <w:t>，</w:t>
      </w:r>
      <w:r w:rsidR="00130218">
        <w:rPr>
          <w:rFonts w:ascii="微软雅黑" w:eastAsia="微软雅黑" w:hAnsi="微软雅黑" w:hint="eastAsia"/>
        </w:rPr>
        <w:t>服务</w:t>
      </w:r>
      <w:proofErr w:type="gramStart"/>
      <w:r w:rsidR="00130218">
        <w:rPr>
          <w:rFonts w:ascii="微软雅黑" w:eastAsia="微软雅黑" w:hAnsi="微软雅黑" w:hint="eastAsia"/>
        </w:rPr>
        <w:t>端采用</w:t>
      </w:r>
      <w:proofErr w:type="gramEnd"/>
      <w:r w:rsidR="00130218">
        <w:rPr>
          <w:rFonts w:ascii="微软雅黑" w:eastAsia="微软雅黑" w:hAnsi="微软雅黑"/>
        </w:rPr>
        <w:t>磁盘或内存等方式</w:t>
      </w:r>
      <w:r w:rsidR="00130218">
        <w:rPr>
          <w:rFonts w:ascii="微软雅黑" w:eastAsia="微软雅黑" w:hAnsi="微软雅黑" w:hint="eastAsia"/>
        </w:rPr>
        <w:t>保存</w:t>
      </w:r>
      <w:r w:rsidR="00130218">
        <w:rPr>
          <w:rFonts w:ascii="微软雅黑" w:eastAsia="微软雅黑" w:hAnsi="微软雅黑"/>
        </w:rPr>
        <w:t>消息</w:t>
      </w:r>
      <w:r w:rsidR="007A23AD">
        <w:rPr>
          <w:rFonts w:ascii="微软雅黑" w:eastAsia="微软雅黑" w:hAnsi="微软雅黑" w:hint="eastAsia"/>
        </w:rPr>
        <w:t>，</w:t>
      </w:r>
      <w:r w:rsidR="007A23AD">
        <w:rPr>
          <w:rFonts w:ascii="微软雅黑" w:eastAsia="微软雅黑" w:hAnsi="微软雅黑"/>
        </w:rPr>
        <w:t>同时保存消息副本</w:t>
      </w:r>
      <w:r w:rsidRPr="00E97C02">
        <w:rPr>
          <w:rFonts w:ascii="微软雅黑" w:eastAsia="微软雅黑" w:hAnsi="微软雅黑"/>
        </w:rPr>
        <w:t>。</w:t>
      </w:r>
      <w:r w:rsidR="00087C95">
        <w:rPr>
          <w:rFonts w:ascii="微软雅黑" w:eastAsia="微软雅黑" w:hAnsi="微软雅黑" w:hint="eastAsia"/>
        </w:rPr>
        <w:t>生产者</w:t>
      </w:r>
      <w:r w:rsidR="00087C95">
        <w:rPr>
          <w:rFonts w:ascii="微软雅黑" w:eastAsia="微软雅黑" w:hAnsi="微软雅黑"/>
        </w:rPr>
        <w:t>特性对比如下表所示。</w:t>
      </w:r>
    </w:p>
    <w:p w:rsidR="007D04AB" w:rsidRPr="00E97C02" w:rsidRDefault="005C0BCE" w:rsidP="005C0BCE">
      <w:pPr>
        <w:spacing w:line="460" w:lineRule="exact"/>
        <w:ind w:firstLineChars="200" w:firstLine="420"/>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w:t>
      </w:r>
      <w:r w:rsidR="00DB3500">
        <w:rPr>
          <w:rFonts w:ascii="微软雅黑" w:eastAsia="微软雅黑" w:hAnsi="微软雅黑"/>
        </w:rPr>
        <w:t xml:space="preserve"> </w:t>
      </w:r>
      <w:r w:rsidR="00DB3500">
        <w:rPr>
          <w:rFonts w:ascii="微软雅黑" w:eastAsia="微软雅黑" w:hAnsi="微软雅黑" w:hint="eastAsia"/>
        </w:rPr>
        <w:t>生产者</w:t>
      </w:r>
      <w:r w:rsidR="00DB3500">
        <w:rPr>
          <w:rFonts w:ascii="微软雅黑" w:eastAsia="微软雅黑" w:hAnsi="微软雅黑"/>
        </w:rPr>
        <w:t>技术特性对比</w:t>
      </w:r>
    </w:p>
    <w:tbl>
      <w:tblPr>
        <w:tblW w:w="0" w:type="auto"/>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ook w:val="01E0"/>
      </w:tblPr>
      <w:tblGrid>
        <w:gridCol w:w="1969"/>
        <w:gridCol w:w="2995"/>
        <w:gridCol w:w="3144"/>
      </w:tblGrid>
      <w:tr w:rsidR="00BD41B8" w:rsidRPr="00AA2E4A" w:rsidTr="005D0BEC">
        <w:trPr>
          <w:trHeight w:val="466"/>
          <w:jc w:val="center"/>
        </w:trPr>
        <w:tc>
          <w:tcPr>
            <w:tcW w:w="1969" w:type="dxa"/>
            <w:tcBorders>
              <w:top w:val="double" w:sz="6" w:space="0" w:color="000000"/>
              <w:bottom w:val="single" w:sz="4" w:space="0" w:color="C0C0C0"/>
            </w:tcBorders>
            <w:shd w:val="clear" w:color="auto" w:fill="D9D9D9" w:themeFill="background1" w:themeFillShade="D9"/>
            <w:vAlign w:val="center"/>
          </w:tcPr>
          <w:p w:rsidR="00BD41B8" w:rsidRPr="00C9534F" w:rsidRDefault="007B0FD9" w:rsidP="00DE3FD1">
            <w:pPr>
              <w:spacing w:line="460" w:lineRule="exact"/>
              <w:jc w:val="center"/>
              <w:rPr>
                <w:rFonts w:ascii="微软雅黑" w:eastAsia="微软雅黑" w:hAnsi="微软雅黑"/>
                <w:b/>
                <w:color w:val="000000"/>
              </w:rPr>
            </w:pPr>
            <w:r w:rsidRPr="007B0FD9">
              <w:rPr>
                <w:rFonts w:ascii="微软雅黑" w:eastAsia="微软雅黑" w:hAnsi="微软雅黑" w:hint="eastAsia"/>
                <w:b/>
                <w:color w:val="000000"/>
              </w:rPr>
              <w:t>对比项</w:t>
            </w:r>
          </w:p>
        </w:tc>
        <w:tc>
          <w:tcPr>
            <w:tcW w:w="2995" w:type="dxa"/>
            <w:tcBorders>
              <w:top w:val="double" w:sz="6" w:space="0" w:color="000000"/>
              <w:bottom w:val="single" w:sz="4" w:space="0" w:color="C0C0C0"/>
            </w:tcBorders>
            <w:shd w:val="clear" w:color="auto" w:fill="D9D9D9" w:themeFill="background1" w:themeFillShade="D9"/>
            <w:vAlign w:val="center"/>
          </w:tcPr>
          <w:p w:rsidR="00BD41B8" w:rsidRPr="00C9534F" w:rsidRDefault="00BD41B8" w:rsidP="00DE3FD1">
            <w:pPr>
              <w:spacing w:line="460" w:lineRule="exact"/>
              <w:jc w:val="center"/>
              <w:rPr>
                <w:rFonts w:ascii="微软雅黑" w:eastAsia="微软雅黑" w:hAnsi="微软雅黑"/>
                <w:b/>
                <w:color w:val="000000"/>
              </w:rPr>
            </w:pPr>
            <w:r w:rsidRPr="00BC4013">
              <w:rPr>
                <w:rFonts w:ascii="微软雅黑" w:eastAsia="微软雅黑" w:hAnsi="微软雅黑" w:hint="eastAsia"/>
                <w:b/>
                <w:color w:val="000000"/>
              </w:rPr>
              <w:t>Kafka</w:t>
            </w:r>
          </w:p>
        </w:tc>
        <w:tc>
          <w:tcPr>
            <w:tcW w:w="3144" w:type="dxa"/>
            <w:tcBorders>
              <w:top w:val="double" w:sz="6" w:space="0" w:color="000000"/>
              <w:bottom w:val="single" w:sz="4" w:space="0" w:color="C0C0C0"/>
            </w:tcBorders>
            <w:shd w:val="clear" w:color="auto" w:fill="D9D9D9" w:themeFill="background1" w:themeFillShade="D9"/>
            <w:vAlign w:val="center"/>
          </w:tcPr>
          <w:p w:rsidR="00BD41B8" w:rsidRPr="00C9534F" w:rsidRDefault="00BD41B8" w:rsidP="00DE3FD1">
            <w:pPr>
              <w:spacing w:line="460" w:lineRule="exact"/>
              <w:jc w:val="center"/>
              <w:rPr>
                <w:rFonts w:ascii="微软雅黑" w:eastAsia="微软雅黑" w:hAnsi="微软雅黑"/>
                <w:b/>
                <w:color w:val="000000"/>
              </w:rPr>
            </w:pPr>
            <w:proofErr w:type="spellStart"/>
            <w:r w:rsidRPr="00BC4013">
              <w:rPr>
                <w:rFonts w:ascii="微软雅黑" w:eastAsia="微软雅黑" w:hAnsi="微软雅黑"/>
                <w:b/>
                <w:color w:val="000000"/>
              </w:rPr>
              <w:t>RabbitMQ</w:t>
            </w:r>
            <w:proofErr w:type="spellEnd"/>
          </w:p>
        </w:tc>
      </w:tr>
      <w:tr w:rsidR="007628D0" w:rsidRPr="00AA2E4A" w:rsidTr="005D0BEC">
        <w:trPr>
          <w:trHeight w:val="466"/>
          <w:jc w:val="center"/>
        </w:trPr>
        <w:tc>
          <w:tcPr>
            <w:tcW w:w="1969" w:type="dxa"/>
            <w:tcBorders>
              <w:top w:val="single" w:sz="4" w:space="0" w:color="C0C0C0"/>
            </w:tcBorders>
            <w:vAlign w:val="center"/>
          </w:tcPr>
          <w:p w:rsidR="007628D0" w:rsidRDefault="007628D0" w:rsidP="006F0281">
            <w:pPr>
              <w:spacing w:line="460" w:lineRule="exact"/>
              <w:jc w:val="center"/>
              <w:rPr>
                <w:rFonts w:ascii="微软雅黑" w:eastAsia="微软雅黑" w:hAnsi="微软雅黑"/>
                <w:color w:val="000000"/>
              </w:rPr>
            </w:pPr>
            <w:r>
              <w:rPr>
                <w:rFonts w:ascii="微软雅黑" w:eastAsia="微软雅黑" w:hAnsi="微软雅黑" w:hint="eastAsia"/>
                <w:color w:val="000000"/>
              </w:rPr>
              <w:t>消息</w:t>
            </w:r>
            <w:r>
              <w:rPr>
                <w:rFonts w:ascii="微软雅黑" w:eastAsia="微软雅黑" w:hAnsi="微软雅黑"/>
                <w:color w:val="000000"/>
              </w:rPr>
              <w:t>生产模型</w:t>
            </w:r>
          </w:p>
        </w:tc>
        <w:tc>
          <w:tcPr>
            <w:tcW w:w="2995" w:type="dxa"/>
            <w:tcBorders>
              <w:top w:val="single" w:sz="4" w:space="0" w:color="C0C0C0"/>
            </w:tcBorders>
            <w:vAlign w:val="center"/>
          </w:tcPr>
          <w:p w:rsidR="007628D0" w:rsidRDefault="007628D0" w:rsidP="00DE3FD1">
            <w:pPr>
              <w:jc w:val="left"/>
              <w:rPr>
                <w:rFonts w:ascii="微软雅黑" w:eastAsia="微软雅黑" w:hAnsi="微软雅黑"/>
                <w:color w:val="000000"/>
                <w:sz w:val="18"/>
              </w:rPr>
            </w:pPr>
            <w:r>
              <w:rPr>
                <w:rFonts w:ascii="微软雅黑" w:eastAsia="微软雅黑" w:hAnsi="微软雅黑" w:hint="eastAsia"/>
                <w:color w:val="000000"/>
                <w:sz w:val="18"/>
              </w:rPr>
              <w:t>P</w:t>
            </w:r>
            <w:r>
              <w:rPr>
                <w:rFonts w:ascii="微软雅黑" w:eastAsia="微软雅黑" w:hAnsi="微软雅黑"/>
                <w:color w:val="000000"/>
                <w:sz w:val="18"/>
              </w:rPr>
              <w:t>ush模型</w:t>
            </w:r>
          </w:p>
        </w:tc>
        <w:tc>
          <w:tcPr>
            <w:tcW w:w="3144" w:type="dxa"/>
            <w:tcBorders>
              <w:top w:val="single" w:sz="4" w:space="0" w:color="C0C0C0"/>
            </w:tcBorders>
            <w:vAlign w:val="center"/>
          </w:tcPr>
          <w:p w:rsidR="007628D0" w:rsidRDefault="007628D0" w:rsidP="00DE3FD1">
            <w:pPr>
              <w:jc w:val="left"/>
              <w:rPr>
                <w:rFonts w:ascii="微软雅黑" w:eastAsia="微软雅黑" w:hAnsi="微软雅黑"/>
                <w:color w:val="000000"/>
                <w:sz w:val="18"/>
              </w:rPr>
            </w:pPr>
            <w:r>
              <w:rPr>
                <w:rFonts w:ascii="微软雅黑" w:eastAsia="微软雅黑" w:hAnsi="微软雅黑" w:hint="eastAsia"/>
                <w:color w:val="000000"/>
                <w:sz w:val="18"/>
              </w:rPr>
              <w:t>P</w:t>
            </w:r>
            <w:r>
              <w:rPr>
                <w:rFonts w:ascii="微软雅黑" w:eastAsia="微软雅黑" w:hAnsi="微软雅黑"/>
                <w:color w:val="000000"/>
                <w:sz w:val="18"/>
              </w:rPr>
              <w:t>ush模型</w:t>
            </w:r>
          </w:p>
        </w:tc>
      </w:tr>
      <w:tr w:rsidR="00BD41B8" w:rsidRPr="00AA2E4A" w:rsidTr="005D0BEC">
        <w:trPr>
          <w:trHeight w:val="466"/>
          <w:jc w:val="center"/>
        </w:trPr>
        <w:tc>
          <w:tcPr>
            <w:tcW w:w="1969" w:type="dxa"/>
            <w:tcBorders>
              <w:top w:val="single" w:sz="4" w:space="0" w:color="C0C0C0"/>
            </w:tcBorders>
            <w:vAlign w:val="center"/>
          </w:tcPr>
          <w:p w:rsidR="00BD41B8" w:rsidRPr="00363A49" w:rsidRDefault="005D0BEC" w:rsidP="006F0281">
            <w:pPr>
              <w:spacing w:line="460" w:lineRule="exact"/>
              <w:jc w:val="center"/>
              <w:rPr>
                <w:rFonts w:ascii="微软雅黑" w:eastAsia="微软雅黑" w:hAnsi="微软雅黑"/>
                <w:color w:val="000000"/>
              </w:rPr>
            </w:pPr>
            <w:r>
              <w:rPr>
                <w:rFonts w:ascii="微软雅黑" w:eastAsia="微软雅黑" w:hAnsi="微软雅黑" w:hint="eastAsia"/>
                <w:color w:val="000000"/>
              </w:rPr>
              <w:t>消息</w:t>
            </w:r>
            <w:r w:rsidR="00BD41B8">
              <w:rPr>
                <w:rFonts w:ascii="微软雅黑" w:eastAsia="微软雅黑" w:hAnsi="微软雅黑" w:hint="eastAsia"/>
                <w:color w:val="000000"/>
              </w:rPr>
              <w:t>同步传输</w:t>
            </w:r>
          </w:p>
        </w:tc>
        <w:tc>
          <w:tcPr>
            <w:tcW w:w="2995" w:type="dxa"/>
            <w:tcBorders>
              <w:top w:val="single" w:sz="4" w:space="0" w:color="C0C0C0"/>
            </w:tcBorders>
            <w:vAlign w:val="center"/>
          </w:tcPr>
          <w:p w:rsidR="00BD41B8" w:rsidRPr="00363A49" w:rsidRDefault="006C6B54"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c>
          <w:tcPr>
            <w:tcW w:w="3144" w:type="dxa"/>
            <w:tcBorders>
              <w:top w:val="single" w:sz="4" w:space="0" w:color="C0C0C0"/>
            </w:tcBorders>
            <w:vAlign w:val="center"/>
          </w:tcPr>
          <w:p w:rsidR="00BD41B8" w:rsidRPr="00363A49" w:rsidRDefault="006C6B54"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r>
      <w:tr w:rsidR="00BD41B8" w:rsidRPr="00AA2E4A" w:rsidTr="005D0BEC">
        <w:trPr>
          <w:trHeight w:val="451"/>
          <w:jc w:val="center"/>
        </w:trPr>
        <w:tc>
          <w:tcPr>
            <w:tcW w:w="1969" w:type="dxa"/>
            <w:tcBorders>
              <w:top w:val="single" w:sz="4" w:space="0" w:color="C0C0C0"/>
            </w:tcBorders>
            <w:vAlign w:val="center"/>
          </w:tcPr>
          <w:p w:rsidR="00BD41B8" w:rsidRPr="00363A49" w:rsidRDefault="005D0BEC" w:rsidP="006F0281">
            <w:pPr>
              <w:spacing w:line="460" w:lineRule="exact"/>
              <w:jc w:val="center"/>
              <w:rPr>
                <w:rFonts w:ascii="微软雅黑" w:eastAsia="微软雅黑" w:hAnsi="微软雅黑"/>
                <w:color w:val="000000"/>
              </w:rPr>
            </w:pPr>
            <w:r>
              <w:rPr>
                <w:rFonts w:ascii="微软雅黑" w:eastAsia="微软雅黑" w:hAnsi="微软雅黑" w:hint="eastAsia"/>
                <w:color w:val="000000"/>
              </w:rPr>
              <w:t>消息</w:t>
            </w:r>
            <w:r w:rsidR="00BD41B8">
              <w:rPr>
                <w:rFonts w:ascii="微软雅黑" w:eastAsia="微软雅黑" w:hAnsi="微软雅黑" w:hint="eastAsia"/>
                <w:color w:val="000000"/>
              </w:rPr>
              <w:t>异步传输</w:t>
            </w:r>
          </w:p>
        </w:tc>
        <w:tc>
          <w:tcPr>
            <w:tcW w:w="2995" w:type="dxa"/>
            <w:tcBorders>
              <w:top w:val="single" w:sz="4" w:space="0" w:color="C0C0C0"/>
            </w:tcBorders>
            <w:vAlign w:val="center"/>
          </w:tcPr>
          <w:p w:rsidR="00BD41B8" w:rsidRPr="00363A49" w:rsidRDefault="006C6B54"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c>
          <w:tcPr>
            <w:tcW w:w="3144" w:type="dxa"/>
            <w:tcBorders>
              <w:top w:val="single" w:sz="4" w:space="0" w:color="C0C0C0"/>
            </w:tcBorders>
            <w:vAlign w:val="center"/>
          </w:tcPr>
          <w:p w:rsidR="00BD41B8" w:rsidRPr="00363A49" w:rsidRDefault="006C6B54"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r>
      <w:tr w:rsidR="00BD41B8" w:rsidRPr="00AA2E4A" w:rsidTr="005D0BEC">
        <w:trPr>
          <w:trHeight w:val="417"/>
          <w:jc w:val="center"/>
        </w:trPr>
        <w:tc>
          <w:tcPr>
            <w:tcW w:w="1969" w:type="dxa"/>
            <w:tcBorders>
              <w:top w:val="single" w:sz="4" w:space="0" w:color="C0C0C0"/>
              <w:bottom w:val="single" w:sz="4" w:space="0" w:color="C0C0C0"/>
            </w:tcBorders>
            <w:vAlign w:val="center"/>
          </w:tcPr>
          <w:p w:rsidR="00BD41B8" w:rsidRPr="00363A49" w:rsidRDefault="008C53EE" w:rsidP="006F0281">
            <w:pPr>
              <w:spacing w:line="460" w:lineRule="exact"/>
              <w:jc w:val="center"/>
              <w:rPr>
                <w:rFonts w:ascii="微软雅黑" w:eastAsia="微软雅黑" w:hAnsi="微软雅黑"/>
                <w:color w:val="000000"/>
              </w:rPr>
            </w:pPr>
            <w:r w:rsidRPr="008C53EE">
              <w:rPr>
                <w:rFonts w:ascii="微软雅黑" w:eastAsia="微软雅黑" w:hAnsi="微软雅黑" w:hint="eastAsia"/>
                <w:color w:val="000000"/>
              </w:rPr>
              <w:t>批量传输</w:t>
            </w:r>
          </w:p>
        </w:tc>
        <w:tc>
          <w:tcPr>
            <w:tcW w:w="2995" w:type="dxa"/>
            <w:tcBorders>
              <w:top w:val="single" w:sz="4" w:space="0" w:color="C0C0C0"/>
              <w:bottom w:val="single" w:sz="4" w:space="0" w:color="C0C0C0"/>
            </w:tcBorders>
            <w:vAlign w:val="center"/>
          </w:tcPr>
          <w:p w:rsidR="00BD41B8" w:rsidRPr="00323C5F" w:rsidRDefault="006C6B54"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c>
          <w:tcPr>
            <w:tcW w:w="3144" w:type="dxa"/>
            <w:tcBorders>
              <w:top w:val="single" w:sz="4" w:space="0" w:color="C0C0C0"/>
              <w:bottom w:val="single" w:sz="4" w:space="0" w:color="C0C0C0"/>
            </w:tcBorders>
            <w:vAlign w:val="center"/>
          </w:tcPr>
          <w:p w:rsidR="00BD41B8" w:rsidRPr="00363A49" w:rsidRDefault="006C6B54" w:rsidP="00DE3FD1">
            <w:pPr>
              <w:jc w:val="left"/>
              <w:rPr>
                <w:rFonts w:ascii="微软雅黑" w:eastAsia="微软雅黑" w:hAnsi="微软雅黑"/>
                <w:color w:val="000000"/>
                <w:sz w:val="18"/>
              </w:rPr>
            </w:pPr>
            <w:r>
              <w:rPr>
                <w:rFonts w:ascii="微软雅黑" w:eastAsia="微软雅黑" w:hAnsi="微软雅黑" w:hint="eastAsia"/>
                <w:color w:val="000000"/>
                <w:sz w:val="18"/>
              </w:rPr>
              <w:t>不支持</w:t>
            </w:r>
          </w:p>
        </w:tc>
      </w:tr>
      <w:tr w:rsidR="00BD41B8" w:rsidRPr="00AA2E4A" w:rsidTr="005D0BEC">
        <w:trPr>
          <w:trHeight w:val="417"/>
          <w:jc w:val="center"/>
        </w:trPr>
        <w:tc>
          <w:tcPr>
            <w:tcW w:w="1969" w:type="dxa"/>
            <w:tcBorders>
              <w:top w:val="single" w:sz="4" w:space="0" w:color="C0C0C0"/>
              <w:bottom w:val="single" w:sz="4" w:space="0" w:color="C0C0C0"/>
            </w:tcBorders>
            <w:vAlign w:val="center"/>
          </w:tcPr>
          <w:p w:rsidR="00BD41B8" w:rsidRDefault="008C53EE" w:rsidP="006F0281">
            <w:pPr>
              <w:spacing w:line="460" w:lineRule="exact"/>
              <w:jc w:val="center"/>
              <w:rPr>
                <w:rFonts w:ascii="微软雅黑" w:eastAsia="微软雅黑" w:hAnsi="微软雅黑"/>
                <w:color w:val="000000"/>
              </w:rPr>
            </w:pPr>
            <w:r w:rsidRPr="006F5C63">
              <w:rPr>
                <w:rFonts w:ascii="微软雅黑" w:eastAsia="微软雅黑" w:hAnsi="微软雅黑" w:hint="eastAsia"/>
                <w:color w:val="000000"/>
              </w:rPr>
              <w:t>数据压缩</w:t>
            </w:r>
          </w:p>
        </w:tc>
        <w:tc>
          <w:tcPr>
            <w:tcW w:w="2995" w:type="dxa"/>
            <w:tcBorders>
              <w:top w:val="single" w:sz="4" w:space="0" w:color="C0C0C0"/>
              <w:bottom w:val="single" w:sz="4" w:space="0" w:color="C0C0C0"/>
            </w:tcBorders>
            <w:vAlign w:val="center"/>
          </w:tcPr>
          <w:p w:rsidR="00BD41B8" w:rsidRDefault="006C6B54" w:rsidP="00734741">
            <w:pPr>
              <w:jc w:val="left"/>
              <w:rPr>
                <w:rFonts w:ascii="微软雅黑" w:eastAsia="微软雅黑" w:hAnsi="微软雅黑"/>
                <w:color w:val="000000"/>
                <w:sz w:val="18"/>
              </w:rPr>
            </w:pPr>
            <w:r>
              <w:rPr>
                <w:rFonts w:ascii="微软雅黑" w:eastAsia="微软雅黑" w:hAnsi="微软雅黑" w:hint="eastAsia"/>
                <w:color w:val="000000"/>
                <w:sz w:val="18"/>
              </w:rPr>
              <w:t>支持</w:t>
            </w:r>
            <w:r w:rsidR="00F20179">
              <w:rPr>
                <w:rFonts w:ascii="微软雅黑" w:eastAsia="微软雅黑" w:hAnsi="微软雅黑" w:hint="eastAsia"/>
                <w:color w:val="000000"/>
                <w:sz w:val="18"/>
              </w:rPr>
              <w:t>（</w:t>
            </w:r>
            <w:r w:rsidR="00734741" w:rsidRPr="00F20179">
              <w:rPr>
                <w:rFonts w:ascii="微软雅黑" w:eastAsia="微软雅黑" w:hAnsi="微软雅黑" w:hint="eastAsia"/>
                <w:color w:val="000000"/>
                <w:sz w:val="18"/>
              </w:rPr>
              <w:t>将多条消息</w:t>
            </w:r>
            <w:r w:rsidR="00F20179" w:rsidRPr="00F20179">
              <w:rPr>
                <w:rFonts w:ascii="微软雅黑" w:eastAsia="微软雅黑" w:hAnsi="微软雅黑" w:hint="eastAsia"/>
                <w:color w:val="000000"/>
                <w:sz w:val="18"/>
              </w:rPr>
              <w:t>批量压缩后发送和存储</w:t>
            </w:r>
            <w:r w:rsidR="00F20179">
              <w:rPr>
                <w:rFonts w:ascii="微软雅黑" w:eastAsia="微软雅黑" w:hAnsi="微软雅黑" w:hint="eastAsia"/>
                <w:color w:val="000000"/>
                <w:sz w:val="18"/>
              </w:rPr>
              <w:t>）</w:t>
            </w:r>
          </w:p>
        </w:tc>
        <w:tc>
          <w:tcPr>
            <w:tcW w:w="3144" w:type="dxa"/>
            <w:tcBorders>
              <w:top w:val="single" w:sz="4" w:space="0" w:color="C0C0C0"/>
              <w:bottom w:val="single" w:sz="4" w:space="0" w:color="C0C0C0"/>
            </w:tcBorders>
            <w:vAlign w:val="center"/>
          </w:tcPr>
          <w:p w:rsidR="00BD41B8" w:rsidRPr="00E623FD" w:rsidRDefault="006C6B54" w:rsidP="00DE3FD1">
            <w:pPr>
              <w:jc w:val="left"/>
              <w:rPr>
                <w:rFonts w:ascii="微软雅黑" w:eastAsia="微软雅黑" w:hAnsi="微软雅黑"/>
                <w:color w:val="000000"/>
                <w:sz w:val="18"/>
              </w:rPr>
            </w:pPr>
            <w:r>
              <w:rPr>
                <w:rFonts w:ascii="微软雅黑" w:eastAsia="微软雅黑" w:hAnsi="微软雅黑" w:hint="eastAsia"/>
                <w:color w:val="000000"/>
                <w:sz w:val="18"/>
              </w:rPr>
              <w:t>不支持</w:t>
            </w:r>
          </w:p>
        </w:tc>
      </w:tr>
      <w:tr w:rsidR="00DF4C8D" w:rsidRPr="00DF4C8D" w:rsidTr="005D0BEC">
        <w:trPr>
          <w:trHeight w:val="417"/>
          <w:jc w:val="center"/>
        </w:trPr>
        <w:tc>
          <w:tcPr>
            <w:tcW w:w="1969" w:type="dxa"/>
            <w:tcBorders>
              <w:top w:val="single" w:sz="4" w:space="0" w:color="C0C0C0"/>
              <w:bottom w:val="single" w:sz="4" w:space="0" w:color="C0C0C0"/>
            </w:tcBorders>
            <w:vAlign w:val="center"/>
          </w:tcPr>
          <w:p w:rsidR="00BD41B8" w:rsidRPr="00DF4C8D" w:rsidRDefault="006A412C" w:rsidP="00E005AF">
            <w:pPr>
              <w:spacing w:line="460" w:lineRule="exact"/>
              <w:jc w:val="center"/>
              <w:rPr>
                <w:rFonts w:ascii="微软雅黑" w:eastAsia="微软雅黑" w:hAnsi="微软雅黑"/>
              </w:rPr>
            </w:pPr>
            <w:r w:rsidRPr="00DF4C8D">
              <w:rPr>
                <w:rFonts w:ascii="微软雅黑" w:eastAsia="微软雅黑" w:hAnsi="微软雅黑" w:hint="eastAsia"/>
              </w:rPr>
              <w:t>消息</w:t>
            </w:r>
            <w:r w:rsidR="0091722B" w:rsidRPr="00DF4C8D">
              <w:rPr>
                <w:rFonts w:ascii="微软雅黑" w:eastAsia="微软雅黑" w:hAnsi="微软雅黑" w:hint="eastAsia"/>
              </w:rPr>
              <w:t>确认</w:t>
            </w:r>
          </w:p>
        </w:tc>
        <w:tc>
          <w:tcPr>
            <w:tcW w:w="2995" w:type="dxa"/>
            <w:tcBorders>
              <w:top w:val="single" w:sz="4" w:space="0" w:color="C0C0C0"/>
              <w:bottom w:val="single" w:sz="4" w:space="0" w:color="C0C0C0"/>
            </w:tcBorders>
            <w:vAlign w:val="center"/>
          </w:tcPr>
          <w:p w:rsidR="00BD41B8" w:rsidRPr="00DF4C8D" w:rsidRDefault="0046387A" w:rsidP="00DE3FD1">
            <w:pPr>
              <w:jc w:val="left"/>
              <w:rPr>
                <w:rFonts w:ascii="微软雅黑" w:eastAsia="微软雅黑" w:hAnsi="微软雅黑"/>
                <w:sz w:val="18"/>
              </w:rPr>
            </w:pPr>
            <w:r w:rsidRPr="00DF4C8D">
              <w:rPr>
                <w:rFonts w:ascii="微软雅黑" w:eastAsia="微软雅黑" w:hAnsi="微软雅黑" w:hint="eastAsia"/>
                <w:sz w:val="18"/>
              </w:rPr>
              <w:t>支持</w:t>
            </w:r>
            <w:r w:rsidR="00E950BA">
              <w:rPr>
                <w:rFonts w:ascii="微软雅黑" w:eastAsia="微软雅黑" w:hAnsi="微软雅黑" w:hint="eastAsia"/>
                <w:sz w:val="18"/>
              </w:rPr>
              <w:t>（</w:t>
            </w:r>
            <w:proofErr w:type="spellStart"/>
            <w:r w:rsidR="00D70EA0">
              <w:rPr>
                <w:rFonts w:ascii="微软雅黑" w:eastAsia="微软雅黑" w:hAnsi="微软雅黑"/>
                <w:sz w:val="18"/>
              </w:rPr>
              <w:t>ack</w:t>
            </w:r>
            <w:proofErr w:type="spellEnd"/>
            <w:r w:rsidR="00D70EA0">
              <w:rPr>
                <w:rFonts w:ascii="微软雅黑" w:eastAsia="微软雅黑" w:hAnsi="微软雅黑" w:hint="eastAsia"/>
                <w:sz w:val="18"/>
              </w:rPr>
              <w:t>机制</w:t>
            </w:r>
            <w:r w:rsidR="00E950BA">
              <w:rPr>
                <w:rFonts w:ascii="微软雅黑" w:eastAsia="微软雅黑" w:hAnsi="微软雅黑" w:hint="eastAsia"/>
                <w:sz w:val="18"/>
              </w:rPr>
              <w:t>，</w:t>
            </w:r>
            <w:r w:rsidR="00D70EA0">
              <w:rPr>
                <w:rFonts w:ascii="微软雅黑" w:eastAsia="微软雅黑" w:hAnsi="微软雅黑" w:hint="eastAsia"/>
                <w:sz w:val="18"/>
              </w:rPr>
              <w:t>确保数据</w:t>
            </w:r>
            <w:r w:rsidR="00D70EA0">
              <w:rPr>
                <w:rFonts w:ascii="微软雅黑" w:eastAsia="微软雅黑" w:hAnsi="微软雅黑"/>
                <w:sz w:val="18"/>
              </w:rPr>
              <w:t>保存到磁盘）</w:t>
            </w:r>
          </w:p>
        </w:tc>
        <w:tc>
          <w:tcPr>
            <w:tcW w:w="3144" w:type="dxa"/>
            <w:tcBorders>
              <w:top w:val="single" w:sz="4" w:space="0" w:color="C0C0C0"/>
              <w:bottom w:val="single" w:sz="4" w:space="0" w:color="C0C0C0"/>
            </w:tcBorders>
            <w:vAlign w:val="center"/>
          </w:tcPr>
          <w:p w:rsidR="00BD41B8" w:rsidRPr="00DF4C8D" w:rsidRDefault="006C6B54" w:rsidP="001F2688">
            <w:pPr>
              <w:jc w:val="left"/>
              <w:rPr>
                <w:rFonts w:ascii="微软雅黑" w:eastAsia="微软雅黑" w:hAnsi="微软雅黑"/>
                <w:sz w:val="18"/>
              </w:rPr>
            </w:pPr>
            <w:r w:rsidRPr="00DF4C8D">
              <w:rPr>
                <w:rFonts w:ascii="微软雅黑" w:eastAsia="微软雅黑" w:hAnsi="微软雅黑" w:hint="eastAsia"/>
                <w:sz w:val="18"/>
              </w:rPr>
              <w:t>支持</w:t>
            </w:r>
            <w:r w:rsidR="00C75E73" w:rsidRPr="00DF4C8D">
              <w:rPr>
                <w:rFonts w:ascii="微软雅黑" w:eastAsia="微软雅黑" w:hAnsi="微软雅黑" w:hint="eastAsia"/>
                <w:sz w:val="18"/>
              </w:rPr>
              <w:t>（</w:t>
            </w:r>
            <w:r w:rsidR="004A1ACE" w:rsidRPr="00DF4C8D">
              <w:rPr>
                <w:rFonts w:ascii="微软雅黑" w:eastAsia="微软雅黑" w:hAnsi="微软雅黑" w:hint="eastAsia"/>
                <w:sz w:val="18"/>
              </w:rPr>
              <w:t>confirm</w:t>
            </w:r>
            <w:r w:rsidR="001F2688">
              <w:rPr>
                <w:rFonts w:ascii="微软雅黑" w:eastAsia="微软雅黑" w:hAnsi="微软雅黑" w:hint="eastAsia"/>
                <w:sz w:val="18"/>
              </w:rPr>
              <w:t>机制</w:t>
            </w:r>
            <w:r w:rsidR="004A1ACE" w:rsidRPr="00DF4C8D">
              <w:rPr>
                <w:rFonts w:ascii="微软雅黑" w:eastAsia="微软雅黑" w:hAnsi="微软雅黑" w:hint="eastAsia"/>
                <w:sz w:val="18"/>
              </w:rPr>
              <w:t>，</w:t>
            </w:r>
            <w:r w:rsidR="00CD0C87" w:rsidRPr="00DF4C8D">
              <w:rPr>
                <w:rFonts w:ascii="微软雅黑" w:eastAsia="微软雅黑" w:hAnsi="微软雅黑" w:hint="eastAsia"/>
                <w:sz w:val="18"/>
              </w:rPr>
              <w:t>确认</w:t>
            </w:r>
            <w:r w:rsidR="00C75E73" w:rsidRPr="00DF4C8D">
              <w:rPr>
                <w:rFonts w:ascii="微软雅黑" w:eastAsia="微软雅黑" w:hAnsi="微软雅黑" w:hint="eastAsia"/>
                <w:sz w:val="18"/>
              </w:rPr>
              <w:t>消息</w:t>
            </w:r>
            <w:r w:rsidR="00CD0C87" w:rsidRPr="00DF4C8D">
              <w:rPr>
                <w:rFonts w:ascii="微软雅黑" w:eastAsia="微软雅黑" w:hAnsi="微软雅黑" w:hint="eastAsia"/>
                <w:sz w:val="18"/>
              </w:rPr>
              <w:t>正确</w:t>
            </w:r>
            <w:r w:rsidR="00C75E73" w:rsidRPr="00DF4C8D">
              <w:rPr>
                <w:rFonts w:ascii="微软雅黑" w:eastAsia="微软雅黑" w:hAnsi="微软雅黑" w:hint="eastAsia"/>
                <w:sz w:val="18"/>
              </w:rPr>
              <w:t>到达队列）</w:t>
            </w:r>
          </w:p>
        </w:tc>
      </w:tr>
      <w:tr w:rsidR="006C6B54" w:rsidRPr="004154E6" w:rsidTr="005D0BEC">
        <w:trPr>
          <w:trHeight w:val="417"/>
          <w:jc w:val="center"/>
        </w:trPr>
        <w:tc>
          <w:tcPr>
            <w:tcW w:w="1969" w:type="dxa"/>
            <w:tcBorders>
              <w:top w:val="single" w:sz="4" w:space="0" w:color="C0C0C0"/>
              <w:bottom w:val="single" w:sz="4" w:space="0" w:color="C0C0C0"/>
            </w:tcBorders>
            <w:vAlign w:val="center"/>
          </w:tcPr>
          <w:p w:rsidR="006C6B54" w:rsidRPr="004154E6" w:rsidRDefault="006C6B54" w:rsidP="006F0281">
            <w:pPr>
              <w:spacing w:line="460" w:lineRule="exact"/>
              <w:jc w:val="center"/>
              <w:rPr>
                <w:rFonts w:ascii="微软雅黑" w:eastAsia="微软雅黑" w:hAnsi="微软雅黑"/>
                <w:color w:val="000000"/>
              </w:rPr>
            </w:pPr>
            <w:r w:rsidRPr="004154E6">
              <w:rPr>
                <w:rFonts w:ascii="微软雅黑" w:eastAsia="微软雅黑" w:hAnsi="微软雅黑" w:hint="eastAsia"/>
                <w:color w:val="000000"/>
              </w:rPr>
              <w:t>消息重试</w:t>
            </w:r>
          </w:p>
        </w:tc>
        <w:tc>
          <w:tcPr>
            <w:tcW w:w="2995" w:type="dxa"/>
            <w:tcBorders>
              <w:top w:val="single" w:sz="4" w:space="0" w:color="C0C0C0"/>
              <w:bottom w:val="single" w:sz="4" w:space="0" w:color="C0C0C0"/>
            </w:tcBorders>
            <w:vAlign w:val="center"/>
          </w:tcPr>
          <w:p w:rsidR="006C6B54" w:rsidRPr="004154E6" w:rsidRDefault="006C6B54" w:rsidP="00DE3FD1">
            <w:pPr>
              <w:jc w:val="left"/>
              <w:rPr>
                <w:rFonts w:ascii="微软雅黑" w:eastAsia="微软雅黑" w:hAnsi="微软雅黑"/>
                <w:color w:val="000000"/>
                <w:sz w:val="18"/>
              </w:rPr>
            </w:pPr>
            <w:r w:rsidRPr="004154E6">
              <w:rPr>
                <w:rFonts w:ascii="微软雅黑" w:eastAsia="微软雅黑" w:hAnsi="微软雅黑" w:hint="eastAsia"/>
                <w:color w:val="000000"/>
                <w:sz w:val="18"/>
              </w:rPr>
              <w:t>支持</w:t>
            </w:r>
          </w:p>
        </w:tc>
        <w:tc>
          <w:tcPr>
            <w:tcW w:w="3144" w:type="dxa"/>
            <w:tcBorders>
              <w:top w:val="single" w:sz="4" w:space="0" w:color="C0C0C0"/>
              <w:bottom w:val="single" w:sz="4" w:space="0" w:color="C0C0C0"/>
            </w:tcBorders>
            <w:vAlign w:val="center"/>
          </w:tcPr>
          <w:p w:rsidR="006C6B54" w:rsidRPr="004154E6" w:rsidRDefault="006C6B54" w:rsidP="00DE3FD1">
            <w:pPr>
              <w:jc w:val="left"/>
              <w:rPr>
                <w:rFonts w:ascii="微软雅黑" w:eastAsia="微软雅黑" w:hAnsi="微软雅黑"/>
                <w:color w:val="000000"/>
                <w:sz w:val="18"/>
              </w:rPr>
            </w:pPr>
            <w:r w:rsidRPr="004154E6">
              <w:rPr>
                <w:rFonts w:ascii="微软雅黑" w:eastAsia="微软雅黑" w:hAnsi="微软雅黑" w:hint="eastAsia"/>
                <w:color w:val="000000"/>
                <w:sz w:val="18"/>
              </w:rPr>
              <w:t>支持</w:t>
            </w:r>
          </w:p>
        </w:tc>
      </w:tr>
      <w:tr w:rsidR="006C6B54" w:rsidRPr="00AA2E4A" w:rsidTr="005D0BEC">
        <w:trPr>
          <w:trHeight w:val="417"/>
          <w:jc w:val="center"/>
        </w:trPr>
        <w:tc>
          <w:tcPr>
            <w:tcW w:w="1969" w:type="dxa"/>
            <w:tcBorders>
              <w:top w:val="single" w:sz="4" w:space="0" w:color="C0C0C0"/>
            </w:tcBorders>
            <w:vAlign w:val="center"/>
          </w:tcPr>
          <w:p w:rsidR="006C6B54" w:rsidRDefault="006C6B54" w:rsidP="006F0281">
            <w:pPr>
              <w:spacing w:line="460" w:lineRule="exact"/>
              <w:jc w:val="center"/>
              <w:rPr>
                <w:rFonts w:ascii="微软雅黑" w:eastAsia="微软雅黑" w:hAnsi="微软雅黑"/>
                <w:color w:val="000000"/>
              </w:rPr>
            </w:pPr>
            <w:r w:rsidRPr="00850653">
              <w:rPr>
                <w:rFonts w:ascii="微软雅黑" w:eastAsia="微软雅黑" w:hAnsi="微软雅黑" w:hint="eastAsia"/>
                <w:color w:val="000000"/>
              </w:rPr>
              <w:t>消息有效期</w:t>
            </w:r>
          </w:p>
        </w:tc>
        <w:tc>
          <w:tcPr>
            <w:tcW w:w="2995" w:type="dxa"/>
            <w:tcBorders>
              <w:top w:val="single" w:sz="4" w:space="0" w:color="C0C0C0"/>
            </w:tcBorders>
            <w:vAlign w:val="center"/>
          </w:tcPr>
          <w:p w:rsidR="006C6B54" w:rsidRDefault="006C6B54" w:rsidP="00DE3FD1">
            <w:pPr>
              <w:jc w:val="left"/>
              <w:rPr>
                <w:rFonts w:ascii="微软雅黑" w:eastAsia="微软雅黑" w:hAnsi="微软雅黑"/>
                <w:color w:val="000000"/>
                <w:sz w:val="18"/>
              </w:rPr>
            </w:pPr>
            <w:r>
              <w:rPr>
                <w:rFonts w:ascii="微软雅黑" w:eastAsia="微软雅黑" w:hAnsi="微软雅黑" w:hint="eastAsia"/>
                <w:color w:val="000000"/>
                <w:sz w:val="18"/>
              </w:rPr>
              <w:t>不支持</w:t>
            </w:r>
          </w:p>
        </w:tc>
        <w:tc>
          <w:tcPr>
            <w:tcW w:w="3144" w:type="dxa"/>
            <w:tcBorders>
              <w:top w:val="single" w:sz="4" w:space="0" w:color="C0C0C0"/>
            </w:tcBorders>
            <w:vAlign w:val="center"/>
          </w:tcPr>
          <w:p w:rsidR="006C6B54" w:rsidRPr="00E623FD" w:rsidRDefault="006C6B54"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r>
    </w:tbl>
    <w:p w:rsidR="00ED5A27" w:rsidRPr="00ED5A27" w:rsidRDefault="00847A1F" w:rsidP="000C7833">
      <w:pPr>
        <w:spacing w:line="460" w:lineRule="exact"/>
        <w:ind w:firstLineChars="200" w:firstLine="420"/>
        <w:rPr>
          <w:rFonts w:ascii="微软雅黑" w:eastAsia="微软雅黑" w:hAnsi="微软雅黑"/>
        </w:rPr>
      </w:pPr>
      <w:r>
        <w:rPr>
          <w:rFonts w:ascii="微软雅黑" w:eastAsia="微软雅黑" w:hAnsi="微软雅黑" w:hint="eastAsia"/>
        </w:rPr>
        <w:t>从</w:t>
      </w:r>
      <w:r>
        <w:rPr>
          <w:rFonts w:ascii="微软雅黑" w:eastAsia="微软雅黑" w:hAnsi="微软雅黑"/>
        </w:rPr>
        <w:t>表中可以看到，</w:t>
      </w:r>
      <w:r w:rsidR="0006703E" w:rsidRPr="00E97C02">
        <w:rPr>
          <w:rFonts w:ascii="微软雅黑" w:eastAsia="微软雅黑" w:hAnsi="微软雅黑" w:hint="eastAsia"/>
        </w:rPr>
        <w:t>Kafka</w:t>
      </w:r>
      <w:r w:rsidR="0006703E" w:rsidRPr="00E97C02">
        <w:rPr>
          <w:rFonts w:ascii="微软雅黑" w:eastAsia="微软雅黑" w:hAnsi="微软雅黑"/>
        </w:rPr>
        <w:t>提供了批量传输和数据压缩功能，</w:t>
      </w:r>
      <w:r w:rsidR="0006703E" w:rsidRPr="00E97C02">
        <w:rPr>
          <w:rFonts w:ascii="微软雅黑" w:eastAsia="微软雅黑" w:hAnsi="微软雅黑" w:hint="eastAsia"/>
        </w:rPr>
        <w:t>批量</w:t>
      </w:r>
      <w:r w:rsidR="0006703E" w:rsidRPr="00E97C02">
        <w:rPr>
          <w:rFonts w:ascii="微软雅黑" w:eastAsia="微软雅黑" w:hAnsi="微软雅黑"/>
        </w:rPr>
        <w:t>传输能够一次性传输多条消息，数据压缩能够降低</w:t>
      </w:r>
      <w:r w:rsidR="0006703E" w:rsidRPr="00E97C02">
        <w:rPr>
          <w:rFonts w:ascii="微软雅黑" w:eastAsia="微软雅黑" w:hAnsi="微软雅黑" w:hint="eastAsia"/>
        </w:rPr>
        <w:t>对</w:t>
      </w:r>
      <w:r w:rsidR="0006703E" w:rsidRPr="00E97C02">
        <w:rPr>
          <w:rFonts w:ascii="微软雅黑" w:eastAsia="微软雅黑" w:hAnsi="微软雅黑"/>
        </w:rPr>
        <w:t>网络带宽的要求，从</w:t>
      </w:r>
      <w:r w:rsidR="0006703E" w:rsidRPr="00ED5A27">
        <w:rPr>
          <w:rFonts w:ascii="微软雅黑" w:eastAsia="微软雅黑" w:hAnsi="微软雅黑"/>
        </w:rPr>
        <w:t>而提高消息的处理能力。</w:t>
      </w:r>
      <w:r w:rsidR="00ED5A27" w:rsidRPr="00ED5A27">
        <w:rPr>
          <w:rFonts w:ascii="微软雅黑" w:eastAsia="微软雅黑" w:hAnsi="微软雅黑" w:hint="eastAsia"/>
        </w:rPr>
        <w:t>在</w:t>
      </w:r>
      <w:r w:rsidR="00ED5A27" w:rsidRPr="00ED5A27">
        <w:rPr>
          <w:rFonts w:ascii="微软雅黑" w:eastAsia="微软雅黑" w:hAnsi="微软雅黑"/>
        </w:rPr>
        <w:t>传输的可靠性方面，</w:t>
      </w:r>
      <w:proofErr w:type="spellStart"/>
      <w:r w:rsidR="00ED5A27" w:rsidRPr="00ED5A27">
        <w:rPr>
          <w:rFonts w:ascii="微软雅黑" w:eastAsia="微软雅黑" w:hAnsi="微软雅黑" w:hint="eastAsia"/>
        </w:rPr>
        <w:t>RabbitMQ</w:t>
      </w:r>
      <w:proofErr w:type="spellEnd"/>
      <w:r w:rsidR="00ED5A27" w:rsidRPr="00ED5A27">
        <w:rPr>
          <w:rFonts w:ascii="微软雅黑" w:eastAsia="微软雅黑" w:hAnsi="微软雅黑" w:hint="eastAsia"/>
        </w:rPr>
        <w:t>提供C</w:t>
      </w:r>
      <w:r w:rsidR="00ED5A27" w:rsidRPr="00ED5A27">
        <w:rPr>
          <w:rFonts w:ascii="微软雅黑" w:eastAsia="微软雅黑" w:hAnsi="微软雅黑"/>
        </w:rPr>
        <w:t>onfirm确认机制，确认</w:t>
      </w:r>
      <w:r w:rsidR="00ED5A27" w:rsidRPr="00ED5A27">
        <w:rPr>
          <w:rFonts w:ascii="微软雅黑" w:eastAsia="微软雅黑" w:hAnsi="微软雅黑" w:hint="eastAsia"/>
        </w:rPr>
        <w:t>生产者</w:t>
      </w:r>
      <w:r w:rsidR="00ED5A27" w:rsidRPr="00ED5A27">
        <w:rPr>
          <w:rFonts w:ascii="微软雅黑" w:eastAsia="微软雅黑" w:hAnsi="微软雅黑"/>
        </w:rPr>
        <w:t>客户端的消息</w:t>
      </w:r>
      <w:r w:rsidR="00ED5A27" w:rsidRPr="00ED5A27">
        <w:rPr>
          <w:rFonts w:ascii="微软雅黑" w:eastAsia="微软雅黑" w:hAnsi="微软雅黑" w:hint="eastAsia"/>
        </w:rPr>
        <w:t>正确送</w:t>
      </w:r>
      <w:r w:rsidR="00ED5A27" w:rsidRPr="00ED5A27">
        <w:rPr>
          <w:rFonts w:ascii="微软雅黑" w:eastAsia="微软雅黑" w:hAnsi="微软雅黑"/>
        </w:rPr>
        <w:t>达队列</w:t>
      </w:r>
      <w:r w:rsidR="00ED5A27" w:rsidRPr="00ED5A27">
        <w:rPr>
          <w:rFonts w:ascii="微软雅黑" w:eastAsia="微软雅黑" w:hAnsi="微软雅黑" w:hint="eastAsia"/>
        </w:rPr>
        <w:t>；K</w:t>
      </w:r>
      <w:r w:rsidR="00ED5A27" w:rsidRPr="00ED5A27">
        <w:rPr>
          <w:rFonts w:ascii="微软雅黑" w:eastAsia="微软雅黑" w:hAnsi="微软雅黑"/>
        </w:rPr>
        <w:t>afka提供</w:t>
      </w:r>
      <w:proofErr w:type="spellStart"/>
      <w:r w:rsidR="00ED5A27" w:rsidRPr="00ED5A27">
        <w:rPr>
          <w:rFonts w:ascii="微软雅黑" w:eastAsia="微软雅黑" w:hAnsi="微软雅黑" w:hint="eastAsia"/>
        </w:rPr>
        <w:t>A</w:t>
      </w:r>
      <w:r w:rsidR="00ED5A27" w:rsidRPr="00ED5A27">
        <w:rPr>
          <w:rFonts w:ascii="微软雅黑" w:eastAsia="微软雅黑" w:hAnsi="微软雅黑"/>
        </w:rPr>
        <w:t>ck</w:t>
      </w:r>
      <w:proofErr w:type="spellEnd"/>
      <w:r w:rsidR="00ED5A27" w:rsidRPr="00ED5A27">
        <w:rPr>
          <w:rFonts w:ascii="微软雅黑" w:eastAsia="微软雅黑" w:hAnsi="微软雅黑"/>
        </w:rPr>
        <w:t>机制，确认数据正确</w:t>
      </w:r>
      <w:r w:rsidR="00ED5A27" w:rsidRPr="00ED5A27">
        <w:rPr>
          <w:rFonts w:ascii="微软雅黑" w:eastAsia="微软雅黑" w:hAnsi="微软雅黑" w:hint="eastAsia"/>
        </w:rPr>
        <w:t>接收</w:t>
      </w:r>
      <w:r w:rsidR="00ED5A27" w:rsidRPr="00ED5A27">
        <w:rPr>
          <w:rFonts w:ascii="微软雅黑" w:eastAsia="微软雅黑" w:hAnsi="微软雅黑"/>
        </w:rPr>
        <w:t>并保存</w:t>
      </w:r>
      <w:r w:rsidR="00ED5A27" w:rsidRPr="00ED5A27">
        <w:rPr>
          <w:rFonts w:ascii="微软雅黑" w:eastAsia="微软雅黑" w:hAnsi="微软雅黑" w:hint="eastAsia"/>
        </w:rPr>
        <w:t>到</w:t>
      </w:r>
      <w:r w:rsidR="00ED5A27" w:rsidRPr="00ED5A27">
        <w:rPr>
          <w:rFonts w:ascii="微软雅黑" w:eastAsia="微软雅黑" w:hAnsi="微软雅黑"/>
        </w:rPr>
        <w:t>磁盘。</w:t>
      </w:r>
    </w:p>
    <w:p w:rsidR="000F240F" w:rsidRPr="00B64B1C" w:rsidRDefault="00A021E7" w:rsidP="00B64B1C">
      <w:pPr>
        <w:spacing w:line="460" w:lineRule="exact"/>
        <w:ind w:firstLineChars="200" w:firstLine="420"/>
        <w:rPr>
          <w:rFonts w:ascii="微软雅黑" w:eastAsia="微软雅黑" w:hAnsi="微软雅黑"/>
          <w:b/>
        </w:rPr>
      </w:pPr>
      <w:r>
        <w:rPr>
          <w:rFonts w:ascii="微软雅黑" w:eastAsia="微软雅黑" w:hAnsi="微软雅黑" w:hint="eastAsia"/>
        </w:rPr>
        <w:t>结果表明</w:t>
      </w:r>
      <w:r w:rsidR="000F240F" w:rsidRPr="00E97C02">
        <w:rPr>
          <w:rFonts w:ascii="微软雅黑" w:eastAsia="微软雅黑" w:hAnsi="微软雅黑"/>
        </w:rPr>
        <w:t>，</w:t>
      </w:r>
      <w:r w:rsidR="000F240F" w:rsidRPr="00380F94">
        <w:rPr>
          <w:rFonts w:ascii="微软雅黑" w:eastAsia="微软雅黑" w:hAnsi="微软雅黑" w:hint="eastAsia"/>
          <w:b/>
        </w:rPr>
        <w:t>K</w:t>
      </w:r>
      <w:r w:rsidR="000F240F" w:rsidRPr="00380F94">
        <w:rPr>
          <w:rFonts w:ascii="微软雅黑" w:eastAsia="微软雅黑" w:hAnsi="微软雅黑"/>
          <w:b/>
        </w:rPr>
        <w:t>afka</w:t>
      </w:r>
      <w:r w:rsidR="00B64B1C">
        <w:rPr>
          <w:rFonts w:ascii="微软雅黑" w:eastAsia="微软雅黑" w:hAnsi="微软雅黑" w:hint="eastAsia"/>
          <w:b/>
        </w:rPr>
        <w:t>和</w:t>
      </w:r>
      <w:proofErr w:type="spellStart"/>
      <w:r w:rsidR="00B64B1C">
        <w:rPr>
          <w:rFonts w:ascii="微软雅黑" w:eastAsia="微软雅黑" w:hAnsi="微软雅黑" w:hint="eastAsia"/>
          <w:b/>
        </w:rPr>
        <w:t>RabbitMQ</w:t>
      </w:r>
      <w:proofErr w:type="spellEnd"/>
      <w:r w:rsidR="00B64B1C">
        <w:rPr>
          <w:rFonts w:ascii="微软雅黑" w:eastAsia="微软雅黑" w:hAnsi="微软雅黑" w:hint="eastAsia"/>
          <w:b/>
        </w:rPr>
        <w:t>均具备核心功能，但是两者在高级功能上各有侧重。</w:t>
      </w:r>
    </w:p>
    <w:p w:rsidR="000E454B" w:rsidRPr="00C8093A" w:rsidRDefault="00E7525B" w:rsidP="00A47AFF">
      <w:pPr>
        <w:pStyle w:val="20"/>
        <w:numPr>
          <w:ilvl w:val="0"/>
          <w:numId w:val="26"/>
        </w:numPr>
        <w:rPr>
          <w:rFonts w:ascii="微软雅黑" w:eastAsia="微软雅黑" w:hAnsi="微软雅黑"/>
          <w:sz w:val="24"/>
        </w:rPr>
      </w:pPr>
      <w:r w:rsidRPr="00C8093A">
        <w:rPr>
          <w:rFonts w:ascii="微软雅黑" w:eastAsia="微软雅黑" w:hAnsi="微软雅黑" w:hint="eastAsia"/>
          <w:sz w:val="24"/>
        </w:rPr>
        <w:t>消费者</w:t>
      </w:r>
      <w:r w:rsidR="007B086F" w:rsidRPr="00C8093A">
        <w:rPr>
          <w:rFonts w:ascii="微软雅黑" w:eastAsia="微软雅黑" w:hAnsi="微软雅黑" w:hint="eastAsia"/>
          <w:sz w:val="24"/>
        </w:rPr>
        <w:t>特性</w:t>
      </w:r>
      <w:r w:rsidR="00C8093A" w:rsidRPr="00C8093A">
        <w:rPr>
          <w:rFonts w:ascii="微软雅黑" w:eastAsia="微软雅黑" w:hAnsi="微软雅黑" w:hint="eastAsia"/>
          <w:sz w:val="24"/>
        </w:rPr>
        <w:t>：K</w:t>
      </w:r>
      <w:r w:rsidR="00C8093A" w:rsidRPr="00C8093A">
        <w:rPr>
          <w:rFonts w:ascii="微软雅黑" w:eastAsia="微软雅黑" w:hAnsi="微软雅黑"/>
          <w:sz w:val="24"/>
        </w:rPr>
        <w:t>afka</w:t>
      </w:r>
      <w:r w:rsidR="0064063F">
        <w:rPr>
          <w:rFonts w:ascii="微软雅黑" w:eastAsia="微软雅黑" w:hAnsi="微软雅黑" w:hint="eastAsia"/>
          <w:sz w:val="24"/>
        </w:rPr>
        <w:t>使用</w:t>
      </w:r>
      <w:r w:rsidR="00C8093A" w:rsidRPr="00C8093A">
        <w:rPr>
          <w:rFonts w:ascii="微软雅黑" w:eastAsia="微软雅黑" w:hAnsi="微软雅黑" w:hint="eastAsia"/>
          <w:sz w:val="24"/>
        </w:rPr>
        <w:t>P</w:t>
      </w:r>
      <w:r w:rsidR="00C8093A" w:rsidRPr="00C8093A">
        <w:rPr>
          <w:rFonts w:ascii="微软雅黑" w:eastAsia="微软雅黑" w:hAnsi="微软雅黑"/>
          <w:sz w:val="24"/>
        </w:rPr>
        <w:t>ull模型，</w:t>
      </w:r>
      <w:proofErr w:type="spellStart"/>
      <w:r w:rsidR="00C8093A" w:rsidRPr="00C8093A">
        <w:rPr>
          <w:rFonts w:ascii="微软雅黑" w:eastAsia="微软雅黑" w:hAnsi="微软雅黑" w:hint="eastAsia"/>
          <w:sz w:val="24"/>
        </w:rPr>
        <w:t>R</w:t>
      </w:r>
      <w:r w:rsidR="00C8093A" w:rsidRPr="00C8093A">
        <w:rPr>
          <w:rFonts w:ascii="微软雅黑" w:eastAsia="微软雅黑" w:hAnsi="微软雅黑"/>
          <w:sz w:val="24"/>
        </w:rPr>
        <w:t>abbitMQ</w:t>
      </w:r>
      <w:proofErr w:type="spellEnd"/>
      <w:r w:rsidR="0064063F">
        <w:rPr>
          <w:rFonts w:ascii="微软雅黑" w:eastAsia="微软雅黑" w:hAnsi="微软雅黑" w:hint="eastAsia"/>
          <w:sz w:val="24"/>
        </w:rPr>
        <w:t>使用</w:t>
      </w:r>
      <w:r w:rsidR="00C8093A" w:rsidRPr="00C8093A">
        <w:rPr>
          <w:rFonts w:ascii="微软雅黑" w:eastAsia="微软雅黑" w:hAnsi="微软雅黑" w:hint="eastAsia"/>
          <w:sz w:val="24"/>
        </w:rPr>
        <w:t>P</w:t>
      </w:r>
      <w:r w:rsidR="00C8093A" w:rsidRPr="00C8093A">
        <w:rPr>
          <w:rFonts w:ascii="微软雅黑" w:eastAsia="微软雅黑" w:hAnsi="微软雅黑"/>
          <w:sz w:val="24"/>
        </w:rPr>
        <w:t>ush</w:t>
      </w:r>
      <w:r w:rsidR="00C8093A" w:rsidRPr="00C8093A">
        <w:rPr>
          <w:rFonts w:ascii="微软雅黑" w:eastAsia="微软雅黑" w:hAnsi="微软雅黑" w:hint="eastAsia"/>
          <w:sz w:val="24"/>
        </w:rPr>
        <w:t>模型</w:t>
      </w:r>
    </w:p>
    <w:p w:rsidR="00E40FB1" w:rsidRPr="00E97C02" w:rsidRDefault="00E40FB1" w:rsidP="00E40FB1">
      <w:pPr>
        <w:spacing w:line="460" w:lineRule="exact"/>
        <w:ind w:firstLineChars="200" w:firstLine="420"/>
        <w:rPr>
          <w:rFonts w:ascii="微软雅黑" w:eastAsia="微软雅黑" w:hAnsi="微软雅黑"/>
        </w:rPr>
      </w:pPr>
      <w:r w:rsidRPr="00E97C02">
        <w:rPr>
          <w:rFonts w:ascii="微软雅黑" w:eastAsia="微软雅黑" w:hAnsi="微软雅黑" w:hint="eastAsia"/>
        </w:rPr>
        <w:t>消费</w:t>
      </w:r>
      <w:r w:rsidRPr="00E97C02">
        <w:rPr>
          <w:rFonts w:ascii="微软雅黑" w:eastAsia="微软雅黑" w:hAnsi="微软雅黑"/>
        </w:rPr>
        <w:t>者指</w:t>
      </w:r>
      <w:r w:rsidRPr="00E97C02">
        <w:rPr>
          <w:rFonts w:ascii="微软雅黑" w:eastAsia="微软雅黑" w:hAnsi="微软雅黑" w:hint="eastAsia"/>
        </w:rPr>
        <w:t>接收</w:t>
      </w:r>
      <w:r w:rsidR="002456D7">
        <w:rPr>
          <w:rFonts w:ascii="微软雅黑" w:eastAsia="微软雅黑" w:hAnsi="微软雅黑" w:hint="eastAsia"/>
        </w:rPr>
        <w:t>和</w:t>
      </w:r>
      <w:r w:rsidR="002456D7">
        <w:rPr>
          <w:rFonts w:ascii="微软雅黑" w:eastAsia="微软雅黑" w:hAnsi="微软雅黑"/>
        </w:rPr>
        <w:t>处理</w:t>
      </w:r>
      <w:r w:rsidRPr="00E97C02">
        <w:rPr>
          <w:rFonts w:ascii="微软雅黑" w:eastAsia="微软雅黑" w:hAnsi="微软雅黑" w:hint="eastAsia"/>
        </w:rPr>
        <w:t>消息</w:t>
      </w:r>
      <w:r w:rsidRPr="00E97C02">
        <w:rPr>
          <w:rFonts w:ascii="微软雅黑" w:eastAsia="微软雅黑" w:hAnsi="微软雅黑"/>
        </w:rPr>
        <w:t>的应用</w:t>
      </w:r>
      <w:r w:rsidRPr="00E97C02">
        <w:rPr>
          <w:rFonts w:ascii="微软雅黑" w:eastAsia="微软雅黑" w:hAnsi="微软雅黑" w:hint="eastAsia"/>
        </w:rPr>
        <w:t>，</w:t>
      </w:r>
      <w:r w:rsidRPr="00E97C02">
        <w:rPr>
          <w:rFonts w:ascii="微软雅黑" w:eastAsia="微软雅黑" w:hAnsi="微软雅黑"/>
        </w:rPr>
        <w:t>消息发送</w:t>
      </w:r>
      <w:proofErr w:type="gramStart"/>
      <w:r w:rsidRPr="00E97C02">
        <w:rPr>
          <w:rFonts w:ascii="微软雅黑" w:eastAsia="微软雅黑" w:hAnsi="微软雅黑"/>
        </w:rPr>
        <w:t>给消息</w:t>
      </w:r>
      <w:proofErr w:type="gramEnd"/>
      <w:r w:rsidRPr="00E97C02">
        <w:rPr>
          <w:rFonts w:ascii="微软雅黑" w:eastAsia="微软雅黑" w:hAnsi="微软雅黑"/>
        </w:rPr>
        <w:t>队列中间</w:t>
      </w:r>
      <w:proofErr w:type="gramStart"/>
      <w:r w:rsidRPr="00E97C02">
        <w:rPr>
          <w:rFonts w:ascii="微软雅黑" w:eastAsia="微软雅黑" w:hAnsi="微软雅黑"/>
        </w:rPr>
        <w:t>件服务端</w:t>
      </w:r>
      <w:proofErr w:type="gramEnd"/>
      <w:r w:rsidR="00C3453E" w:rsidRPr="00E97C02">
        <w:rPr>
          <w:rFonts w:ascii="微软雅黑" w:eastAsia="微软雅黑" w:hAnsi="微软雅黑" w:hint="eastAsia"/>
        </w:rPr>
        <w:t>后</w:t>
      </w:r>
      <w:r w:rsidR="00C3453E" w:rsidRPr="00E97C02">
        <w:rPr>
          <w:rFonts w:ascii="微软雅黑" w:eastAsia="微软雅黑" w:hAnsi="微软雅黑"/>
        </w:rPr>
        <w:t>，</w:t>
      </w:r>
      <w:r w:rsidR="00C3453E" w:rsidRPr="00E97C02">
        <w:rPr>
          <w:rFonts w:ascii="微软雅黑" w:eastAsia="微软雅黑" w:hAnsi="微软雅黑" w:hint="eastAsia"/>
        </w:rPr>
        <w:t>转发</w:t>
      </w:r>
      <w:r w:rsidR="00C3453E" w:rsidRPr="00E97C02">
        <w:rPr>
          <w:rFonts w:ascii="微软雅黑" w:eastAsia="微软雅黑" w:hAnsi="微软雅黑"/>
        </w:rPr>
        <w:t>给消费者，进行</w:t>
      </w:r>
      <w:r w:rsidR="00620AE7">
        <w:rPr>
          <w:rFonts w:ascii="微软雅黑" w:eastAsia="微软雅黑" w:hAnsi="微软雅黑" w:hint="eastAsia"/>
        </w:rPr>
        <w:lastRenderedPageBreak/>
        <w:t>其他</w:t>
      </w:r>
      <w:r w:rsidR="00C3453E" w:rsidRPr="00E97C02">
        <w:rPr>
          <w:rFonts w:ascii="微软雅黑" w:eastAsia="微软雅黑" w:hAnsi="微软雅黑"/>
        </w:rPr>
        <w:t>业务</w:t>
      </w:r>
      <w:r w:rsidR="00C3453E" w:rsidRPr="00E97C02">
        <w:rPr>
          <w:rFonts w:ascii="微软雅黑" w:eastAsia="微软雅黑" w:hAnsi="微软雅黑" w:hint="eastAsia"/>
        </w:rPr>
        <w:t>处理</w:t>
      </w:r>
      <w:r w:rsidRPr="00E97C02">
        <w:rPr>
          <w:rFonts w:ascii="微软雅黑" w:eastAsia="微软雅黑" w:hAnsi="微软雅黑"/>
        </w:rPr>
        <w:t>。</w:t>
      </w:r>
      <w:r w:rsidR="006C2AAE">
        <w:rPr>
          <w:rFonts w:ascii="微软雅黑" w:eastAsia="微软雅黑" w:hAnsi="微软雅黑" w:hint="eastAsia"/>
        </w:rPr>
        <w:t>消费者</w:t>
      </w:r>
      <w:r w:rsidR="006C2AAE">
        <w:rPr>
          <w:rFonts w:ascii="微软雅黑" w:eastAsia="微软雅黑" w:hAnsi="微软雅黑"/>
        </w:rPr>
        <w:t>特性对比如下表所示。</w:t>
      </w:r>
    </w:p>
    <w:p w:rsidR="00E40FB1" w:rsidRPr="00E97C02" w:rsidRDefault="005C0BCE" w:rsidP="005C0BCE">
      <w:pPr>
        <w:spacing w:line="460" w:lineRule="exact"/>
        <w:ind w:firstLineChars="200" w:firstLine="420"/>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7</w:t>
      </w:r>
      <w:r w:rsidR="00871615">
        <w:rPr>
          <w:rFonts w:ascii="微软雅黑" w:eastAsia="微软雅黑" w:hAnsi="微软雅黑"/>
        </w:rPr>
        <w:t xml:space="preserve"> </w:t>
      </w:r>
      <w:r w:rsidR="00871615">
        <w:rPr>
          <w:rFonts w:ascii="微软雅黑" w:eastAsia="微软雅黑" w:hAnsi="微软雅黑" w:hint="eastAsia"/>
        </w:rPr>
        <w:t>消费者</w:t>
      </w:r>
      <w:r w:rsidR="00871615">
        <w:rPr>
          <w:rFonts w:ascii="微软雅黑" w:eastAsia="微软雅黑" w:hAnsi="微软雅黑"/>
        </w:rPr>
        <w:t>技术特性对比</w:t>
      </w:r>
    </w:p>
    <w:tbl>
      <w:tblPr>
        <w:tblW w:w="0" w:type="auto"/>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ook w:val="01E0"/>
      </w:tblPr>
      <w:tblGrid>
        <w:gridCol w:w="1624"/>
        <w:gridCol w:w="3118"/>
        <w:gridCol w:w="3224"/>
      </w:tblGrid>
      <w:tr w:rsidR="00BD41B8" w:rsidRPr="00AA2E4A" w:rsidTr="00364407">
        <w:trPr>
          <w:trHeight w:val="466"/>
          <w:jc w:val="center"/>
        </w:trPr>
        <w:tc>
          <w:tcPr>
            <w:tcW w:w="1624" w:type="dxa"/>
            <w:tcBorders>
              <w:top w:val="double" w:sz="6" w:space="0" w:color="000000"/>
              <w:bottom w:val="single" w:sz="4" w:space="0" w:color="C0C0C0"/>
            </w:tcBorders>
            <w:shd w:val="clear" w:color="auto" w:fill="D9D9D9" w:themeFill="background1" w:themeFillShade="D9"/>
            <w:vAlign w:val="center"/>
          </w:tcPr>
          <w:p w:rsidR="00BD41B8" w:rsidRPr="00C9534F" w:rsidRDefault="007B0FD9" w:rsidP="00DE3FD1">
            <w:pPr>
              <w:spacing w:line="460" w:lineRule="exact"/>
              <w:jc w:val="center"/>
              <w:rPr>
                <w:rFonts w:ascii="微软雅黑" w:eastAsia="微软雅黑" w:hAnsi="微软雅黑"/>
                <w:b/>
                <w:color w:val="000000"/>
              </w:rPr>
            </w:pPr>
            <w:r w:rsidRPr="007B0FD9">
              <w:rPr>
                <w:rFonts w:ascii="微软雅黑" w:eastAsia="微软雅黑" w:hAnsi="微软雅黑" w:hint="eastAsia"/>
                <w:b/>
                <w:color w:val="000000"/>
              </w:rPr>
              <w:t>对比项</w:t>
            </w:r>
          </w:p>
        </w:tc>
        <w:tc>
          <w:tcPr>
            <w:tcW w:w="3118" w:type="dxa"/>
            <w:tcBorders>
              <w:top w:val="double" w:sz="6" w:space="0" w:color="000000"/>
              <w:bottom w:val="single" w:sz="4" w:space="0" w:color="C0C0C0"/>
            </w:tcBorders>
            <w:shd w:val="clear" w:color="auto" w:fill="D9D9D9" w:themeFill="background1" w:themeFillShade="D9"/>
            <w:vAlign w:val="center"/>
          </w:tcPr>
          <w:p w:rsidR="00BD41B8" w:rsidRPr="00C9534F" w:rsidRDefault="00BD41B8" w:rsidP="00DE3FD1">
            <w:pPr>
              <w:spacing w:line="460" w:lineRule="exact"/>
              <w:jc w:val="center"/>
              <w:rPr>
                <w:rFonts w:ascii="微软雅黑" w:eastAsia="微软雅黑" w:hAnsi="微软雅黑"/>
                <w:b/>
                <w:color w:val="000000"/>
              </w:rPr>
            </w:pPr>
            <w:r w:rsidRPr="00BC4013">
              <w:rPr>
                <w:rFonts w:ascii="微软雅黑" w:eastAsia="微软雅黑" w:hAnsi="微软雅黑" w:hint="eastAsia"/>
                <w:b/>
                <w:color w:val="000000"/>
              </w:rPr>
              <w:t>Kafka</w:t>
            </w:r>
          </w:p>
        </w:tc>
        <w:tc>
          <w:tcPr>
            <w:tcW w:w="3224" w:type="dxa"/>
            <w:tcBorders>
              <w:top w:val="double" w:sz="6" w:space="0" w:color="000000"/>
              <w:bottom w:val="single" w:sz="4" w:space="0" w:color="C0C0C0"/>
            </w:tcBorders>
            <w:shd w:val="clear" w:color="auto" w:fill="D9D9D9" w:themeFill="background1" w:themeFillShade="D9"/>
            <w:vAlign w:val="center"/>
          </w:tcPr>
          <w:p w:rsidR="00BD41B8" w:rsidRPr="00C9534F" w:rsidRDefault="00BD41B8" w:rsidP="00DE3FD1">
            <w:pPr>
              <w:spacing w:line="460" w:lineRule="exact"/>
              <w:jc w:val="center"/>
              <w:rPr>
                <w:rFonts w:ascii="微软雅黑" w:eastAsia="微软雅黑" w:hAnsi="微软雅黑"/>
                <w:b/>
                <w:color w:val="000000"/>
              </w:rPr>
            </w:pPr>
            <w:proofErr w:type="spellStart"/>
            <w:r w:rsidRPr="00BC4013">
              <w:rPr>
                <w:rFonts w:ascii="微软雅黑" w:eastAsia="微软雅黑" w:hAnsi="微软雅黑"/>
                <w:b/>
                <w:color w:val="000000"/>
              </w:rPr>
              <w:t>RabbitMQ</w:t>
            </w:r>
            <w:proofErr w:type="spellEnd"/>
          </w:p>
        </w:tc>
      </w:tr>
      <w:tr w:rsidR="00BD41B8" w:rsidRPr="00AA2E4A" w:rsidTr="00364407">
        <w:trPr>
          <w:trHeight w:val="466"/>
          <w:jc w:val="center"/>
        </w:trPr>
        <w:tc>
          <w:tcPr>
            <w:tcW w:w="1624" w:type="dxa"/>
            <w:tcBorders>
              <w:top w:val="single" w:sz="4" w:space="0" w:color="C0C0C0"/>
            </w:tcBorders>
            <w:vAlign w:val="center"/>
          </w:tcPr>
          <w:p w:rsidR="00BD41B8" w:rsidRPr="00363A49" w:rsidRDefault="00657E1B" w:rsidP="006F0281">
            <w:pPr>
              <w:spacing w:line="460" w:lineRule="exact"/>
              <w:jc w:val="center"/>
              <w:rPr>
                <w:rFonts w:ascii="微软雅黑" w:eastAsia="微软雅黑" w:hAnsi="微软雅黑"/>
                <w:color w:val="000000"/>
              </w:rPr>
            </w:pPr>
            <w:r>
              <w:rPr>
                <w:rFonts w:ascii="微软雅黑" w:eastAsia="微软雅黑" w:hAnsi="微软雅黑" w:hint="eastAsia"/>
                <w:color w:val="000000"/>
              </w:rPr>
              <w:t>消息消费</w:t>
            </w:r>
            <w:r w:rsidR="005963C1">
              <w:rPr>
                <w:rFonts w:ascii="微软雅黑" w:eastAsia="微软雅黑" w:hAnsi="微软雅黑" w:hint="eastAsia"/>
                <w:color w:val="000000"/>
              </w:rPr>
              <w:t>模型</w:t>
            </w:r>
          </w:p>
        </w:tc>
        <w:tc>
          <w:tcPr>
            <w:tcW w:w="3118" w:type="dxa"/>
            <w:tcBorders>
              <w:top w:val="single" w:sz="4" w:space="0" w:color="C0C0C0"/>
            </w:tcBorders>
            <w:vAlign w:val="center"/>
          </w:tcPr>
          <w:p w:rsidR="00BD41B8" w:rsidRPr="00363A49" w:rsidRDefault="00FE0B8A" w:rsidP="00DE3FD1">
            <w:pPr>
              <w:jc w:val="left"/>
              <w:rPr>
                <w:rFonts w:ascii="微软雅黑" w:eastAsia="微软雅黑" w:hAnsi="微软雅黑"/>
                <w:color w:val="000000"/>
                <w:sz w:val="18"/>
              </w:rPr>
            </w:pPr>
            <w:r>
              <w:rPr>
                <w:rFonts w:ascii="微软雅黑" w:eastAsia="微软雅黑" w:hAnsi="微软雅黑" w:hint="eastAsia"/>
                <w:color w:val="000000"/>
                <w:sz w:val="18"/>
              </w:rPr>
              <w:t>Pull模型</w:t>
            </w:r>
          </w:p>
        </w:tc>
        <w:tc>
          <w:tcPr>
            <w:tcW w:w="3224" w:type="dxa"/>
            <w:tcBorders>
              <w:top w:val="single" w:sz="4" w:space="0" w:color="C0C0C0"/>
            </w:tcBorders>
            <w:vAlign w:val="center"/>
          </w:tcPr>
          <w:p w:rsidR="00BD41B8" w:rsidRPr="00363A49" w:rsidRDefault="00FE0B8A" w:rsidP="00DE3FD1">
            <w:pPr>
              <w:jc w:val="left"/>
              <w:rPr>
                <w:rFonts w:ascii="微软雅黑" w:eastAsia="微软雅黑" w:hAnsi="微软雅黑"/>
                <w:color w:val="000000"/>
                <w:sz w:val="18"/>
              </w:rPr>
            </w:pPr>
            <w:r>
              <w:rPr>
                <w:rFonts w:ascii="微软雅黑" w:eastAsia="微软雅黑" w:hAnsi="微软雅黑" w:hint="eastAsia"/>
                <w:color w:val="000000"/>
                <w:sz w:val="18"/>
              </w:rPr>
              <w:t>Push模型</w:t>
            </w:r>
          </w:p>
        </w:tc>
      </w:tr>
      <w:tr w:rsidR="00BD41B8" w:rsidRPr="00AA2E4A" w:rsidTr="00364407">
        <w:trPr>
          <w:trHeight w:val="451"/>
          <w:jc w:val="center"/>
        </w:trPr>
        <w:tc>
          <w:tcPr>
            <w:tcW w:w="1624" w:type="dxa"/>
            <w:tcBorders>
              <w:top w:val="single" w:sz="4" w:space="0" w:color="C0C0C0"/>
            </w:tcBorders>
            <w:vAlign w:val="center"/>
          </w:tcPr>
          <w:p w:rsidR="00BD41B8" w:rsidRPr="00363A49" w:rsidRDefault="00F75E9B" w:rsidP="006F0281">
            <w:pPr>
              <w:spacing w:line="460" w:lineRule="exact"/>
              <w:jc w:val="center"/>
              <w:rPr>
                <w:rFonts w:ascii="微软雅黑" w:eastAsia="微软雅黑" w:hAnsi="微软雅黑"/>
                <w:color w:val="000000"/>
              </w:rPr>
            </w:pPr>
            <w:r w:rsidRPr="006F5C63">
              <w:rPr>
                <w:rFonts w:ascii="微软雅黑" w:eastAsia="微软雅黑" w:hAnsi="微软雅黑" w:hint="eastAsia"/>
                <w:color w:val="000000"/>
              </w:rPr>
              <w:t>数据</w:t>
            </w:r>
            <w:r>
              <w:rPr>
                <w:rFonts w:ascii="微软雅黑" w:eastAsia="微软雅黑" w:hAnsi="微软雅黑" w:hint="eastAsia"/>
                <w:color w:val="000000"/>
              </w:rPr>
              <w:t>解</w:t>
            </w:r>
            <w:r w:rsidRPr="006F5C63">
              <w:rPr>
                <w:rFonts w:ascii="微软雅黑" w:eastAsia="微软雅黑" w:hAnsi="微软雅黑" w:hint="eastAsia"/>
                <w:color w:val="000000"/>
              </w:rPr>
              <w:t>压缩</w:t>
            </w:r>
          </w:p>
        </w:tc>
        <w:tc>
          <w:tcPr>
            <w:tcW w:w="3118" w:type="dxa"/>
            <w:tcBorders>
              <w:top w:val="single" w:sz="4" w:space="0" w:color="C0C0C0"/>
            </w:tcBorders>
            <w:vAlign w:val="center"/>
          </w:tcPr>
          <w:p w:rsidR="00BD41B8" w:rsidRPr="00363A49" w:rsidRDefault="00FE0B8A"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r w:rsidR="00657894">
              <w:rPr>
                <w:rFonts w:ascii="微软雅黑" w:eastAsia="微软雅黑" w:hAnsi="微软雅黑" w:hint="eastAsia"/>
                <w:color w:val="000000"/>
                <w:sz w:val="18"/>
              </w:rPr>
              <w:t>（支持</w:t>
            </w:r>
            <w:proofErr w:type="spellStart"/>
            <w:r w:rsidR="00657894" w:rsidRPr="00657894">
              <w:rPr>
                <w:rFonts w:ascii="微软雅黑" w:eastAsia="微软雅黑" w:hAnsi="微软雅黑" w:hint="eastAsia"/>
                <w:color w:val="000000"/>
                <w:sz w:val="18"/>
              </w:rPr>
              <w:t>gzip</w:t>
            </w:r>
            <w:proofErr w:type="spellEnd"/>
            <w:r w:rsidR="00657894" w:rsidRPr="00657894">
              <w:rPr>
                <w:rFonts w:ascii="微软雅黑" w:eastAsia="微软雅黑" w:hAnsi="微软雅黑" w:hint="eastAsia"/>
                <w:color w:val="000000"/>
                <w:sz w:val="18"/>
              </w:rPr>
              <w:t>、snappy、LZ4</w:t>
            </w:r>
            <w:r w:rsidR="00657894">
              <w:rPr>
                <w:rFonts w:ascii="微软雅黑" w:eastAsia="微软雅黑" w:hAnsi="微软雅黑" w:hint="eastAsia"/>
                <w:color w:val="000000"/>
                <w:sz w:val="18"/>
              </w:rPr>
              <w:t>等</w:t>
            </w:r>
            <w:r w:rsidR="0090382E">
              <w:rPr>
                <w:rFonts w:ascii="微软雅黑" w:eastAsia="微软雅黑" w:hAnsi="微软雅黑" w:hint="eastAsia"/>
                <w:color w:val="000000"/>
                <w:sz w:val="18"/>
              </w:rPr>
              <w:t>压缩</w:t>
            </w:r>
            <w:r w:rsidR="00657894">
              <w:rPr>
                <w:rFonts w:ascii="微软雅黑" w:eastAsia="微软雅黑" w:hAnsi="微软雅黑" w:hint="eastAsia"/>
                <w:color w:val="000000"/>
                <w:sz w:val="18"/>
              </w:rPr>
              <w:t>格式）</w:t>
            </w:r>
          </w:p>
        </w:tc>
        <w:tc>
          <w:tcPr>
            <w:tcW w:w="3224" w:type="dxa"/>
            <w:tcBorders>
              <w:top w:val="single" w:sz="4" w:space="0" w:color="C0C0C0"/>
            </w:tcBorders>
            <w:vAlign w:val="center"/>
          </w:tcPr>
          <w:p w:rsidR="00BD41B8" w:rsidRPr="00363A49" w:rsidRDefault="00FE0B8A" w:rsidP="00DE3FD1">
            <w:pPr>
              <w:jc w:val="left"/>
              <w:rPr>
                <w:rFonts w:ascii="微软雅黑" w:eastAsia="微软雅黑" w:hAnsi="微软雅黑"/>
                <w:color w:val="000000"/>
                <w:sz w:val="18"/>
              </w:rPr>
            </w:pPr>
            <w:r>
              <w:rPr>
                <w:rFonts w:ascii="微软雅黑" w:eastAsia="微软雅黑" w:hAnsi="微软雅黑" w:hint="eastAsia"/>
                <w:color w:val="000000"/>
                <w:sz w:val="18"/>
              </w:rPr>
              <w:t>不支持</w:t>
            </w:r>
          </w:p>
        </w:tc>
      </w:tr>
      <w:tr w:rsidR="00BD41B8" w:rsidRPr="00AA2E4A" w:rsidTr="00364407">
        <w:trPr>
          <w:trHeight w:val="417"/>
          <w:jc w:val="center"/>
        </w:trPr>
        <w:tc>
          <w:tcPr>
            <w:tcW w:w="1624" w:type="dxa"/>
            <w:tcBorders>
              <w:top w:val="single" w:sz="4" w:space="0" w:color="C0C0C0"/>
              <w:bottom w:val="single" w:sz="4" w:space="0" w:color="C0C0C0"/>
            </w:tcBorders>
            <w:vAlign w:val="center"/>
          </w:tcPr>
          <w:p w:rsidR="00BD41B8" w:rsidRPr="00363A49" w:rsidRDefault="00F75E9B" w:rsidP="006F0281">
            <w:pPr>
              <w:spacing w:line="460" w:lineRule="exact"/>
              <w:jc w:val="center"/>
              <w:rPr>
                <w:rFonts w:ascii="微软雅黑" w:eastAsia="微软雅黑" w:hAnsi="微软雅黑"/>
                <w:color w:val="000000"/>
              </w:rPr>
            </w:pPr>
            <w:r w:rsidRPr="00850653">
              <w:rPr>
                <w:rFonts w:ascii="微软雅黑" w:eastAsia="微软雅黑" w:hAnsi="微软雅黑" w:hint="eastAsia"/>
                <w:color w:val="000000"/>
              </w:rPr>
              <w:t>消息过滤</w:t>
            </w:r>
          </w:p>
        </w:tc>
        <w:tc>
          <w:tcPr>
            <w:tcW w:w="3118" w:type="dxa"/>
            <w:tcBorders>
              <w:top w:val="single" w:sz="4" w:space="0" w:color="C0C0C0"/>
              <w:bottom w:val="single" w:sz="4" w:space="0" w:color="C0C0C0"/>
            </w:tcBorders>
            <w:vAlign w:val="center"/>
          </w:tcPr>
          <w:p w:rsidR="00BD41B8" w:rsidRPr="00323C5F" w:rsidRDefault="00FE0B8A" w:rsidP="00DE3FD1">
            <w:pPr>
              <w:jc w:val="left"/>
              <w:rPr>
                <w:rFonts w:ascii="微软雅黑" w:eastAsia="微软雅黑" w:hAnsi="微软雅黑"/>
                <w:color w:val="000000"/>
                <w:sz w:val="18"/>
              </w:rPr>
            </w:pPr>
            <w:r>
              <w:rPr>
                <w:rFonts w:ascii="微软雅黑" w:eastAsia="微软雅黑" w:hAnsi="微软雅黑" w:hint="eastAsia"/>
                <w:color w:val="000000"/>
                <w:sz w:val="18"/>
              </w:rPr>
              <w:t>不支持</w:t>
            </w:r>
          </w:p>
        </w:tc>
        <w:tc>
          <w:tcPr>
            <w:tcW w:w="3224" w:type="dxa"/>
            <w:tcBorders>
              <w:top w:val="single" w:sz="4" w:space="0" w:color="C0C0C0"/>
              <w:bottom w:val="single" w:sz="4" w:space="0" w:color="C0C0C0"/>
            </w:tcBorders>
            <w:vAlign w:val="center"/>
          </w:tcPr>
          <w:p w:rsidR="00BD41B8" w:rsidRPr="00363A49" w:rsidRDefault="00FE0B8A"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r>
      <w:tr w:rsidR="00BD41B8" w:rsidRPr="00AA2E4A" w:rsidTr="00364407">
        <w:trPr>
          <w:trHeight w:val="417"/>
          <w:jc w:val="center"/>
        </w:trPr>
        <w:tc>
          <w:tcPr>
            <w:tcW w:w="1624" w:type="dxa"/>
            <w:tcBorders>
              <w:top w:val="single" w:sz="4" w:space="0" w:color="C0C0C0"/>
              <w:bottom w:val="single" w:sz="4" w:space="0" w:color="C0C0C0"/>
            </w:tcBorders>
            <w:vAlign w:val="center"/>
          </w:tcPr>
          <w:p w:rsidR="00BD41B8" w:rsidRDefault="00F75E9B" w:rsidP="006F0281">
            <w:pPr>
              <w:spacing w:line="460" w:lineRule="exact"/>
              <w:jc w:val="center"/>
              <w:rPr>
                <w:rFonts w:ascii="微软雅黑" w:eastAsia="微软雅黑" w:hAnsi="微软雅黑"/>
                <w:color w:val="000000"/>
              </w:rPr>
            </w:pPr>
            <w:r w:rsidRPr="00F75E9B">
              <w:rPr>
                <w:rFonts w:ascii="微软雅黑" w:eastAsia="微软雅黑" w:hAnsi="微软雅黑" w:hint="eastAsia"/>
                <w:color w:val="000000"/>
              </w:rPr>
              <w:t>消息重新消费</w:t>
            </w:r>
          </w:p>
        </w:tc>
        <w:tc>
          <w:tcPr>
            <w:tcW w:w="3118" w:type="dxa"/>
            <w:tcBorders>
              <w:top w:val="single" w:sz="4" w:space="0" w:color="C0C0C0"/>
              <w:bottom w:val="single" w:sz="4" w:space="0" w:color="C0C0C0"/>
            </w:tcBorders>
            <w:vAlign w:val="center"/>
          </w:tcPr>
          <w:p w:rsidR="00BD41B8" w:rsidRDefault="00FE0B8A" w:rsidP="00AA47CD">
            <w:pPr>
              <w:jc w:val="left"/>
              <w:rPr>
                <w:rFonts w:ascii="微软雅黑" w:eastAsia="微软雅黑" w:hAnsi="微软雅黑"/>
                <w:color w:val="000000"/>
                <w:sz w:val="18"/>
              </w:rPr>
            </w:pPr>
            <w:r>
              <w:rPr>
                <w:rFonts w:ascii="微软雅黑" w:eastAsia="微软雅黑" w:hAnsi="微软雅黑" w:hint="eastAsia"/>
                <w:color w:val="000000"/>
                <w:sz w:val="18"/>
              </w:rPr>
              <w:t>支持</w:t>
            </w:r>
            <w:r w:rsidR="00116D5E">
              <w:rPr>
                <w:rFonts w:ascii="微软雅黑" w:eastAsia="微软雅黑" w:hAnsi="微软雅黑" w:hint="eastAsia"/>
                <w:color w:val="000000"/>
                <w:sz w:val="18"/>
              </w:rPr>
              <w:t>（消息保存在磁盘，</w:t>
            </w:r>
            <w:r w:rsidR="00116D5E" w:rsidRPr="00116D5E">
              <w:rPr>
                <w:rFonts w:ascii="微软雅黑" w:eastAsia="微软雅黑" w:hAnsi="微软雅黑" w:hint="eastAsia"/>
                <w:color w:val="000000"/>
                <w:sz w:val="18"/>
              </w:rPr>
              <w:t>指定</w:t>
            </w:r>
            <w:r w:rsidR="00116D5E">
              <w:rPr>
                <w:rFonts w:ascii="微软雅黑" w:eastAsia="微软雅黑" w:hAnsi="微软雅黑" w:hint="eastAsia"/>
                <w:color w:val="000000"/>
                <w:sz w:val="18"/>
              </w:rPr>
              <w:t>消息的</w:t>
            </w:r>
            <w:r w:rsidR="00AA47CD">
              <w:rPr>
                <w:rFonts w:ascii="微软雅黑" w:eastAsia="微软雅黑" w:hAnsi="微软雅黑" w:hint="eastAsia"/>
                <w:color w:val="000000"/>
                <w:sz w:val="18"/>
              </w:rPr>
              <w:t>偏移值</w:t>
            </w:r>
            <w:r w:rsidR="00116D5E" w:rsidRPr="00116D5E">
              <w:rPr>
                <w:rFonts w:ascii="微软雅黑" w:eastAsia="微软雅黑" w:hAnsi="微软雅黑" w:hint="eastAsia"/>
                <w:color w:val="000000"/>
                <w:sz w:val="18"/>
              </w:rPr>
              <w:t>即可重新消费数据</w:t>
            </w:r>
            <w:r w:rsidR="00116D5E">
              <w:rPr>
                <w:rFonts w:ascii="微软雅黑" w:eastAsia="微软雅黑" w:hAnsi="微软雅黑" w:hint="eastAsia"/>
                <w:color w:val="000000"/>
                <w:sz w:val="18"/>
              </w:rPr>
              <w:t>）</w:t>
            </w:r>
          </w:p>
        </w:tc>
        <w:tc>
          <w:tcPr>
            <w:tcW w:w="3224" w:type="dxa"/>
            <w:tcBorders>
              <w:top w:val="single" w:sz="4" w:space="0" w:color="C0C0C0"/>
              <w:bottom w:val="single" w:sz="4" w:space="0" w:color="C0C0C0"/>
            </w:tcBorders>
            <w:vAlign w:val="center"/>
          </w:tcPr>
          <w:p w:rsidR="00BD41B8" w:rsidRPr="00E623FD" w:rsidRDefault="00FE0B8A" w:rsidP="00331A19">
            <w:pPr>
              <w:jc w:val="left"/>
              <w:rPr>
                <w:rFonts w:ascii="微软雅黑" w:eastAsia="微软雅黑" w:hAnsi="微软雅黑"/>
                <w:color w:val="000000"/>
                <w:sz w:val="18"/>
              </w:rPr>
            </w:pPr>
            <w:r>
              <w:rPr>
                <w:rFonts w:ascii="微软雅黑" w:eastAsia="微软雅黑" w:hAnsi="微软雅黑" w:hint="eastAsia"/>
                <w:color w:val="000000"/>
                <w:sz w:val="18"/>
              </w:rPr>
              <w:t>不支持</w:t>
            </w:r>
            <w:r w:rsidR="00331A19">
              <w:rPr>
                <w:rFonts w:ascii="微软雅黑" w:eastAsia="微软雅黑" w:hAnsi="微软雅黑" w:hint="eastAsia"/>
                <w:color w:val="000000"/>
                <w:sz w:val="18"/>
              </w:rPr>
              <w:t>（</w:t>
            </w:r>
            <w:r w:rsidR="00331A19" w:rsidRPr="00331A19">
              <w:rPr>
                <w:rFonts w:ascii="微软雅黑" w:eastAsia="微软雅黑" w:hAnsi="微软雅黑" w:hint="eastAsia"/>
                <w:color w:val="000000"/>
                <w:sz w:val="18"/>
              </w:rPr>
              <w:t>消费者</w:t>
            </w:r>
            <w:r w:rsidR="00331A19">
              <w:rPr>
                <w:rFonts w:ascii="微软雅黑" w:eastAsia="微软雅黑" w:hAnsi="微软雅黑" w:hint="eastAsia"/>
                <w:color w:val="000000"/>
                <w:sz w:val="18"/>
              </w:rPr>
              <w:t>确认</w:t>
            </w:r>
            <w:r w:rsidR="00331A19" w:rsidRPr="00331A19">
              <w:rPr>
                <w:rFonts w:ascii="微软雅黑" w:eastAsia="微软雅黑" w:hAnsi="微软雅黑" w:hint="eastAsia"/>
                <w:color w:val="000000"/>
                <w:sz w:val="18"/>
              </w:rPr>
              <w:t>后会删除该条消息</w:t>
            </w:r>
            <w:r w:rsidR="00331A19">
              <w:rPr>
                <w:rFonts w:ascii="微软雅黑" w:eastAsia="微软雅黑" w:hAnsi="微软雅黑" w:hint="eastAsia"/>
                <w:color w:val="000000"/>
                <w:sz w:val="18"/>
              </w:rPr>
              <w:t>）</w:t>
            </w:r>
          </w:p>
        </w:tc>
      </w:tr>
      <w:tr w:rsidR="009D6D3F" w:rsidRPr="009D6D3F" w:rsidTr="00364407">
        <w:trPr>
          <w:trHeight w:val="417"/>
          <w:jc w:val="center"/>
        </w:trPr>
        <w:tc>
          <w:tcPr>
            <w:tcW w:w="1624" w:type="dxa"/>
            <w:tcBorders>
              <w:top w:val="single" w:sz="4" w:space="0" w:color="C0C0C0"/>
              <w:bottom w:val="single" w:sz="4" w:space="0" w:color="C0C0C0"/>
            </w:tcBorders>
            <w:vAlign w:val="center"/>
          </w:tcPr>
          <w:p w:rsidR="00BD41B8" w:rsidRPr="009D6D3F" w:rsidRDefault="00F97EB9" w:rsidP="003534D7">
            <w:pPr>
              <w:spacing w:line="460" w:lineRule="exact"/>
              <w:jc w:val="center"/>
              <w:rPr>
                <w:rFonts w:ascii="微软雅黑" w:eastAsia="微软雅黑" w:hAnsi="微软雅黑"/>
              </w:rPr>
            </w:pPr>
            <w:r w:rsidRPr="009D6D3F">
              <w:rPr>
                <w:rFonts w:ascii="微软雅黑" w:eastAsia="微软雅黑" w:hAnsi="微软雅黑" w:hint="eastAsia"/>
              </w:rPr>
              <w:t>消息确认</w:t>
            </w:r>
          </w:p>
        </w:tc>
        <w:tc>
          <w:tcPr>
            <w:tcW w:w="3118" w:type="dxa"/>
            <w:tcBorders>
              <w:top w:val="single" w:sz="4" w:space="0" w:color="C0C0C0"/>
              <w:bottom w:val="single" w:sz="4" w:space="0" w:color="C0C0C0"/>
            </w:tcBorders>
            <w:vAlign w:val="center"/>
          </w:tcPr>
          <w:p w:rsidR="00BD41B8" w:rsidRPr="009D6D3F" w:rsidRDefault="00C3453E" w:rsidP="00AF099C">
            <w:pPr>
              <w:jc w:val="left"/>
              <w:rPr>
                <w:rFonts w:ascii="微软雅黑" w:eastAsia="微软雅黑" w:hAnsi="微软雅黑"/>
                <w:sz w:val="18"/>
              </w:rPr>
            </w:pPr>
            <w:r w:rsidRPr="009D6D3F">
              <w:rPr>
                <w:rFonts w:ascii="微软雅黑" w:eastAsia="微软雅黑" w:hAnsi="微软雅黑" w:hint="eastAsia"/>
                <w:sz w:val="18"/>
              </w:rPr>
              <w:t>支持</w:t>
            </w:r>
            <w:r w:rsidR="008B73A3">
              <w:rPr>
                <w:rFonts w:ascii="微软雅黑" w:eastAsia="微软雅黑" w:hAnsi="微软雅黑" w:hint="eastAsia"/>
                <w:sz w:val="18"/>
              </w:rPr>
              <w:t>（</w:t>
            </w:r>
            <w:r w:rsidR="00AF099C">
              <w:rPr>
                <w:rFonts w:ascii="微软雅黑" w:eastAsia="微软雅黑" w:hAnsi="微软雅黑" w:hint="eastAsia"/>
                <w:sz w:val="18"/>
              </w:rPr>
              <w:t>消费者</w:t>
            </w:r>
            <w:r w:rsidR="00AF099C">
              <w:rPr>
                <w:rFonts w:ascii="微软雅黑" w:eastAsia="微软雅黑" w:hAnsi="微软雅黑"/>
                <w:sz w:val="18"/>
              </w:rPr>
              <w:t>自动</w:t>
            </w:r>
            <w:r w:rsidR="00AF099C">
              <w:rPr>
                <w:rFonts w:ascii="微软雅黑" w:eastAsia="微软雅黑" w:hAnsi="微软雅黑" w:hint="eastAsia"/>
                <w:sz w:val="18"/>
              </w:rPr>
              <w:t>/手动</w:t>
            </w:r>
            <w:r w:rsidR="00AF099C">
              <w:rPr>
                <w:rFonts w:ascii="微软雅黑" w:eastAsia="微软雅黑" w:hAnsi="微软雅黑"/>
                <w:sz w:val="18"/>
              </w:rPr>
              <w:t>提交</w:t>
            </w:r>
            <w:r w:rsidR="00AF099C">
              <w:rPr>
                <w:rFonts w:ascii="微软雅黑" w:eastAsia="微软雅黑" w:hAnsi="微软雅黑" w:hint="eastAsia"/>
                <w:sz w:val="18"/>
              </w:rPr>
              <w:t>消息</w:t>
            </w:r>
            <w:r w:rsidR="00AF099C">
              <w:rPr>
                <w:rFonts w:ascii="微软雅黑" w:eastAsia="微软雅黑" w:hAnsi="微软雅黑"/>
                <w:sz w:val="18"/>
              </w:rPr>
              <w:t>消费</w:t>
            </w:r>
            <w:r w:rsidR="001F5273">
              <w:rPr>
                <w:rFonts w:ascii="微软雅黑" w:eastAsia="微软雅黑" w:hAnsi="微软雅黑" w:hint="eastAsia"/>
                <w:sz w:val="18"/>
              </w:rPr>
              <w:t>结果</w:t>
            </w:r>
            <w:r w:rsidR="008B73A3">
              <w:rPr>
                <w:rFonts w:ascii="微软雅黑" w:eastAsia="微软雅黑" w:hAnsi="微软雅黑"/>
                <w:sz w:val="18"/>
              </w:rPr>
              <w:t>）</w:t>
            </w:r>
          </w:p>
        </w:tc>
        <w:tc>
          <w:tcPr>
            <w:tcW w:w="3224" w:type="dxa"/>
            <w:tcBorders>
              <w:top w:val="single" w:sz="4" w:space="0" w:color="C0C0C0"/>
              <w:bottom w:val="single" w:sz="4" w:space="0" w:color="C0C0C0"/>
            </w:tcBorders>
            <w:vAlign w:val="center"/>
          </w:tcPr>
          <w:p w:rsidR="00BD41B8" w:rsidRPr="009D6D3F" w:rsidRDefault="00FE0B8A" w:rsidP="00A9438C">
            <w:pPr>
              <w:jc w:val="left"/>
              <w:rPr>
                <w:rFonts w:ascii="微软雅黑" w:eastAsia="微软雅黑" w:hAnsi="微软雅黑"/>
                <w:sz w:val="18"/>
              </w:rPr>
            </w:pPr>
            <w:r w:rsidRPr="009D6D3F">
              <w:rPr>
                <w:rFonts w:ascii="微软雅黑" w:eastAsia="微软雅黑" w:hAnsi="微软雅黑" w:hint="eastAsia"/>
                <w:sz w:val="18"/>
              </w:rPr>
              <w:t>支持</w:t>
            </w:r>
            <w:r w:rsidR="009D6D3F" w:rsidRPr="009D6D3F">
              <w:rPr>
                <w:rFonts w:ascii="微软雅黑" w:eastAsia="微软雅黑" w:hAnsi="微软雅黑" w:hint="eastAsia"/>
                <w:sz w:val="18"/>
              </w:rPr>
              <w:t>（</w:t>
            </w:r>
            <w:r w:rsidR="000F76D4">
              <w:rPr>
                <w:rFonts w:ascii="微软雅黑" w:eastAsia="微软雅黑" w:hAnsi="微软雅黑" w:hint="eastAsia"/>
                <w:sz w:val="18"/>
              </w:rPr>
              <w:t>通过</w:t>
            </w:r>
            <w:r w:rsidR="000F76D4">
              <w:rPr>
                <w:rFonts w:ascii="微软雅黑" w:eastAsia="微软雅黑" w:hAnsi="微软雅黑"/>
                <w:sz w:val="18"/>
              </w:rPr>
              <w:t>消息</w:t>
            </w:r>
            <w:proofErr w:type="spellStart"/>
            <w:r w:rsidR="000F76D4">
              <w:rPr>
                <w:rFonts w:ascii="微软雅黑" w:eastAsia="微软雅黑" w:hAnsi="微软雅黑" w:hint="eastAsia"/>
                <w:sz w:val="18"/>
              </w:rPr>
              <w:t>A</w:t>
            </w:r>
            <w:r w:rsidR="000F76D4">
              <w:rPr>
                <w:rFonts w:ascii="微软雅黑" w:eastAsia="微软雅黑" w:hAnsi="微软雅黑"/>
                <w:sz w:val="18"/>
              </w:rPr>
              <w:t>ck</w:t>
            </w:r>
            <w:proofErr w:type="spellEnd"/>
            <w:r w:rsidR="00B07557">
              <w:rPr>
                <w:rFonts w:ascii="微软雅黑" w:eastAsia="微软雅黑" w:hAnsi="微软雅黑" w:hint="eastAsia"/>
                <w:sz w:val="18"/>
              </w:rPr>
              <w:t>机制</w:t>
            </w:r>
            <w:r w:rsidR="009D6D3F" w:rsidRPr="009D6D3F">
              <w:rPr>
                <w:rFonts w:ascii="微软雅黑" w:eastAsia="微软雅黑" w:hAnsi="微软雅黑" w:hint="eastAsia"/>
                <w:sz w:val="18"/>
              </w:rPr>
              <w:t>保证消息从队列可靠地到达消费者</w:t>
            </w:r>
            <w:r w:rsidR="009D6D3F" w:rsidRPr="009D6D3F">
              <w:rPr>
                <w:rFonts w:ascii="微软雅黑" w:eastAsia="微软雅黑" w:hAnsi="微软雅黑"/>
                <w:sz w:val="18"/>
              </w:rPr>
              <w:t>）</w:t>
            </w:r>
          </w:p>
        </w:tc>
      </w:tr>
      <w:tr w:rsidR="00BD41B8" w:rsidRPr="00AA2E4A" w:rsidTr="00364407">
        <w:trPr>
          <w:trHeight w:val="417"/>
          <w:jc w:val="center"/>
        </w:trPr>
        <w:tc>
          <w:tcPr>
            <w:tcW w:w="1624" w:type="dxa"/>
            <w:tcBorders>
              <w:top w:val="single" w:sz="4" w:space="0" w:color="C0C0C0"/>
            </w:tcBorders>
            <w:vAlign w:val="center"/>
          </w:tcPr>
          <w:p w:rsidR="00BD41B8" w:rsidRDefault="007874C4" w:rsidP="006F0281">
            <w:pPr>
              <w:spacing w:line="460" w:lineRule="exact"/>
              <w:jc w:val="center"/>
              <w:rPr>
                <w:rFonts w:ascii="微软雅黑" w:eastAsia="微软雅黑" w:hAnsi="微软雅黑"/>
                <w:color w:val="000000"/>
              </w:rPr>
            </w:pPr>
            <w:r w:rsidRPr="007874C4">
              <w:rPr>
                <w:rFonts w:ascii="微软雅黑" w:eastAsia="微软雅黑" w:hAnsi="微软雅黑" w:hint="eastAsia"/>
                <w:color w:val="000000"/>
              </w:rPr>
              <w:t>预读取计数</w:t>
            </w:r>
          </w:p>
        </w:tc>
        <w:tc>
          <w:tcPr>
            <w:tcW w:w="3118" w:type="dxa"/>
            <w:tcBorders>
              <w:top w:val="single" w:sz="4" w:space="0" w:color="C0C0C0"/>
            </w:tcBorders>
            <w:vAlign w:val="center"/>
          </w:tcPr>
          <w:p w:rsidR="00BD41B8" w:rsidRDefault="00FE0B8A" w:rsidP="00BB2482">
            <w:pPr>
              <w:jc w:val="left"/>
              <w:rPr>
                <w:rFonts w:ascii="微软雅黑" w:eastAsia="微软雅黑" w:hAnsi="微软雅黑"/>
                <w:color w:val="000000"/>
                <w:sz w:val="18"/>
              </w:rPr>
            </w:pPr>
            <w:r>
              <w:rPr>
                <w:rFonts w:ascii="微软雅黑" w:eastAsia="微软雅黑" w:hAnsi="微软雅黑" w:hint="eastAsia"/>
                <w:color w:val="000000"/>
                <w:sz w:val="18"/>
              </w:rPr>
              <w:t>不支持</w:t>
            </w:r>
            <w:r w:rsidR="00113398">
              <w:rPr>
                <w:rFonts w:ascii="微软雅黑" w:eastAsia="微软雅黑" w:hAnsi="微软雅黑" w:hint="eastAsia"/>
                <w:color w:val="000000"/>
                <w:sz w:val="18"/>
              </w:rPr>
              <w:t>（Pull模型，</w:t>
            </w:r>
            <w:r w:rsidR="00BB2482">
              <w:rPr>
                <w:rFonts w:ascii="微软雅黑" w:eastAsia="微软雅黑" w:hAnsi="微软雅黑" w:hint="eastAsia"/>
                <w:color w:val="000000"/>
                <w:sz w:val="18"/>
              </w:rPr>
              <w:t>消费者</w:t>
            </w:r>
            <w:r w:rsidR="00113398" w:rsidRPr="00113398">
              <w:rPr>
                <w:rFonts w:ascii="微软雅黑" w:eastAsia="微软雅黑" w:hAnsi="微软雅黑" w:hint="eastAsia"/>
                <w:color w:val="000000"/>
                <w:sz w:val="18"/>
              </w:rPr>
              <w:t>控制消息的读取速度和数量</w:t>
            </w:r>
            <w:r w:rsidR="00113398">
              <w:rPr>
                <w:rFonts w:ascii="微软雅黑" w:eastAsia="微软雅黑" w:hAnsi="微软雅黑" w:hint="eastAsia"/>
                <w:color w:val="000000"/>
                <w:sz w:val="18"/>
              </w:rPr>
              <w:t>）</w:t>
            </w:r>
          </w:p>
        </w:tc>
        <w:tc>
          <w:tcPr>
            <w:tcW w:w="3224" w:type="dxa"/>
            <w:tcBorders>
              <w:top w:val="single" w:sz="4" w:space="0" w:color="C0C0C0"/>
            </w:tcBorders>
            <w:vAlign w:val="center"/>
          </w:tcPr>
          <w:p w:rsidR="00BD41B8" w:rsidRPr="00E623FD" w:rsidRDefault="00FE0B8A" w:rsidP="008F5686">
            <w:pPr>
              <w:jc w:val="left"/>
              <w:rPr>
                <w:rFonts w:ascii="微软雅黑" w:eastAsia="微软雅黑" w:hAnsi="微软雅黑"/>
                <w:color w:val="000000"/>
                <w:sz w:val="18"/>
              </w:rPr>
            </w:pPr>
            <w:r>
              <w:rPr>
                <w:rFonts w:ascii="微软雅黑" w:eastAsia="微软雅黑" w:hAnsi="微软雅黑" w:hint="eastAsia"/>
                <w:color w:val="000000"/>
                <w:sz w:val="18"/>
              </w:rPr>
              <w:t>支持</w:t>
            </w:r>
            <w:r w:rsidR="00113398">
              <w:rPr>
                <w:rFonts w:ascii="微软雅黑" w:eastAsia="微软雅黑" w:hAnsi="微软雅黑" w:hint="eastAsia"/>
                <w:color w:val="000000"/>
                <w:sz w:val="18"/>
              </w:rPr>
              <w:t>（</w:t>
            </w:r>
            <w:r w:rsidR="00113398" w:rsidRPr="00113398">
              <w:rPr>
                <w:rFonts w:ascii="微软雅黑" w:eastAsia="微软雅黑" w:hAnsi="微软雅黑" w:hint="eastAsia"/>
                <w:color w:val="000000"/>
                <w:sz w:val="18"/>
              </w:rPr>
              <w:t>当未确认</w:t>
            </w:r>
            <w:r w:rsidR="00685183">
              <w:rPr>
                <w:rFonts w:ascii="微软雅黑" w:eastAsia="微软雅黑" w:hAnsi="微软雅黑" w:hint="eastAsia"/>
                <w:color w:val="000000"/>
                <w:sz w:val="18"/>
              </w:rPr>
              <w:t>消息</w:t>
            </w:r>
            <w:r w:rsidR="00113398" w:rsidRPr="00113398">
              <w:rPr>
                <w:rFonts w:ascii="微软雅黑" w:eastAsia="微软雅黑" w:hAnsi="微软雅黑" w:hint="eastAsia"/>
                <w:color w:val="000000"/>
                <w:sz w:val="18"/>
              </w:rPr>
              <w:t>数量达到预取数，将停止在该</w:t>
            </w:r>
            <w:r w:rsidR="00834D24">
              <w:rPr>
                <w:rFonts w:ascii="微软雅黑" w:eastAsia="微软雅黑" w:hAnsi="微软雅黑" w:hint="eastAsia"/>
                <w:color w:val="000000"/>
                <w:sz w:val="18"/>
              </w:rPr>
              <w:t>消息通道</w:t>
            </w:r>
            <w:r w:rsidR="00113398" w:rsidRPr="00113398">
              <w:rPr>
                <w:rFonts w:ascii="微软雅黑" w:eastAsia="微软雅黑" w:hAnsi="微软雅黑" w:hint="eastAsia"/>
                <w:color w:val="000000"/>
                <w:sz w:val="18"/>
              </w:rPr>
              <w:t>上传送更多消息，直到有</w:t>
            </w:r>
            <w:r w:rsidR="00D711F8">
              <w:rPr>
                <w:rFonts w:ascii="微软雅黑" w:eastAsia="微软雅黑" w:hAnsi="微软雅黑" w:hint="eastAsia"/>
                <w:color w:val="000000"/>
                <w:sz w:val="18"/>
              </w:rPr>
              <w:t>消息消费</w:t>
            </w:r>
            <w:r w:rsidR="00113398" w:rsidRPr="00113398">
              <w:rPr>
                <w:rFonts w:ascii="微软雅黑" w:eastAsia="微软雅黑" w:hAnsi="微软雅黑" w:hint="eastAsia"/>
                <w:color w:val="000000"/>
                <w:sz w:val="18"/>
              </w:rPr>
              <w:t>被确认</w:t>
            </w:r>
            <w:r w:rsidR="00113398">
              <w:rPr>
                <w:rFonts w:ascii="微软雅黑" w:eastAsia="微软雅黑" w:hAnsi="微软雅黑" w:hint="eastAsia"/>
                <w:color w:val="000000"/>
                <w:sz w:val="18"/>
              </w:rPr>
              <w:t>）</w:t>
            </w:r>
          </w:p>
        </w:tc>
      </w:tr>
    </w:tbl>
    <w:p w:rsidR="007D0F2B" w:rsidRDefault="0053072A" w:rsidP="00E75B9C">
      <w:pPr>
        <w:spacing w:line="460" w:lineRule="exact"/>
        <w:ind w:firstLineChars="200"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rPr>
        <w:t>消息消费模型方面，</w:t>
      </w:r>
      <w:r w:rsidRPr="00E97C02">
        <w:rPr>
          <w:rFonts w:ascii="微软雅黑" w:eastAsia="微软雅黑" w:hAnsi="微软雅黑" w:hint="eastAsia"/>
        </w:rPr>
        <w:t>K</w:t>
      </w:r>
      <w:r w:rsidRPr="00E97C02">
        <w:rPr>
          <w:rFonts w:ascii="微软雅黑" w:eastAsia="微软雅黑" w:hAnsi="微软雅黑"/>
        </w:rPr>
        <w:t>afka</w:t>
      </w:r>
      <w:r>
        <w:rPr>
          <w:rFonts w:ascii="微软雅黑" w:eastAsia="微软雅黑" w:hAnsi="微软雅黑" w:hint="eastAsia"/>
        </w:rPr>
        <w:t>使用</w:t>
      </w:r>
      <w:r w:rsidRPr="00E97C02">
        <w:rPr>
          <w:rFonts w:ascii="微软雅黑" w:eastAsia="微软雅黑" w:hAnsi="微软雅黑" w:hint="eastAsia"/>
        </w:rPr>
        <w:t>P</w:t>
      </w:r>
      <w:r w:rsidRPr="00E97C02">
        <w:rPr>
          <w:rFonts w:ascii="微软雅黑" w:eastAsia="微软雅黑" w:hAnsi="微软雅黑"/>
        </w:rPr>
        <w:t>ull模型，消费者</w:t>
      </w:r>
      <w:r w:rsidRPr="00E97C02">
        <w:rPr>
          <w:rFonts w:ascii="微软雅黑" w:eastAsia="微软雅黑" w:hAnsi="微软雅黑" w:hint="eastAsia"/>
        </w:rPr>
        <w:t>根据</w:t>
      </w:r>
      <w:r w:rsidRPr="00E97C02">
        <w:rPr>
          <w:rFonts w:ascii="微软雅黑" w:eastAsia="微软雅黑" w:hAnsi="微软雅黑"/>
        </w:rPr>
        <w:t>需要</w:t>
      </w:r>
      <w:r w:rsidRPr="00E97C02">
        <w:rPr>
          <w:rFonts w:ascii="微软雅黑" w:eastAsia="微软雅黑" w:hAnsi="微软雅黑" w:hint="eastAsia"/>
        </w:rPr>
        <w:t>的</w:t>
      </w:r>
      <w:r w:rsidRPr="00E97C02">
        <w:rPr>
          <w:rFonts w:ascii="微软雅黑" w:eastAsia="微软雅黑" w:hAnsi="微软雅黑"/>
        </w:rPr>
        <w:t>消息，从服务端</w:t>
      </w:r>
      <w:r w:rsidRPr="00E97C02">
        <w:rPr>
          <w:rFonts w:ascii="微软雅黑" w:eastAsia="微软雅黑" w:hAnsi="微软雅黑" w:hint="eastAsia"/>
        </w:rPr>
        <w:t>P</w:t>
      </w:r>
      <w:r w:rsidRPr="00E97C02">
        <w:rPr>
          <w:rFonts w:ascii="微软雅黑" w:eastAsia="微软雅黑" w:hAnsi="微软雅黑"/>
        </w:rPr>
        <w:t>ull数据；</w:t>
      </w:r>
      <w:proofErr w:type="spellStart"/>
      <w:r w:rsidRPr="00E97C02">
        <w:rPr>
          <w:rFonts w:ascii="微软雅黑" w:eastAsia="微软雅黑" w:hAnsi="微软雅黑" w:hint="eastAsia"/>
        </w:rPr>
        <w:t>R</w:t>
      </w:r>
      <w:r w:rsidRPr="00E97C02">
        <w:rPr>
          <w:rFonts w:ascii="微软雅黑" w:eastAsia="微软雅黑" w:hAnsi="微软雅黑"/>
        </w:rPr>
        <w:t>abbitMQ</w:t>
      </w:r>
      <w:proofErr w:type="spellEnd"/>
      <w:r>
        <w:rPr>
          <w:rFonts w:ascii="微软雅黑" w:eastAsia="微软雅黑" w:hAnsi="微软雅黑" w:hint="eastAsia"/>
        </w:rPr>
        <w:t>采用</w:t>
      </w:r>
      <w:r w:rsidRPr="00E97C02">
        <w:rPr>
          <w:rFonts w:ascii="微软雅黑" w:eastAsia="微软雅黑" w:hAnsi="微软雅黑" w:hint="eastAsia"/>
        </w:rPr>
        <w:t>P</w:t>
      </w:r>
      <w:r w:rsidRPr="00E97C02">
        <w:rPr>
          <w:rFonts w:ascii="微软雅黑" w:eastAsia="微软雅黑" w:hAnsi="微软雅黑"/>
        </w:rPr>
        <w:t>ush模型，</w:t>
      </w:r>
      <w:r w:rsidRPr="00E97C02">
        <w:rPr>
          <w:rFonts w:ascii="微软雅黑" w:eastAsia="微软雅黑" w:hAnsi="微软雅黑" w:hint="eastAsia"/>
        </w:rPr>
        <w:t>消费者</w:t>
      </w:r>
      <w:r w:rsidRPr="00E97C02">
        <w:rPr>
          <w:rFonts w:ascii="微软雅黑" w:eastAsia="微软雅黑" w:hAnsi="微软雅黑"/>
        </w:rPr>
        <w:t>与</w:t>
      </w:r>
      <w:r w:rsidRPr="00E97C02">
        <w:rPr>
          <w:rFonts w:ascii="微软雅黑" w:eastAsia="微软雅黑" w:hAnsi="微软雅黑" w:hint="eastAsia"/>
        </w:rPr>
        <w:t>服务端</w:t>
      </w:r>
      <w:r w:rsidRPr="00E97C02">
        <w:rPr>
          <w:rFonts w:ascii="微软雅黑" w:eastAsia="微软雅黑" w:hAnsi="微软雅黑"/>
        </w:rPr>
        <w:t>队列保持长连接，</w:t>
      </w:r>
      <w:r w:rsidRPr="00E97C02">
        <w:rPr>
          <w:rFonts w:ascii="微软雅黑" w:eastAsia="微软雅黑" w:hAnsi="微软雅黑" w:hint="eastAsia"/>
        </w:rPr>
        <w:t>队列</w:t>
      </w:r>
      <w:r w:rsidRPr="00E97C02">
        <w:rPr>
          <w:rFonts w:ascii="微软雅黑" w:eastAsia="微软雅黑" w:hAnsi="微软雅黑"/>
        </w:rPr>
        <w:t>中有消息则会</w:t>
      </w:r>
      <w:r w:rsidRPr="00E97C02">
        <w:rPr>
          <w:rFonts w:ascii="微软雅黑" w:eastAsia="微软雅黑" w:hAnsi="微软雅黑" w:hint="eastAsia"/>
        </w:rPr>
        <w:t>P</w:t>
      </w:r>
      <w:r w:rsidRPr="00E97C02">
        <w:rPr>
          <w:rFonts w:ascii="微软雅黑" w:eastAsia="微软雅黑" w:hAnsi="微软雅黑"/>
        </w:rPr>
        <w:t>ush至消费者。</w:t>
      </w:r>
    </w:p>
    <w:p w:rsidR="007D0F2B" w:rsidRDefault="00C906CF" w:rsidP="00E75B9C">
      <w:pPr>
        <w:spacing w:line="460" w:lineRule="exact"/>
        <w:ind w:firstLineChars="200" w:firstLine="420"/>
        <w:rPr>
          <w:rFonts w:ascii="微软雅黑" w:eastAsia="微软雅黑" w:hAnsi="微软雅黑"/>
        </w:rPr>
      </w:pPr>
      <w:r>
        <w:rPr>
          <w:rFonts w:ascii="微软雅黑" w:eastAsia="微软雅黑" w:hAnsi="微软雅黑" w:hint="eastAsia"/>
        </w:rPr>
        <w:t>在消息</w:t>
      </w:r>
      <w:r>
        <w:rPr>
          <w:rFonts w:ascii="微软雅黑" w:eastAsia="微软雅黑" w:hAnsi="微软雅黑"/>
        </w:rPr>
        <w:t>确认方面，</w:t>
      </w:r>
      <w:r w:rsidR="00D929A9">
        <w:rPr>
          <w:rFonts w:ascii="微软雅黑" w:eastAsia="微软雅黑" w:hAnsi="微软雅黑" w:hint="eastAsia"/>
        </w:rPr>
        <w:t>K</w:t>
      </w:r>
      <w:r w:rsidR="00D929A9">
        <w:rPr>
          <w:rFonts w:ascii="微软雅黑" w:eastAsia="微软雅黑" w:hAnsi="微软雅黑"/>
        </w:rPr>
        <w:t>afka</w:t>
      </w:r>
      <w:r w:rsidR="00D929A9">
        <w:rPr>
          <w:rFonts w:ascii="微软雅黑" w:eastAsia="微软雅黑" w:hAnsi="微软雅黑" w:hint="eastAsia"/>
        </w:rPr>
        <w:t>提供</w:t>
      </w:r>
      <w:r w:rsidR="00D929A9">
        <w:rPr>
          <w:rFonts w:ascii="微软雅黑" w:eastAsia="微软雅黑" w:hAnsi="微软雅黑"/>
        </w:rPr>
        <w:t>消息至少发送一次(</w:t>
      </w:r>
      <w:r w:rsidR="00D929A9">
        <w:rPr>
          <w:rFonts w:ascii="微软雅黑" w:eastAsia="微软雅黑" w:hAnsi="微软雅黑" w:hint="eastAsia"/>
        </w:rPr>
        <w:t>“</w:t>
      </w:r>
      <w:r w:rsidR="00D929A9" w:rsidRPr="003C2C04">
        <w:rPr>
          <w:rFonts w:ascii="微软雅黑" w:eastAsia="微软雅黑" w:hAnsi="微软雅黑"/>
        </w:rPr>
        <w:t>at least once</w:t>
      </w:r>
      <w:r w:rsidR="00D929A9">
        <w:rPr>
          <w:rFonts w:ascii="微软雅黑" w:eastAsia="微软雅黑" w:hAnsi="微软雅黑"/>
        </w:rPr>
        <w:t>”）</w:t>
      </w:r>
      <w:r w:rsidR="00895CBE">
        <w:rPr>
          <w:rFonts w:ascii="微软雅黑" w:eastAsia="微软雅黑" w:hAnsi="微软雅黑" w:hint="eastAsia"/>
        </w:rPr>
        <w:t>，</w:t>
      </w:r>
      <w:r w:rsidR="00945F4A">
        <w:rPr>
          <w:rFonts w:ascii="微软雅黑" w:eastAsia="微软雅黑" w:hAnsi="微软雅黑" w:hint="eastAsia"/>
        </w:rPr>
        <w:t>确保消息</w:t>
      </w:r>
      <w:r w:rsidR="00945F4A">
        <w:rPr>
          <w:rFonts w:ascii="微软雅黑" w:eastAsia="微软雅黑" w:hAnsi="微软雅黑"/>
        </w:rPr>
        <w:t>被</w:t>
      </w:r>
      <w:r w:rsidR="00945F4A">
        <w:rPr>
          <w:rFonts w:ascii="微软雅黑" w:eastAsia="微软雅黑" w:hAnsi="微软雅黑" w:hint="eastAsia"/>
        </w:rPr>
        <w:t>可靠</w:t>
      </w:r>
      <w:r w:rsidR="00945F4A">
        <w:rPr>
          <w:rFonts w:ascii="微软雅黑" w:eastAsia="微软雅黑" w:hAnsi="微软雅黑"/>
        </w:rPr>
        <w:t>消费</w:t>
      </w:r>
      <w:r w:rsidR="00945F4A">
        <w:rPr>
          <w:rFonts w:ascii="微软雅黑" w:eastAsia="微软雅黑" w:hAnsi="微软雅黑" w:hint="eastAsia"/>
        </w:rPr>
        <w:t>;</w:t>
      </w:r>
      <w:r w:rsidR="00945F4A" w:rsidRPr="00945F4A">
        <w:rPr>
          <w:rFonts w:ascii="微软雅黑" w:eastAsia="微软雅黑" w:hAnsi="微软雅黑" w:hint="eastAsia"/>
        </w:rPr>
        <w:t xml:space="preserve"> </w:t>
      </w:r>
      <w:proofErr w:type="spellStart"/>
      <w:r w:rsidR="00945F4A" w:rsidRPr="00E97C02">
        <w:rPr>
          <w:rFonts w:ascii="微软雅黑" w:eastAsia="微软雅黑" w:hAnsi="微软雅黑" w:hint="eastAsia"/>
        </w:rPr>
        <w:t>R</w:t>
      </w:r>
      <w:r w:rsidR="00945F4A" w:rsidRPr="00E97C02">
        <w:rPr>
          <w:rFonts w:ascii="微软雅黑" w:eastAsia="微软雅黑" w:hAnsi="微软雅黑"/>
        </w:rPr>
        <w:t>abbitMQ</w:t>
      </w:r>
      <w:proofErr w:type="spellEnd"/>
      <w:r w:rsidR="00BF380B">
        <w:rPr>
          <w:rFonts w:ascii="微软雅黑" w:eastAsia="微软雅黑" w:hAnsi="微软雅黑" w:hint="eastAsia"/>
        </w:rPr>
        <w:t>提供</w:t>
      </w:r>
      <w:r w:rsidR="00BF380B">
        <w:rPr>
          <w:rFonts w:ascii="微软雅黑" w:eastAsia="微软雅黑" w:hAnsi="微软雅黑"/>
        </w:rPr>
        <w:t>消息确认机制（</w:t>
      </w:r>
      <w:proofErr w:type="spellStart"/>
      <w:r w:rsidR="00BF380B">
        <w:rPr>
          <w:rFonts w:ascii="微软雅黑" w:eastAsia="微软雅黑" w:hAnsi="微软雅黑" w:hint="eastAsia"/>
        </w:rPr>
        <w:t>A</w:t>
      </w:r>
      <w:r w:rsidR="00BF380B">
        <w:rPr>
          <w:rFonts w:ascii="微软雅黑" w:eastAsia="微软雅黑" w:hAnsi="微软雅黑"/>
        </w:rPr>
        <w:t>ck</w:t>
      </w:r>
      <w:proofErr w:type="spellEnd"/>
      <w:r w:rsidR="00BF380B">
        <w:rPr>
          <w:rFonts w:ascii="微软雅黑" w:eastAsia="微软雅黑" w:hAnsi="微软雅黑"/>
        </w:rPr>
        <w:t>）</w:t>
      </w:r>
      <w:r w:rsidR="00BF380B">
        <w:rPr>
          <w:rFonts w:ascii="微软雅黑" w:eastAsia="微软雅黑" w:hAnsi="微软雅黑" w:hint="eastAsia"/>
        </w:rPr>
        <w:t>，直到</w:t>
      </w:r>
      <w:r w:rsidR="00BF380B">
        <w:rPr>
          <w:rFonts w:ascii="微软雅黑" w:eastAsia="微软雅黑" w:hAnsi="微软雅黑"/>
        </w:rPr>
        <w:t>消费者</w:t>
      </w:r>
      <w:r w:rsidR="00BF380B">
        <w:rPr>
          <w:rFonts w:ascii="微软雅黑" w:eastAsia="微软雅黑" w:hAnsi="微软雅黑" w:hint="eastAsia"/>
        </w:rPr>
        <w:t>显式</w:t>
      </w:r>
      <w:r w:rsidR="00BF380B">
        <w:rPr>
          <w:rFonts w:ascii="微软雅黑" w:eastAsia="微软雅黑" w:hAnsi="微软雅黑"/>
        </w:rPr>
        <w:t>返回</w:t>
      </w:r>
      <w:proofErr w:type="spellStart"/>
      <w:r w:rsidR="00BF380B">
        <w:rPr>
          <w:rFonts w:ascii="微软雅黑" w:eastAsia="微软雅黑" w:hAnsi="微软雅黑" w:hint="eastAsia"/>
        </w:rPr>
        <w:t>A</w:t>
      </w:r>
      <w:r w:rsidR="00BF380B">
        <w:rPr>
          <w:rFonts w:ascii="微软雅黑" w:eastAsia="微软雅黑" w:hAnsi="微软雅黑"/>
        </w:rPr>
        <w:t>ck</w:t>
      </w:r>
      <w:proofErr w:type="spellEnd"/>
      <w:r w:rsidR="00BF380B">
        <w:rPr>
          <w:rFonts w:ascii="微软雅黑" w:eastAsia="微软雅黑" w:hAnsi="微软雅黑"/>
        </w:rPr>
        <w:t>才移除消息，确保消息</w:t>
      </w:r>
      <w:r w:rsidR="00BF380B">
        <w:rPr>
          <w:rFonts w:ascii="微软雅黑" w:eastAsia="微软雅黑" w:hAnsi="微软雅黑" w:hint="eastAsia"/>
        </w:rPr>
        <w:t>到达</w:t>
      </w:r>
      <w:r w:rsidR="00BF380B">
        <w:rPr>
          <w:rFonts w:ascii="微软雅黑" w:eastAsia="微软雅黑" w:hAnsi="微软雅黑"/>
        </w:rPr>
        <w:t>消费者</w:t>
      </w:r>
      <w:r w:rsidR="00BF380B">
        <w:rPr>
          <w:rFonts w:ascii="微软雅黑" w:eastAsia="微软雅黑" w:hAnsi="微软雅黑" w:hint="eastAsia"/>
        </w:rPr>
        <w:t>。此外</w:t>
      </w:r>
      <w:r w:rsidR="00BF380B">
        <w:rPr>
          <w:rFonts w:ascii="微软雅黑" w:eastAsia="微软雅黑" w:hAnsi="微软雅黑"/>
        </w:rPr>
        <w:t>，</w:t>
      </w:r>
      <w:proofErr w:type="spellStart"/>
      <w:r w:rsidR="00BF380B" w:rsidRPr="00E97C02">
        <w:rPr>
          <w:rFonts w:ascii="微软雅黑" w:eastAsia="微软雅黑" w:hAnsi="微软雅黑" w:hint="eastAsia"/>
        </w:rPr>
        <w:t>R</w:t>
      </w:r>
      <w:r w:rsidR="00BF380B" w:rsidRPr="00E97C02">
        <w:rPr>
          <w:rFonts w:ascii="微软雅黑" w:eastAsia="微软雅黑" w:hAnsi="微软雅黑"/>
        </w:rPr>
        <w:t>abbitMQ</w:t>
      </w:r>
      <w:proofErr w:type="spellEnd"/>
      <w:r w:rsidR="00BF380B">
        <w:rPr>
          <w:rFonts w:ascii="微软雅黑" w:eastAsia="微软雅黑" w:hAnsi="微软雅黑" w:hint="eastAsia"/>
        </w:rPr>
        <w:t>还提供</w:t>
      </w:r>
      <w:r w:rsidR="00BF380B">
        <w:rPr>
          <w:rFonts w:ascii="微软雅黑" w:eastAsia="微软雅黑" w:hAnsi="微软雅黑"/>
        </w:rPr>
        <w:t>消息过滤，预读取</w:t>
      </w:r>
      <w:r w:rsidR="00BF380B">
        <w:rPr>
          <w:rFonts w:ascii="微软雅黑" w:eastAsia="微软雅黑" w:hAnsi="微软雅黑" w:hint="eastAsia"/>
        </w:rPr>
        <w:t>计数</w:t>
      </w:r>
      <w:r w:rsidR="00BF380B">
        <w:rPr>
          <w:rFonts w:ascii="微软雅黑" w:eastAsia="微软雅黑" w:hAnsi="微软雅黑"/>
        </w:rPr>
        <w:t>等功能。</w:t>
      </w:r>
    </w:p>
    <w:p w:rsidR="00E75B9C" w:rsidRPr="00E97C02" w:rsidRDefault="00B0303E" w:rsidP="00E75B9C">
      <w:pPr>
        <w:spacing w:line="460" w:lineRule="exact"/>
        <w:ind w:firstLineChars="200" w:firstLine="420"/>
        <w:rPr>
          <w:rFonts w:ascii="微软雅黑" w:eastAsia="微软雅黑" w:hAnsi="微软雅黑"/>
        </w:rPr>
      </w:pPr>
      <w:r>
        <w:rPr>
          <w:rFonts w:ascii="微软雅黑" w:eastAsia="微软雅黑" w:hAnsi="微软雅黑" w:hint="eastAsia"/>
        </w:rPr>
        <w:t>结果表明</w:t>
      </w:r>
      <w:r w:rsidR="00BB1F23" w:rsidRPr="00E97C02">
        <w:rPr>
          <w:rFonts w:ascii="微软雅黑" w:eastAsia="微软雅黑" w:hAnsi="微软雅黑"/>
        </w:rPr>
        <w:t>，</w:t>
      </w:r>
      <w:r w:rsidR="00BB1F23" w:rsidRPr="00380F94">
        <w:rPr>
          <w:rFonts w:ascii="微软雅黑" w:eastAsia="微软雅黑" w:hAnsi="微软雅黑" w:hint="eastAsia"/>
          <w:b/>
        </w:rPr>
        <w:t>K</w:t>
      </w:r>
      <w:r w:rsidR="00BB1F23" w:rsidRPr="00380F94">
        <w:rPr>
          <w:rFonts w:ascii="微软雅黑" w:eastAsia="微软雅黑" w:hAnsi="微软雅黑"/>
          <w:b/>
        </w:rPr>
        <w:t>afka与</w:t>
      </w:r>
      <w:proofErr w:type="spellStart"/>
      <w:r w:rsidR="00BB1F23" w:rsidRPr="00380F94">
        <w:rPr>
          <w:rFonts w:ascii="微软雅黑" w:eastAsia="微软雅黑" w:hAnsi="微软雅黑" w:hint="eastAsia"/>
          <w:b/>
        </w:rPr>
        <w:t>R</w:t>
      </w:r>
      <w:r w:rsidR="00BB1F23" w:rsidRPr="00380F94">
        <w:rPr>
          <w:rFonts w:ascii="微软雅黑" w:eastAsia="微软雅黑" w:hAnsi="微软雅黑"/>
          <w:b/>
        </w:rPr>
        <w:t>abbitMQ</w:t>
      </w:r>
      <w:proofErr w:type="spellEnd"/>
      <w:r w:rsidR="00C6363F">
        <w:rPr>
          <w:rFonts w:ascii="微软雅黑" w:eastAsia="微软雅黑" w:hAnsi="微软雅黑" w:hint="eastAsia"/>
          <w:b/>
        </w:rPr>
        <w:t>采用不同</w:t>
      </w:r>
      <w:r w:rsidR="00C6363F">
        <w:rPr>
          <w:rFonts w:ascii="微软雅黑" w:eastAsia="微软雅黑" w:hAnsi="微软雅黑"/>
          <w:b/>
        </w:rPr>
        <w:t>的消费模型</w:t>
      </w:r>
      <w:r w:rsidR="00BB1F23" w:rsidRPr="00380F94">
        <w:rPr>
          <w:rFonts w:ascii="微软雅黑" w:eastAsia="微软雅黑" w:hAnsi="微软雅黑"/>
          <w:b/>
        </w:rPr>
        <w:t>，在</w:t>
      </w:r>
      <w:r w:rsidR="00BB1F23" w:rsidRPr="00380F94">
        <w:rPr>
          <w:rFonts w:ascii="微软雅黑" w:eastAsia="微软雅黑" w:hAnsi="微软雅黑" w:hint="eastAsia"/>
          <w:b/>
        </w:rPr>
        <w:t>消费者获取</w:t>
      </w:r>
      <w:r w:rsidR="00BB1F23" w:rsidRPr="00380F94">
        <w:rPr>
          <w:rFonts w:ascii="微软雅黑" w:eastAsia="微软雅黑" w:hAnsi="微软雅黑"/>
          <w:b/>
        </w:rPr>
        <w:t>消息的灵活性和可靠性</w:t>
      </w:r>
      <w:r w:rsidR="00BB1F23" w:rsidRPr="00380F94">
        <w:rPr>
          <w:rFonts w:ascii="微软雅黑" w:eastAsia="微软雅黑" w:hAnsi="微软雅黑" w:hint="eastAsia"/>
          <w:b/>
        </w:rPr>
        <w:t>方面</w:t>
      </w:r>
      <w:r w:rsidR="00BB1F23" w:rsidRPr="00380F94">
        <w:rPr>
          <w:rFonts w:ascii="微软雅黑" w:eastAsia="微软雅黑" w:hAnsi="微软雅黑"/>
          <w:b/>
        </w:rPr>
        <w:t>，</w:t>
      </w:r>
      <w:proofErr w:type="spellStart"/>
      <w:r w:rsidR="00BB1F23" w:rsidRPr="00380F94">
        <w:rPr>
          <w:rFonts w:ascii="微软雅黑" w:eastAsia="微软雅黑" w:hAnsi="微软雅黑" w:hint="eastAsia"/>
          <w:b/>
        </w:rPr>
        <w:t>R</w:t>
      </w:r>
      <w:r w:rsidR="00BB1F23" w:rsidRPr="00380F94">
        <w:rPr>
          <w:rFonts w:ascii="微软雅黑" w:eastAsia="微软雅黑" w:hAnsi="微软雅黑"/>
          <w:b/>
        </w:rPr>
        <w:t>abbitMQ</w:t>
      </w:r>
      <w:proofErr w:type="spellEnd"/>
      <w:r w:rsidR="00BB1F23" w:rsidRPr="00380F94">
        <w:rPr>
          <w:rFonts w:ascii="微软雅黑" w:eastAsia="微软雅黑" w:hAnsi="微软雅黑" w:hint="eastAsia"/>
          <w:b/>
        </w:rPr>
        <w:t>提供</w:t>
      </w:r>
      <w:r w:rsidR="00BB1F23" w:rsidRPr="00380F94">
        <w:rPr>
          <w:rFonts w:ascii="微软雅黑" w:eastAsia="微软雅黑" w:hAnsi="微软雅黑"/>
          <w:b/>
        </w:rPr>
        <w:t>的功能更加全面</w:t>
      </w:r>
      <w:r w:rsidR="00BB1F23" w:rsidRPr="00380F94">
        <w:rPr>
          <w:rFonts w:ascii="微软雅黑" w:eastAsia="微软雅黑" w:hAnsi="微软雅黑" w:hint="eastAsia"/>
          <w:b/>
        </w:rPr>
        <w:t>。</w:t>
      </w:r>
    </w:p>
    <w:p w:rsidR="005D0BEC" w:rsidRPr="00C8093A" w:rsidRDefault="005D0BEC" w:rsidP="00380F94">
      <w:pPr>
        <w:pStyle w:val="20"/>
        <w:numPr>
          <w:ilvl w:val="0"/>
          <w:numId w:val="26"/>
        </w:numPr>
        <w:rPr>
          <w:rFonts w:ascii="微软雅黑" w:eastAsia="微软雅黑" w:hAnsi="微软雅黑"/>
          <w:sz w:val="24"/>
        </w:rPr>
      </w:pPr>
      <w:r w:rsidRPr="00C8093A">
        <w:rPr>
          <w:rFonts w:ascii="微软雅黑" w:eastAsia="微软雅黑" w:hAnsi="微软雅黑" w:hint="eastAsia"/>
          <w:sz w:val="24"/>
        </w:rPr>
        <w:t>消息传输特性</w:t>
      </w:r>
      <w:r w:rsidR="00C8093A">
        <w:rPr>
          <w:rFonts w:ascii="微软雅黑" w:eastAsia="微软雅黑" w:hAnsi="微软雅黑" w:hint="eastAsia"/>
          <w:sz w:val="24"/>
        </w:rPr>
        <w:t>：</w:t>
      </w:r>
      <w:r w:rsidR="00932BE0" w:rsidRPr="00C8093A">
        <w:rPr>
          <w:rFonts w:ascii="微软雅黑" w:eastAsia="微软雅黑" w:hAnsi="微软雅黑" w:hint="eastAsia"/>
          <w:sz w:val="24"/>
        </w:rPr>
        <w:t>K</w:t>
      </w:r>
      <w:r w:rsidR="00932BE0" w:rsidRPr="00C8093A">
        <w:rPr>
          <w:rFonts w:ascii="微软雅黑" w:eastAsia="微软雅黑" w:hAnsi="微软雅黑"/>
          <w:sz w:val="24"/>
        </w:rPr>
        <w:t>afka</w:t>
      </w:r>
      <w:r w:rsidR="00932BE0">
        <w:rPr>
          <w:rFonts w:ascii="微软雅黑" w:eastAsia="微软雅黑" w:hAnsi="微软雅黑" w:hint="eastAsia"/>
          <w:sz w:val="24"/>
        </w:rPr>
        <w:t>具备核心功能</w:t>
      </w:r>
      <w:r w:rsidR="00932BE0" w:rsidRPr="00C8093A">
        <w:rPr>
          <w:rFonts w:ascii="微软雅黑" w:eastAsia="微软雅黑" w:hAnsi="微软雅黑"/>
          <w:sz w:val="24"/>
        </w:rPr>
        <w:t>，</w:t>
      </w:r>
      <w:proofErr w:type="spellStart"/>
      <w:r w:rsidR="00932BE0" w:rsidRPr="00C8093A">
        <w:rPr>
          <w:rFonts w:ascii="微软雅黑" w:eastAsia="微软雅黑" w:hAnsi="微软雅黑" w:hint="eastAsia"/>
          <w:sz w:val="24"/>
        </w:rPr>
        <w:t>R</w:t>
      </w:r>
      <w:r w:rsidR="00932BE0" w:rsidRPr="00C8093A">
        <w:rPr>
          <w:rFonts w:ascii="微软雅黑" w:eastAsia="微软雅黑" w:hAnsi="微软雅黑"/>
          <w:sz w:val="24"/>
        </w:rPr>
        <w:t>abbitMQ</w:t>
      </w:r>
      <w:proofErr w:type="spellEnd"/>
      <w:r w:rsidR="00932BE0" w:rsidRPr="00C8093A">
        <w:rPr>
          <w:rFonts w:ascii="微软雅黑" w:eastAsia="微软雅黑" w:hAnsi="微软雅黑" w:hint="eastAsia"/>
          <w:sz w:val="24"/>
        </w:rPr>
        <w:t>功能</w:t>
      </w:r>
      <w:r w:rsidR="00932BE0" w:rsidRPr="00C8093A">
        <w:rPr>
          <w:rFonts w:ascii="微软雅黑" w:eastAsia="微软雅黑" w:hAnsi="微软雅黑"/>
          <w:sz w:val="24"/>
        </w:rPr>
        <w:t>更全面</w:t>
      </w:r>
    </w:p>
    <w:p w:rsidR="00F70C93" w:rsidRPr="00E97C02" w:rsidRDefault="00AE4173" w:rsidP="005D0BEC">
      <w:pPr>
        <w:spacing w:line="460" w:lineRule="exact"/>
        <w:ind w:firstLineChars="200" w:firstLine="420"/>
        <w:rPr>
          <w:rFonts w:ascii="微软雅黑" w:eastAsia="微软雅黑" w:hAnsi="微软雅黑"/>
        </w:rPr>
      </w:pPr>
      <w:r w:rsidRPr="00E97C02">
        <w:rPr>
          <w:rFonts w:ascii="微软雅黑" w:eastAsia="微软雅黑" w:hAnsi="微软雅黑"/>
        </w:rPr>
        <w:t>消息传输模式</w:t>
      </w:r>
      <w:r w:rsidRPr="00E97C02">
        <w:rPr>
          <w:rFonts w:ascii="微软雅黑" w:eastAsia="微软雅黑" w:hAnsi="微软雅黑" w:hint="eastAsia"/>
        </w:rPr>
        <w:t>主要</w:t>
      </w:r>
      <w:r w:rsidRPr="00E97C02">
        <w:rPr>
          <w:rFonts w:ascii="微软雅黑" w:eastAsia="微软雅黑" w:hAnsi="微软雅黑"/>
        </w:rPr>
        <w:t>包括</w:t>
      </w:r>
      <w:r w:rsidRPr="00E97C02">
        <w:rPr>
          <w:rFonts w:ascii="微软雅黑" w:eastAsia="微软雅黑" w:hAnsi="微软雅黑" w:hint="eastAsia"/>
        </w:rPr>
        <w:t>点对点(PTP)模式和发布-订阅(Pub/Sub)模式。</w:t>
      </w:r>
      <w:r w:rsidR="002460C6">
        <w:rPr>
          <w:rFonts w:ascii="微软雅黑" w:eastAsia="微软雅黑" w:hAnsi="微软雅黑" w:hint="eastAsia"/>
        </w:rPr>
        <w:t>在</w:t>
      </w:r>
      <w:r w:rsidR="002460C6">
        <w:rPr>
          <w:rFonts w:ascii="微软雅黑" w:eastAsia="微软雅黑" w:hAnsi="微软雅黑"/>
        </w:rPr>
        <w:t>消息传输方面，</w:t>
      </w:r>
      <w:r w:rsidR="002460C6">
        <w:rPr>
          <w:rFonts w:ascii="微软雅黑" w:eastAsia="微软雅黑" w:hAnsi="微软雅黑" w:hint="eastAsia"/>
        </w:rPr>
        <w:t>K</w:t>
      </w:r>
      <w:r w:rsidR="002460C6">
        <w:rPr>
          <w:rFonts w:ascii="微软雅黑" w:eastAsia="微软雅黑" w:hAnsi="微软雅黑"/>
        </w:rPr>
        <w:t>afka</w:t>
      </w:r>
      <w:r w:rsidR="002460C6">
        <w:rPr>
          <w:rFonts w:ascii="微软雅黑" w:eastAsia="微软雅黑" w:hAnsi="微软雅黑" w:hint="eastAsia"/>
        </w:rPr>
        <w:t>和</w:t>
      </w:r>
      <w:proofErr w:type="spellStart"/>
      <w:r w:rsidR="002460C6">
        <w:rPr>
          <w:rFonts w:ascii="微软雅黑" w:eastAsia="微软雅黑" w:hAnsi="微软雅黑" w:hint="eastAsia"/>
        </w:rPr>
        <w:t>R</w:t>
      </w:r>
      <w:r w:rsidR="002460C6">
        <w:rPr>
          <w:rFonts w:ascii="微软雅黑" w:eastAsia="微软雅黑" w:hAnsi="微软雅黑"/>
        </w:rPr>
        <w:t>abbitMQ</w:t>
      </w:r>
      <w:proofErr w:type="spellEnd"/>
      <w:r w:rsidR="002460C6">
        <w:rPr>
          <w:rFonts w:ascii="微软雅黑" w:eastAsia="微软雅黑" w:hAnsi="微软雅黑" w:hint="eastAsia"/>
        </w:rPr>
        <w:t>技术</w:t>
      </w:r>
      <w:r w:rsidR="002460C6">
        <w:rPr>
          <w:rFonts w:ascii="微软雅黑" w:eastAsia="微软雅黑" w:hAnsi="微软雅黑"/>
        </w:rPr>
        <w:t>特性对比如下。</w:t>
      </w:r>
    </w:p>
    <w:p w:rsidR="00AE4173" w:rsidRPr="00E97C02" w:rsidRDefault="005C0BCE" w:rsidP="005C0BCE">
      <w:pPr>
        <w:spacing w:line="460" w:lineRule="exact"/>
        <w:ind w:firstLineChars="200" w:firstLine="420"/>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8</w:t>
      </w:r>
      <w:r w:rsidR="008655E5">
        <w:rPr>
          <w:rFonts w:ascii="微软雅黑" w:eastAsia="微软雅黑" w:hAnsi="微软雅黑"/>
        </w:rPr>
        <w:t xml:space="preserve"> </w:t>
      </w:r>
      <w:r w:rsidR="008655E5">
        <w:rPr>
          <w:rFonts w:ascii="微软雅黑" w:eastAsia="微软雅黑" w:hAnsi="微软雅黑" w:hint="eastAsia"/>
        </w:rPr>
        <w:t>消息</w:t>
      </w:r>
      <w:r w:rsidR="008655E5">
        <w:rPr>
          <w:rFonts w:ascii="微软雅黑" w:eastAsia="微软雅黑" w:hAnsi="微软雅黑"/>
        </w:rPr>
        <w:t>传输技术特性对比</w:t>
      </w:r>
    </w:p>
    <w:tbl>
      <w:tblPr>
        <w:tblW w:w="0" w:type="auto"/>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ook w:val="01E0"/>
      </w:tblPr>
      <w:tblGrid>
        <w:gridCol w:w="3257"/>
        <w:gridCol w:w="2552"/>
        <w:gridCol w:w="2589"/>
      </w:tblGrid>
      <w:tr w:rsidR="005D0BEC" w:rsidRPr="00AA2E4A" w:rsidTr="00F64A57">
        <w:trPr>
          <w:trHeight w:val="466"/>
          <w:jc w:val="center"/>
        </w:trPr>
        <w:tc>
          <w:tcPr>
            <w:tcW w:w="3257" w:type="dxa"/>
            <w:tcBorders>
              <w:top w:val="double" w:sz="6" w:space="0" w:color="000000"/>
              <w:bottom w:val="single" w:sz="4" w:space="0" w:color="C0C0C0"/>
            </w:tcBorders>
            <w:shd w:val="clear" w:color="auto" w:fill="D9D9D9" w:themeFill="background1" w:themeFillShade="D9"/>
            <w:vAlign w:val="center"/>
          </w:tcPr>
          <w:p w:rsidR="005D0BEC" w:rsidRPr="00C9534F" w:rsidRDefault="007B0FD9" w:rsidP="00DE3FD1">
            <w:pPr>
              <w:spacing w:line="460" w:lineRule="exact"/>
              <w:jc w:val="center"/>
              <w:rPr>
                <w:rFonts w:ascii="微软雅黑" w:eastAsia="微软雅黑" w:hAnsi="微软雅黑"/>
                <w:b/>
                <w:color w:val="000000"/>
              </w:rPr>
            </w:pPr>
            <w:r w:rsidRPr="007B0FD9">
              <w:rPr>
                <w:rFonts w:ascii="微软雅黑" w:eastAsia="微软雅黑" w:hAnsi="微软雅黑" w:hint="eastAsia"/>
                <w:b/>
                <w:color w:val="000000"/>
              </w:rPr>
              <w:t>对比项</w:t>
            </w:r>
          </w:p>
        </w:tc>
        <w:tc>
          <w:tcPr>
            <w:tcW w:w="2552" w:type="dxa"/>
            <w:tcBorders>
              <w:top w:val="double" w:sz="6" w:space="0" w:color="000000"/>
              <w:bottom w:val="single" w:sz="4" w:space="0" w:color="C0C0C0"/>
            </w:tcBorders>
            <w:shd w:val="clear" w:color="auto" w:fill="D9D9D9" w:themeFill="background1" w:themeFillShade="D9"/>
            <w:vAlign w:val="center"/>
          </w:tcPr>
          <w:p w:rsidR="005D0BEC" w:rsidRPr="00C9534F" w:rsidRDefault="005D0BEC" w:rsidP="00DE3FD1">
            <w:pPr>
              <w:spacing w:line="460" w:lineRule="exact"/>
              <w:jc w:val="center"/>
              <w:rPr>
                <w:rFonts w:ascii="微软雅黑" w:eastAsia="微软雅黑" w:hAnsi="微软雅黑"/>
                <w:b/>
                <w:color w:val="000000"/>
              </w:rPr>
            </w:pPr>
            <w:r w:rsidRPr="00BC4013">
              <w:rPr>
                <w:rFonts w:ascii="微软雅黑" w:eastAsia="微软雅黑" w:hAnsi="微软雅黑" w:hint="eastAsia"/>
                <w:b/>
                <w:color w:val="000000"/>
              </w:rPr>
              <w:t>Kafka</w:t>
            </w:r>
          </w:p>
        </w:tc>
        <w:tc>
          <w:tcPr>
            <w:tcW w:w="2589" w:type="dxa"/>
            <w:tcBorders>
              <w:top w:val="double" w:sz="6" w:space="0" w:color="000000"/>
              <w:bottom w:val="single" w:sz="4" w:space="0" w:color="C0C0C0"/>
            </w:tcBorders>
            <w:shd w:val="clear" w:color="auto" w:fill="D9D9D9" w:themeFill="background1" w:themeFillShade="D9"/>
            <w:vAlign w:val="center"/>
          </w:tcPr>
          <w:p w:rsidR="005D0BEC" w:rsidRPr="00C9534F" w:rsidRDefault="005D0BEC" w:rsidP="00DE3FD1">
            <w:pPr>
              <w:spacing w:line="460" w:lineRule="exact"/>
              <w:jc w:val="center"/>
              <w:rPr>
                <w:rFonts w:ascii="微软雅黑" w:eastAsia="微软雅黑" w:hAnsi="微软雅黑"/>
                <w:b/>
                <w:color w:val="000000"/>
              </w:rPr>
            </w:pPr>
            <w:proofErr w:type="spellStart"/>
            <w:r w:rsidRPr="00BC4013">
              <w:rPr>
                <w:rFonts w:ascii="微软雅黑" w:eastAsia="微软雅黑" w:hAnsi="微软雅黑"/>
                <w:b/>
                <w:color w:val="000000"/>
              </w:rPr>
              <w:t>RabbitMQ</w:t>
            </w:r>
            <w:proofErr w:type="spellEnd"/>
          </w:p>
        </w:tc>
      </w:tr>
      <w:tr w:rsidR="005D0BEC" w:rsidRPr="00AA2E4A" w:rsidTr="00F64A57">
        <w:trPr>
          <w:trHeight w:val="466"/>
          <w:jc w:val="center"/>
        </w:trPr>
        <w:tc>
          <w:tcPr>
            <w:tcW w:w="3257" w:type="dxa"/>
            <w:tcBorders>
              <w:top w:val="single" w:sz="4" w:space="0" w:color="C0C0C0"/>
            </w:tcBorders>
            <w:vAlign w:val="center"/>
          </w:tcPr>
          <w:p w:rsidR="005D0BEC" w:rsidRPr="00363A49" w:rsidRDefault="00D60F34" w:rsidP="006F0281">
            <w:pPr>
              <w:spacing w:line="460" w:lineRule="exact"/>
              <w:jc w:val="center"/>
              <w:rPr>
                <w:rFonts w:ascii="微软雅黑" w:eastAsia="微软雅黑" w:hAnsi="微软雅黑"/>
                <w:color w:val="000000"/>
              </w:rPr>
            </w:pPr>
            <w:r w:rsidRPr="00D60F34">
              <w:rPr>
                <w:rFonts w:ascii="微软雅黑" w:eastAsia="微软雅黑" w:hAnsi="微软雅黑" w:hint="eastAsia"/>
                <w:color w:val="000000"/>
              </w:rPr>
              <w:t>点对点(PTP)模式</w:t>
            </w:r>
          </w:p>
        </w:tc>
        <w:tc>
          <w:tcPr>
            <w:tcW w:w="2552" w:type="dxa"/>
            <w:tcBorders>
              <w:top w:val="single" w:sz="4" w:space="0" w:color="C0C0C0"/>
            </w:tcBorders>
            <w:vAlign w:val="center"/>
          </w:tcPr>
          <w:p w:rsidR="005D0BEC" w:rsidRPr="00363A49" w:rsidRDefault="001176DC"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c>
          <w:tcPr>
            <w:tcW w:w="2589" w:type="dxa"/>
            <w:tcBorders>
              <w:top w:val="single" w:sz="4" w:space="0" w:color="C0C0C0"/>
            </w:tcBorders>
            <w:vAlign w:val="center"/>
          </w:tcPr>
          <w:p w:rsidR="005D0BEC" w:rsidRPr="00363A49" w:rsidRDefault="001176DC"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r>
      <w:tr w:rsidR="005D0BEC" w:rsidRPr="00AA2E4A" w:rsidTr="00F64A57">
        <w:trPr>
          <w:trHeight w:val="451"/>
          <w:jc w:val="center"/>
        </w:trPr>
        <w:tc>
          <w:tcPr>
            <w:tcW w:w="3257" w:type="dxa"/>
            <w:tcBorders>
              <w:top w:val="single" w:sz="4" w:space="0" w:color="C0C0C0"/>
            </w:tcBorders>
            <w:vAlign w:val="center"/>
          </w:tcPr>
          <w:p w:rsidR="005D0BEC" w:rsidRPr="00363A49" w:rsidRDefault="00D60F34" w:rsidP="006F0281">
            <w:pPr>
              <w:spacing w:line="460" w:lineRule="exact"/>
              <w:jc w:val="center"/>
              <w:rPr>
                <w:rFonts w:ascii="微软雅黑" w:eastAsia="微软雅黑" w:hAnsi="微软雅黑"/>
                <w:color w:val="000000"/>
              </w:rPr>
            </w:pPr>
            <w:r w:rsidRPr="00D60F34">
              <w:rPr>
                <w:rFonts w:ascii="微软雅黑" w:eastAsia="微软雅黑" w:hAnsi="微软雅黑" w:hint="eastAsia"/>
                <w:color w:val="000000"/>
              </w:rPr>
              <w:t>发布-订阅(Pub/Sub)模式</w:t>
            </w:r>
          </w:p>
        </w:tc>
        <w:tc>
          <w:tcPr>
            <w:tcW w:w="2552" w:type="dxa"/>
            <w:tcBorders>
              <w:top w:val="single" w:sz="4" w:space="0" w:color="C0C0C0"/>
            </w:tcBorders>
            <w:vAlign w:val="center"/>
          </w:tcPr>
          <w:p w:rsidR="005D0BEC" w:rsidRPr="00363A49" w:rsidRDefault="001176DC"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c>
          <w:tcPr>
            <w:tcW w:w="2589" w:type="dxa"/>
            <w:tcBorders>
              <w:top w:val="single" w:sz="4" w:space="0" w:color="C0C0C0"/>
            </w:tcBorders>
            <w:vAlign w:val="center"/>
          </w:tcPr>
          <w:p w:rsidR="005D0BEC" w:rsidRPr="00363A49" w:rsidRDefault="001176DC"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r>
      <w:tr w:rsidR="00CB03FC" w:rsidRPr="00CB03FC" w:rsidTr="00F64A57">
        <w:trPr>
          <w:trHeight w:val="417"/>
          <w:jc w:val="center"/>
        </w:trPr>
        <w:tc>
          <w:tcPr>
            <w:tcW w:w="3257" w:type="dxa"/>
            <w:tcBorders>
              <w:top w:val="single" w:sz="4" w:space="0" w:color="C0C0C0"/>
              <w:bottom w:val="single" w:sz="4" w:space="0" w:color="C0C0C0"/>
            </w:tcBorders>
            <w:vAlign w:val="center"/>
          </w:tcPr>
          <w:p w:rsidR="00EF7663" w:rsidRPr="00CB03FC" w:rsidRDefault="00EF7663" w:rsidP="00AC4985">
            <w:pPr>
              <w:spacing w:line="460" w:lineRule="exact"/>
              <w:jc w:val="center"/>
              <w:rPr>
                <w:rFonts w:ascii="微软雅黑" w:eastAsia="微软雅黑" w:hAnsi="微软雅黑"/>
              </w:rPr>
            </w:pPr>
            <w:r w:rsidRPr="00CB03FC">
              <w:rPr>
                <w:rFonts w:ascii="微软雅黑" w:eastAsia="微软雅黑" w:hAnsi="微软雅黑" w:hint="eastAsia"/>
              </w:rPr>
              <w:t>事务</w:t>
            </w:r>
          </w:p>
        </w:tc>
        <w:tc>
          <w:tcPr>
            <w:tcW w:w="2552" w:type="dxa"/>
            <w:tcBorders>
              <w:top w:val="single" w:sz="4" w:space="0" w:color="C0C0C0"/>
              <w:bottom w:val="single" w:sz="4" w:space="0" w:color="C0C0C0"/>
            </w:tcBorders>
            <w:vAlign w:val="center"/>
          </w:tcPr>
          <w:p w:rsidR="00EF7663" w:rsidRPr="00CB03FC" w:rsidRDefault="00E06755" w:rsidP="00DE3FD1">
            <w:pPr>
              <w:jc w:val="left"/>
              <w:rPr>
                <w:rFonts w:ascii="微软雅黑" w:eastAsia="微软雅黑" w:hAnsi="微软雅黑"/>
                <w:sz w:val="18"/>
              </w:rPr>
            </w:pPr>
            <w:r>
              <w:rPr>
                <w:rFonts w:ascii="微软雅黑" w:eastAsia="微软雅黑" w:hAnsi="微软雅黑" w:hint="eastAsia"/>
                <w:color w:val="000000"/>
                <w:sz w:val="18"/>
              </w:rPr>
              <w:t>支持</w:t>
            </w:r>
          </w:p>
        </w:tc>
        <w:tc>
          <w:tcPr>
            <w:tcW w:w="2589" w:type="dxa"/>
            <w:tcBorders>
              <w:top w:val="single" w:sz="4" w:space="0" w:color="C0C0C0"/>
              <w:bottom w:val="single" w:sz="4" w:space="0" w:color="C0C0C0"/>
            </w:tcBorders>
            <w:vAlign w:val="center"/>
          </w:tcPr>
          <w:p w:rsidR="00EF7663" w:rsidRPr="00CB03FC" w:rsidRDefault="00EF7663" w:rsidP="00DE3FD1">
            <w:pPr>
              <w:jc w:val="left"/>
              <w:rPr>
                <w:rFonts w:ascii="微软雅黑" w:eastAsia="微软雅黑" w:hAnsi="微软雅黑"/>
                <w:sz w:val="18"/>
              </w:rPr>
            </w:pPr>
            <w:r w:rsidRPr="00CB03FC">
              <w:rPr>
                <w:rFonts w:ascii="微软雅黑" w:eastAsia="微软雅黑" w:hAnsi="微软雅黑" w:hint="eastAsia"/>
                <w:sz w:val="18"/>
              </w:rPr>
              <w:t>支持</w:t>
            </w:r>
          </w:p>
        </w:tc>
      </w:tr>
      <w:tr w:rsidR="00EF7663" w:rsidRPr="00AA2E4A" w:rsidTr="00F64A57">
        <w:trPr>
          <w:trHeight w:val="417"/>
          <w:jc w:val="center"/>
        </w:trPr>
        <w:tc>
          <w:tcPr>
            <w:tcW w:w="3257" w:type="dxa"/>
            <w:tcBorders>
              <w:top w:val="single" w:sz="4" w:space="0" w:color="C0C0C0"/>
              <w:bottom w:val="single" w:sz="4" w:space="0" w:color="C0C0C0"/>
            </w:tcBorders>
            <w:vAlign w:val="center"/>
          </w:tcPr>
          <w:p w:rsidR="00EF7663" w:rsidRDefault="00EF7663" w:rsidP="006F0281">
            <w:pPr>
              <w:spacing w:line="460" w:lineRule="exact"/>
              <w:jc w:val="center"/>
              <w:rPr>
                <w:rFonts w:ascii="微软雅黑" w:eastAsia="微软雅黑" w:hAnsi="微软雅黑"/>
                <w:color w:val="000000"/>
              </w:rPr>
            </w:pPr>
            <w:r w:rsidRPr="00850653">
              <w:rPr>
                <w:rFonts w:ascii="微软雅黑" w:eastAsia="微软雅黑" w:hAnsi="微软雅黑" w:hint="eastAsia"/>
                <w:color w:val="000000"/>
              </w:rPr>
              <w:t>消息优先级</w:t>
            </w:r>
          </w:p>
        </w:tc>
        <w:tc>
          <w:tcPr>
            <w:tcW w:w="2552" w:type="dxa"/>
            <w:tcBorders>
              <w:top w:val="single" w:sz="4" w:space="0" w:color="C0C0C0"/>
              <w:bottom w:val="single" w:sz="4" w:space="0" w:color="C0C0C0"/>
            </w:tcBorders>
            <w:vAlign w:val="center"/>
          </w:tcPr>
          <w:p w:rsidR="00EF7663" w:rsidRDefault="00EF7663" w:rsidP="00DE3FD1">
            <w:pPr>
              <w:jc w:val="left"/>
              <w:rPr>
                <w:rFonts w:ascii="微软雅黑" w:eastAsia="微软雅黑" w:hAnsi="微软雅黑"/>
                <w:color w:val="000000"/>
                <w:sz w:val="18"/>
              </w:rPr>
            </w:pPr>
            <w:r>
              <w:rPr>
                <w:rFonts w:ascii="微软雅黑" w:eastAsia="微软雅黑" w:hAnsi="微软雅黑" w:hint="eastAsia"/>
                <w:color w:val="000000"/>
                <w:sz w:val="18"/>
              </w:rPr>
              <w:t>不支持</w:t>
            </w:r>
          </w:p>
        </w:tc>
        <w:tc>
          <w:tcPr>
            <w:tcW w:w="2589" w:type="dxa"/>
            <w:tcBorders>
              <w:top w:val="single" w:sz="4" w:space="0" w:color="C0C0C0"/>
              <w:bottom w:val="single" w:sz="4" w:space="0" w:color="C0C0C0"/>
            </w:tcBorders>
            <w:vAlign w:val="center"/>
          </w:tcPr>
          <w:p w:rsidR="00EF7663" w:rsidRPr="00E623FD" w:rsidRDefault="00EF7663"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r>
      <w:tr w:rsidR="00EF7663" w:rsidRPr="00AA2E4A" w:rsidTr="00F64A57">
        <w:trPr>
          <w:trHeight w:val="417"/>
          <w:jc w:val="center"/>
        </w:trPr>
        <w:tc>
          <w:tcPr>
            <w:tcW w:w="3257" w:type="dxa"/>
            <w:tcBorders>
              <w:top w:val="single" w:sz="4" w:space="0" w:color="C0C0C0"/>
              <w:bottom w:val="single" w:sz="4" w:space="0" w:color="C0C0C0"/>
            </w:tcBorders>
            <w:vAlign w:val="center"/>
          </w:tcPr>
          <w:p w:rsidR="00EF7663" w:rsidRDefault="00EF7663" w:rsidP="006F0281">
            <w:pPr>
              <w:spacing w:line="460" w:lineRule="exact"/>
              <w:jc w:val="center"/>
              <w:rPr>
                <w:rFonts w:ascii="微软雅黑" w:eastAsia="微软雅黑" w:hAnsi="微软雅黑"/>
                <w:color w:val="000000"/>
              </w:rPr>
            </w:pPr>
            <w:r w:rsidRPr="00850653">
              <w:rPr>
                <w:rFonts w:ascii="微软雅黑" w:eastAsia="微软雅黑" w:hAnsi="微软雅黑" w:hint="eastAsia"/>
                <w:color w:val="000000"/>
              </w:rPr>
              <w:t>延时/定时消息</w:t>
            </w:r>
          </w:p>
        </w:tc>
        <w:tc>
          <w:tcPr>
            <w:tcW w:w="2552" w:type="dxa"/>
            <w:tcBorders>
              <w:top w:val="single" w:sz="4" w:space="0" w:color="C0C0C0"/>
              <w:bottom w:val="single" w:sz="4" w:space="0" w:color="C0C0C0"/>
            </w:tcBorders>
            <w:vAlign w:val="center"/>
          </w:tcPr>
          <w:p w:rsidR="00EF7663" w:rsidRDefault="00EF7663" w:rsidP="00DE3FD1">
            <w:pPr>
              <w:jc w:val="left"/>
              <w:rPr>
                <w:rFonts w:ascii="微软雅黑" w:eastAsia="微软雅黑" w:hAnsi="微软雅黑"/>
                <w:color w:val="000000"/>
                <w:sz w:val="18"/>
              </w:rPr>
            </w:pPr>
            <w:r>
              <w:rPr>
                <w:rFonts w:ascii="微软雅黑" w:eastAsia="微软雅黑" w:hAnsi="微软雅黑" w:hint="eastAsia"/>
                <w:color w:val="000000"/>
                <w:sz w:val="18"/>
              </w:rPr>
              <w:t>不支持</w:t>
            </w:r>
          </w:p>
        </w:tc>
        <w:tc>
          <w:tcPr>
            <w:tcW w:w="2589" w:type="dxa"/>
            <w:tcBorders>
              <w:top w:val="single" w:sz="4" w:space="0" w:color="C0C0C0"/>
              <w:bottom w:val="single" w:sz="4" w:space="0" w:color="C0C0C0"/>
            </w:tcBorders>
            <w:vAlign w:val="center"/>
          </w:tcPr>
          <w:p w:rsidR="00EF7663" w:rsidRPr="00E623FD" w:rsidRDefault="00EF7663"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r>
      <w:tr w:rsidR="00793C63" w:rsidRPr="00AA2E4A" w:rsidTr="00F64A57">
        <w:trPr>
          <w:trHeight w:val="417"/>
          <w:jc w:val="center"/>
        </w:trPr>
        <w:tc>
          <w:tcPr>
            <w:tcW w:w="3257" w:type="dxa"/>
            <w:tcBorders>
              <w:top w:val="single" w:sz="4" w:space="0" w:color="C0C0C0"/>
            </w:tcBorders>
            <w:vAlign w:val="center"/>
          </w:tcPr>
          <w:p w:rsidR="00793C63" w:rsidRPr="00850653" w:rsidRDefault="00793C63" w:rsidP="006F0281">
            <w:pPr>
              <w:spacing w:line="460" w:lineRule="exact"/>
              <w:jc w:val="center"/>
              <w:rPr>
                <w:rFonts w:ascii="微软雅黑" w:eastAsia="微软雅黑" w:hAnsi="微软雅黑"/>
                <w:color w:val="000000"/>
              </w:rPr>
            </w:pPr>
            <w:r>
              <w:rPr>
                <w:rFonts w:ascii="微软雅黑" w:eastAsia="微软雅黑" w:hAnsi="微软雅黑" w:hint="eastAsia"/>
                <w:color w:val="000000"/>
              </w:rPr>
              <w:t>JMS规范</w:t>
            </w:r>
            <w:r>
              <w:rPr>
                <w:rFonts w:ascii="微软雅黑" w:eastAsia="微软雅黑" w:hAnsi="微软雅黑"/>
                <w:color w:val="000000"/>
              </w:rPr>
              <w:t>支持</w:t>
            </w:r>
          </w:p>
        </w:tc>
        <w:tc>
          <w:tcPr>
            <w:tcW w:w="2552" w:type="dxa"/>
            <w:tcBorders>
              <w:top w:val="single" w:sz="4" w:space="0" w:color="C0C0C0"/>
            </w:tcBorders>
            <w:vAlign w:val="center"/>
          </w:tcPr>
          <w:p w:rsidR="00793C63" w:rsidRDefault="00793C63" w:rsidP="00DE3FD1">
            <w:pPr>
              <w:jc w:val="left"/>
              <w:rPr>
                <w:rFonts w:ascii="微软雅黑" w:eastAsia="微软雅黑" w:hAnsi="微软雅黑"/>
                <w:color w:val="000000"/>
                <w:sz w:val="18"/>
              </w:rPr>
            </w:pPr>
            <w:r>
              <w:rPr>
                <w:rFonts w:ascii="微软雅黑" w:eastAsia="微软雅黑" w:hAnsi="微软雅黑" w:hint="eastAsia"/>
                <w:color w:val="000000"/>
                <w:sz w:val="18"/>
              </w:rPr>
              <w:t>不支持</w:t>
            </w:r>
          </w:p>
        </w:tc>
        <w:tc>
          <w:tcPr>
            <w:tcW w:w="2589" w:type="dxa"/>
            <w:tcBorders>
              <w:top w:val="single" w:sz="4" w:space="0" w:color="C0C0C0"/>
            </w:tcBorders>
            <w:vAlign w:val="center"/>
          </w:tcPr>
          <w:p w:rsidR="00793C63" w:rsidRDefault="00793C63" w:rsidP="00DE3FD1">
            <w:pPr>
              <w:jc w:val="left"/>
              <w:rPr>
                <w:rFonts w:ascii="微软雅黑" w:eastAsia="微软雅黑" w:hAnsi="微软雅黑"/>
                <w:color w:val="000000"/>
                <w:sz w:val="18"/>
              </w:rPr>
            </w:pPr>
            <w:r>
              <w:rPr>
                <w:rFonts w:ascii="微软雅黑" w:eastAsia="微软雅黑" w:hAnsi="微软雅黑" w:hint="eastAsia"/>
                <w:color w:val="000000"/>
                <w:sz w:val="18"/>
              </w:rPr>
              <w:t>支持</w:t>
            </w:r>
          </w:p>
        </w:tc>
      </w:tr>
    </w:tbl>
    <w:p w:rsidR="00B15A73" w:rsidRDefault="00B15A73" w:rsidP="009033D4">
      <w:pPr>
        <w:spacing w:line="460" w:lineRule="exact"/>
        <w:ind w:firstLineChars="200" w:firstLine="420"/>
        <w:rPr>
          <w:rFonts w:ascii="微软雅黑" w:eastAsia="微软雅黑" w:hAnsi="微软雅黑"/>
        </w:rPr>
      </w:pPr>
      <w:r w:rsidRPr="00E97C02">
        <w:rPr>
          <w:rFonts w:ascii="微软雅黑" w:eastAsia="微软雅黑" w:hAnsi="微软雅黑" w:hint="eastAsia"/>
        </w:rPr>
        <w:lastRenderedPageBreak/>
        <w:t>Kafka和</w:t>
      </w:r>
      <w:proofErr w:type="spellStart"/>
      <w:r w:rsidRPr="00E97C02">
        <w:rPr>
          <w:rFonts w:ascii="微软雅黑" w:eastAsia="微软雅黑" w:hAnsi="微软雅黑" w:hint="eastAsia"/>
        </w:rPr>
        <w:t>RabbitMQ</w:t>
      </w:r>
      <w:proofErr w:type="spellEnd"/>
      <w:r w:rsidRPr="00E97C02">
        <w:rPr>
          <w:rFonts w:ascii="微软雅黑" w:eastAsia="微软雅黑" w:hAnsi="微软雅黑" w:hint="eastAsia"/>
        </w:rPr>
        <w:t>均支持点对点模式和发布-订阅模式，但在实现机制上，Kafka基于消费者组(</w:t>
      </w:r>
      <w:r w:rsidR="005233D6">
        <w:rPr>
          <w:rFonts w:ascii="微软雅黑" w:eastAsia="微软雅黑" w:hAnsi="微软雅黑"/>
        </w:rPr>
        <w:t>g</w:t>
      </w:r>
      <w:r w:rsidRPr="00E97C02">
        <w:rPr>
          <w:rFonts w:ascii="微软雅黑" w:eastAsia="微软雅黑" w:hAnsi="微软雅黑"/>
        </w:rPr>
        <w:t>roup</w:t>
      </w:r>
      <w:r w:rsidRPr="00E97C02">
        <w:rPr>
          <w:rFonts w:ascii="微软雅黑" w:eastAsia="微软雅黑" w:hAnsi="微软雅黑" w:hint="eastAsia"/>
        </w:rPr>
        <w:t>)实现，</w:t>
      </w:r>
      <w:proofErr w:type="spellStart"/>
      <w:r w:rsidRPr="00E97C02">
        <w:rPr>
          <w:rFonts w:ascii="微软雅黑" w:eastAsia="微软雅黑" w:hAnsi="微软雅黑" w:hint="eastAsia"/>
        </w:rPr>
        <w:t>RabbitMQ</w:t>
      </w:r>
      <w:proofErr w:type="spellEnd"/>
      <w:r w:rsidRPr="00E97C02">
        <w:rPr>
          <w:rFonts w:ascii="微软雅黑" w:eastAsia="微软雅黑" w:hAnsi="微软雅黑" w:hint="eastAsia"/>
        </w:rPr>
        <w:t>则是基于AMQP协议</w:t>
      </w:r>
      <w:r w:rsidRPr="00E97C02">
        <w:rPr>
          <w:rFonts w:ascii="微软雅黑" w:eastAsia="微软雅黑" w:hAnsi="微软雅黑"/>
        </w:rPr>
        <w:t>。</w:t>
      </w:r>
      <w:r w:rsidRPr="00E97C02">
        <w:rPr>
          <w:rFonts w:ascii="微软雅黑" w:eastAsia="微软雅黑" w:hAnsi="微软雅黑" w:hint="eastAsia"/>
        </w:rPr>
        <w:t>另外</w:t>
      </w:r>
      <w:r w:rsidRPr="00E97C02">
        <w:rPr>
          <w:rFonts w:ascii="微软雅黑" w:eastAsia="微软雅黑" w:hAnsi="微软雅黑"/>
        </w:rPr>
        <w:t>，</w:t>
      </w:r>
      <w:proofErr w:type="spellStart"/>
      <w:r w:rsidRPr="00E97C02">
        <w:rPr>
          <w:rFonts w:ascii="微软雅黑" w:eastAsia="微软雅黑" w:hAnsi="微软雅黑" w:hint="eastAsia"/>
        </w:rPr>
        <w:t>RabbitMQ</w:t>
      </w:r>
      <w:proofErr w:type="spellEnd"/>
      <w:r w:rsidR="00180086">
        <w:rPr>
          <w:rFonts w:ascii="微软雅黑" w:eastAsia="微软雅黑" w:hAnsi="微软雅黑" w:hint="eastAsia"/>
        </w:rPr>
        <w:t>还</w:t>
      </w:r>
      <w:r w:rsidRPr="00E97C02">
        <w:rPr>
          <w:rFonts w:ascii="微软雅黑" w:eastAsia="微软雅黑" w:hAnsi="微软雅黑" w:hint="eastAsia"/>
        </w:rPr>
        <w:t>支持</w:t>
      </w:r>
      <w:r w:rsidRPr="00E97C02">
        <w:rPr>
          <w:rFonts w:ascii="微软雅黑" w:eastAsia="微软雅黑" w:hAnsi="微软雅黑"/>
        </w:rPr>
        <w:t>消息优先级</w:t>
      </w:r>
      <w:r w:rsidRPr="00E97C02">
        <w:rPr>
          <w:rFonts w:ascii="微软雅黑" w:eastAsia="微软雅黑" w:hAnsi="微软雅黑" w:hint="eastAsia"/>
        </w:rPr>
        <w:t>、</w:t>
      </w:r>
      <w:r w:rsidRPr="00E97C02">
        <w:rPr>
          <w:rFonts w:ascii="微软雅黑" w:eastAsia="微软雅黑" w:hAnsi="微软雅黑"/>
        </w:rPr>
        <w:t>定时消息</w:t>
      </w:r>
      <w:r w:rsidRPr="00E97C02">
        <w:rPr>
          <w:rFonts w:ascii="微软雅黑" w:eastAsia="微软雅黑" w:hAnsi="微软雅黑" w:hint="eastAsia"/>
        </w:rPr>
        <w:t>和JMS</w:t>
      </w:r>
      <w:r w:rsidRPr="00E97C02">
        <w:rPr>
          <w:rFonts w:ascii="微软雅黑" w:eastAsia="微软雅黑" w:hAnsi="微软雅黑"/>
        </w:rPr>
        <w:t>规范</w:t>
      </w:r>
      <w:r w:rsidR="009D0E81">
        <w:rPr>
          <w:rFonts w:ascii="微软雅黑" w:eastAsia="微软雅黑" w:hAnsi="微软雅黑" w:hint="eastAsia"/>
        </w:rPr>
        <w:t>等功能</w:t>
      </w:r>
      <w:r w:rsidRPr="00E97C02">
        <w:rPr>
          <w:rFonts w:ascii="微软雅黑" w:eastAsia="微软雅黑" w:hAnsi="微软雅黑" w:hint="eastAsia"/>
        </w:rPr>
        <w:t>。</w:t>
      </w:r>
    </w:p>
    <w:p w:rsidR="00A47AFF" w:rsidRDefault="00E44248" w:rsidP="009033D4">
      <w:pPr>
        <w:spacing w:line="460" w:lineRule="exact"/>
        <w:ind w:firstLineChars="200" w:firstLine="420"/>
        <w:rPr>
          <w:rFonts w:ascii="微软雅黑" w:eastAsia="微软雅黑" w:hAnsi="微软雅黑"/>
        </w:rPr>
      </w:pPr>
      <w:r>
        <w:rPr>
          <w:rFonts w:ascii="微软雅黑" w:eastAsia="微软雅黑" w:hAnsi="微软雅黑" w:hint="eastAsia"/>
        </w:rPr>
        <w:t>结果表明</w:t>
      </w:r>
      <w:r w:rsidR="00465FD4" w:rsidRPr="00E97C02">
        <w:rPr>
          <w:rFonts w:ascii="微软雅黑" w:eastAsia="微软雅黑" w:hAnsi="微软雅黑" w:hint="eastAsia"/>
        </w:rPr>
        <w:t>，</w:t>
      </w:r>
      <w:r w:rsidR="00465FD4" w:rsidRPr="00380F94">
        <w:rPr>
          <w:rFonts w:ascii="微软雅黑" w:eastAsia="微软雅黑" w:hAnsi="微软雅黑" w:hint="eastAsia"/>
          <w:b/>
        </w:rPr>
        <w:t>K</w:t>
      </w:r>
      <w:r w:rsidR="00465FD4" w:rsidRPr="00380F94">
        <w:rPr>
          <w:rFonts w:ascii="微软雅黑" w:eastAsia="微软雅黑" w:hAnsi="微软雅黑"/>
          <w:b/>
        </w:rPr>
        <w:t>afka能够满足</w:t>
      </w:r>
      <w:r w:rsidR="00932BE0">
        <w:rPr>
          <w:rFonts w:ascii="微软雅黑" w:eastAsia="微软雅黑" w:hAnsi="微软雅黑" w:hint="eastAsia"/>
          <w:b/>
        </w:rPr>
        <w:t>主要</w:t>
      </w:r>
      <w:r w:rsidR="00465FD4" w:rsidRPr="00380F94">
        <w:rPr>
          <w:rFonts w:ascii="微软雅黑" w:eastAsia="微软雅黑" w:hAnsi="微软雅黑"/>
          <w:b/>
        </w:rPr>
        <w:t>的消息传输要求，但</w:t>
      </w:r>
      <w:proofErr w:type="spellStart"/>
      <w:r w:rsidR="00465FD4" w:rsidRPr="00380F94">
        <w:rPr>
          <w:rFonts w:ascii="微软雅黑" w:eastAsia="微软雅黑" w:hAnsi="微软雅黑" w:hint="eastAsia"/>
          <w:b/>
        </w:rPr>
        <w:t>R</w:t>
      </w:r>
      <w:r w:rsidR="00465FD4" w:rsidRPr="00380F94">
        <w:rPr>
          <w:rFonts w:ascii="微软雅黑" w:eastAsia="微软雅黑" w:hAnsi="微软雅黑"/>
          <w:b/>
        </w:rPr>
        <w:t>abbitMQ</w:t>
      </w:r>
      <w:proofErr w:type="spellEnd"/>
      <w:r w:rsidR="00465FD4" w:rsidRPr="00380F94">
        <w:rPr>
          <w:rFonts w:ascii="微软雅黑" w:eastAsia="微软雅黑" w:hAnsi="微软雅黑" w:hint="eastAsia"/>
          <w:b/>
        </w:rPr>
        <w:t>支持</w:t>
      </w:r>
      <w:r w:rsidR="00DC5CFC">
        <w:rPr>
          <w:rFonts w:ascii="微软雅黑" w:eastAsia="微软雅黑" w:hAnsi="微软雅黑" w:hint="eastAsia"/>
          <w:b/>
        </w:rPr>
        <w:t>更多</w:t>
      </w:r>
      <w:r w:rsidR="00DC5CFC" w:rsidRPr="00380F94">
        <w:rPr>
          <w:rFonts w:ascii="微软雅黑" w:eastAsia="微软雅黑" w:hAnsi="微软雅黑"/>
          <w:b/>
        </w:rPr>
        <w:t>高级特性</w:t>
      </w:r>
      <w:r w:rsidR="00465FD4" w:rsidRPr="00380F94">
        <w:rPr>
          <w:rFonts w:ascii="微软雅黑" w:eastAsia="微软雅黑" w:hAnsi="微软雅黑"/>
          <w:b/>
        </w:rPr>
        <w:t>。</w:t>
      </w:r>
    </w:p>
    <w:p w:rsidR="00A47AFF" w:rsidRPr="00ED0989" w:rsidRDefault="00A47AFF" w:rsidP="00A47AFF">
      <w:pPr>
        <w:pStyle w:val="1"/>
        <w:numPr>
          <w:ilvl w:val="0"/>
          <w:numId w:val="3"/>
        </w:numPr>
        <w:rPr>
          <w:rFonts w:ascii="微软雅黑" w:eastAsia="微软雅黑" w:hAnsi="微软雅黑"/>
        </w:rPr>
      </w:pPr>
      <w:r>
        <w:rPr>
          <w:rFonts w:ascii="微软雅黑" w:eastAsia="微软雅黑" w:hAnsi="微软雅黑" w:hint="eastAsia"/>
        </w:rPr>
        <w:t>性能</w:t>
      </w:r>
      <w:r w:rsidR="00EE7C1D">
        <w:rPr>
          <w:rFonts w:ascii="微软雅黑" w:eastAsia="微软雅黑" w:hAnsi="微软雅黑" w:hint="eastAsia"/>
        </w:rPr>
        <w:t>效率</w:t>
      </w:r>
    </w:p>
    <w:p w:rsidR="00BB378F" w:rsidRPr="00F879F7" w:rsidRDefault="00BB378F" w:rsidP="00BB378F">
      <w:pPr>
        <w:spacing w:line="460" w:lineRule="exact"/>
        <w:ind w:firstLineChars="200" w:firstLine="420"/>
        <w:rPr>
          <w:rFonts w:ascii="微软雅黑" w:eastAsia="微软雅黑" w:hAnsi="微软雅黑"/>
        </w:rPr>
      </w:pPr>
      <w:r w:rsidRPr="00F879F7">
        <w:rPr>
          <w:rFonts w:ascii="微软雅黑" w:eastAsia="微软雅黑" w:hAnsi="微软雅黑" w:hint="eastAsia"/>
        </w:rPr>
        <w:t>消息中间件的性能效率主要指集群接收和发送消息的吞吐率。吞吐率指标有两个，一是生产者/消费者每秒发送/接收的消息条数，单位为条/秒（Record/s）；二是生产者/消费者每秒发送/接收的消息量，单位为MB/s。我们通过消息的发送吞吐率和接收吞吐率两方面评估消息队列中间件的性能，主要测试场景如下：</w:t>
      </w:r>
    </w:p>
    <w:p w:rsidR="00BB378F" w:rsidRPr="00F879F7" w:rsidRDefault="00BB378F" w:rsidP="00BB378F">
      <w:pPr>
        <w:spacing w:line="460" w:lineRule="exact"/>
        <w:ind w:firstLineChars="200" w:firstLine="420"/>
        <w:rPr>
          <w:rFonts w:ascii="微软雅黑" w:eastAsia="微软雅黑" w:hAnsi="微软雅黑"/>
        </w:rPr>
      </w:pPr>
      <w:r w:rsidRPr="00F879F7">
        <w:rPr>
          <w:rFonts w:ascii="微软雅黑" w:eastAsia="微软雅黑" w:hAnsi="微软雅黑" w:hint="eastAsia"/>
        </w:rPr>
        <w:t>（1</w:t>
      </w:r>
      <w:r w:rsidRPr="00F879F7">
        <w:rPr>
          <w:rFonts w:ascii="微软雅黑" w:eastAsia="微软雅黑" w:hAnsi="微软雅黑"/>
        </w:rPr>
        <w:t>）</w:t>
      </w:r>
      <w:r w:rsidRPr="00F879F7">
        <w:rPr>
          <w:rFonts w:ascii="微软雅黑" w:eastAsia="微软雅黑" w:hAnsi="微软雅黑" w:hint="eastAsia"/>
        </w:rPr>
        <w:t xml:space="preserve"> 客户端并发数：不断增加生产者/消费者数量，测试发送/接收吞吐率的变化情况；</w:t>
      </w:r>
    </w:p>
    <w:p w:rsidR="00BB378F" w:rsidRPr="00F879F7" w:rsidRDefault="00BB378F" w:rsidP="00BB378F">
      <w:pPr>
        <w:spacing w:line="460" w:lineRule="exact"/>
        <w:ind w:firstLineChars="200" w:firstLine="420"/>
        <w:rPr>
          <w:rFonts w:ascii="微软雅黑" w:eastAsia="微软雅黑" w:hAnsi="微软雅黑"/>
        </w:rPr>
      </w:pPr>
      <w:r w:rsidRPr="00F879F7">
        <w:rPr>
          <w:rFonts w:ascii="微软雅黑" w:eastAsia="微软雅黑" w:hAnsi="微软雅黑" w:hint="eastAsia"/>
        </w:rPr>
        <w:t>（</w:t>
      </w:r>
      <w:r w:rsidRPr="00F879F7">
        <w:rPr>
          <w:rFonts w:ascii="微软雅黑" w:eastAsia="微软雅黑" w:hAnsi="微软雅黑"/>
        </w:rPr>
        <w:t>2）</w:t>
      </w:r>
      <w:r w:rsidRPr="00F879F7">
        <w:rPr>
          <w:rFonts w:ascii="微软雅黑" w:eastAsia="微软雅黑" w:hAnsi="微软雅黑" w:hint="eastAsia"/>
        </w:rPr>
        <w:t>消息大小：不断增加消息大小，测试发送吞吐率的变化情况；</w:t>
      </w:r>
    </w:p>
    <w:p w:rsidR="00BB378F" w:rsidRPr="00F879F7" w:rsidRDefault="00BB378F" w:rsidP="00BB378F">
      <w:pPr>
        <w:spacing w:line="460" w:lineRule="exact"/>
        <w:ind w:firstLineChars="200" w:firstLine="420"/>
        <w:rPr>
          <w:rFonts w:ascii="微软雅黑" w:eastAsia="微软雅黑" w:hAnsi="微软雅黑"/>
        </w:rPr>
      </w:pPr>
      <w:r w:rsidRPr="00F879F7">
        <w:rPr>
          <w:rFonts w:ascii="微软雅黑" w:eastAsia="微软雅黑" w:hAnsi="微软雅黑" w:hint="eastAsia"/>
        </w:rPr>
        <w:t>（</w:t>
      </w:r>
      <w:r w:rsidRPr="00F879F7">
        <w:rPr>
          <w:rFonts w:ascii="微软雅黑" w:eastAsia="微软雅黑" w:hAnsi="微软雅黑"/>
        </w:rPr>
        <w:t>3）</w:t>
      </w:r>
      <w:r w:rsidRPr="00F879F7">
        <w:rPr>
          <w:rFonts w:ascii="微软雅黑" w:eastAsia="微软雅黑" w:hAnsi="微软雅黑" w:hint="eastAsia"/>
        </w:rPr>
        <w:t>系统可靠性：通过增加副本数、改变应答模式，测试发送吞吐率的变化情况；</w:t>
      </w:r>
    </w:p>
    <w:p w:rsidR="00BB378F" w:rsidRPr="00F879F7" w:rsidRDefault="00BB378F" w:rsidP="00BB378F">
      <w:pPr>
        <w:spacing w:line="460" w:lineRule="exact"/>
        <w:ind w:firstLineChars="200" w:firstLine="420"/>
        <w:rPr>
          <w:rFonts w:ascii="微软雅黑" w:eastAsia="微软雅黑" w:hAnsi="微软雅黑"/>
        </w:rPr>
      </w:pPr>
      <w:r w:rsidRPr="00F879F7">
        <w:rPr>
          <w:rFonts w:ascii="微软雅黑" w:eastAsia="微软雅黑" w:hAnsi="微软雅黑" w:hint="eastAsia"/>
        </w:rPr>
        <w:t>（</w:t>
      </w:r>
      <w:r w:rsidRPr="00F879F7">
        <w:rPr>
          <w:rFonts w:ascii="微软雅黑" w:eastAsia="微软雅黑" w:hAnsi="微软雅黑"/>
        </w:rPr>
        <w:t>4）</w:t>
      </w:r>
      <w:r w:rsidRPr="00F879F7">
        <w:rPr>
          <w:rFonts w:ascii="微软雅黑" w:eastAsia="微软雅黑" w:hAnsi="微软雅黑" w:hint="eastAsia"/>
        </w:rPr>
        <w:t xml:space="preserve"> Kafka特性：测试Kafka消息批量发送、数据压缩、分区数等特性对吞吐率的影响。</w:t>
      </w:r>
    </w:p>
    <w:p w:rsidR="00AC5230" w:rsidRPr="00E37C73" w:rsidRDefault="00CB3F5C" w:rsidP="006715D2">
      <w:pPr>
        <w:pStyle w:val="20"/>
        <w:numPr>
          <w:ilvl w:val="0"/>
          <w:numId w:val="33"/>
        </w:numPr>
        <w:rPr>
          <w:rFonts w:ascii="微软雅黑" w:eastAsia="微软雅黑" w:hAnsi="微软雅黑"/>
        </w:rPr>
      </w:pPr>
      <w:r w:rsidRPr="004D2A60">
        <w:rPr>
          <w:rFonts w:ascii="微软雅黑" w:eastAsia="微软雅黑" w:hAnsi="微软雅黑" w:hint="eastAsia"/>
        </w:rPr>
        <w:t>不同生产者数量，Kafka吞吐率均优于</w:t>
      </w:r>
      <w:proofErr w:type="spellStart"/>
      <w:r w:rsidRPr="004D2A60">
        <w:rPr>
          <w:rFonts w:ascii="微软雅黑" w:eastAsia="微软雅黑" w:hAnsi="微软雅黑" w:hint="eastAsia"/>
        </w:rPr>
        <w:t>RabbitMQ</w:t>
      </w:r>
      <w:proofErr w:type="spellEnd"/>
    </w:p>
    <w:p w:rsidR="00C37227" w:rsidRPr="00DF2868" w:rsidRDefault="00C37227" w:rsidP="00AC5230">
      <w:pPr>
        <w:spacing w:line="460" w:lineRule="exact"/>
        <w:ind w:firstLineChars="200" w:firstLine="420"/>
        <w:rPr>
          <w:rFonts w:ascii="微软雅黑" w:eastAsia="微软雅黑" w:hAnsi="微软雅黑"/>
        </w:rPr>
      </w:pPr>
      <w:r w:rsidRPr="00DF2868">
        <w:rPr>
          <w:rFonts w:ascii="微软雅黑" w:eastAsia="微软雅黑" w:hAnsi="微软雅黑" w:hint="eastAsia"/>
        </w:rPr>
        <w:t>测试消息发送</w:t>
      </w:r>
      <w:r w:rsidRPr="00DF2868">
        <w:rPr>
          <w:rFonts w:ascii="微软雅黑" w:eastAsia="微软雅黑" w:hAnsi="微软雅黑"/>
        </w:rPr>
        <w:t>吞吐率随生产者数量的变化情况。</w:t>
      </w:r>
      <w:r w:rsidRPr="00DF2868">
        <w:rPr>
          <w:rFonts w:ascii="微软雅黑" w:eastAsia="微软雅黑" w:hAnsi="微软雅黑" w:hint="eastAsia"/>
        </w:rPr>
        <w:t>设定消息大小为1000</w:t>
      </w:r>
      <w:r w:rsidR="00527F83">
        <w:rPr>
          <w:rFonts w:ascii="微软雅黑" w:eastAsia="微软雅黑" w:hAnsi="微软雅黑" w:hint="eastAsia"/>
        </w:rPr>
        <w:t>字节</w:t>
      </w:r>
      <w:r w:rsidRPr="00DF2868">
        <w:rPr>
          <w:rFonts w:ascii="微软雅黑" w:eastAsia="微软雅黑" w:hAnsi="微软雅黑" w:hint="eastAsia"/>
        </w:rPr>
        <w:t>，不断增加生产者</w:t>
      </w:r>
      <w:proofErr w:type="gramStart"/>
      <w:r w:rsidRPr="00DF2868">
        <w:rPr>
          <w:rFonts w:ascii="微软雅黑" w:eastAsia="微软雅黑" w:hAnsi="微软雅黑" w:hint="eastAsia"/>
        </w:rPr>
        <w:t>线程</w:t>
      </w:r>
      <w:r w:rsidRPr="00DF2868">
        <w:rPr>
          <w:rFonts w:ascii="微软雅黑" w:eastAsia="微软雅黑" w:hAnsi="微软雅黑"/>
        </w:rPr>
        <w:t>数</w:t>
      </w:r>
      <w:proofErr w:type="gramEnd"/>
      <w:r w:rsidRPr="00DF2868">
        <w:rPr>
          <w:rFonts w:ascii="微软雅黑" w:eastAsia="微软雅黑" w:hAnsi="微软雅黑" w:hint="eastAsia"/>
        </w:rPr>
        <w:t>直至吞吐率不再上升，测试结果如下图所示。</w:t>
      </w:r>
    </w:p>
    <w:p w:rsidR="004821FF" w:rsidRPr="00DF2868" w:rsidRDefault="004821FF" w:rsidP="004821FF">
      <w:pPr>
        <w:jc w:val="center"/>
      </w:pPr>
      <w:r w:rsidRPr="00DF2868">
        <w:rPr>
          <w:noProof/>
        </w:rPr>
        <w:drawing>
          <wp:inline distT="0" distB="0" distL="0" distR="0">
            <wp:extent cx="4666890" cy="2346385"/>
            <wp:effectExtent l="0" t="0" r="635" b="0"/>
            <wp:docPr id="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20FD9" w:rsidRPr="00DF2868" w:rsidRDefault="00620FD9" w:rsidP="004821FF">
      <w:pPr>
        <w:jc w:val="center"/>
        <w:rPr>
          <w:rFonts w:ascii="微软雅黑" w:eastAsia="微软雅黑" w:hAnsi="微软雅黑"/>
        </w:rPr>
      </w:pPr>
      <w:r w:rsidRPr="00DF2868">
        <w:rPr>
          <w:rFonts w:ascii="微软雅黑" w:eastAsia="微软雅黑" w:hAnsi="微软雅黑" w:hint="eastAsia"/>
        </w:rPr>
        <w:t xml:space="preserve">图5 </w:t>
      </w:r>
      <w:r w:rsidR="0013021A" w:rsidRPr="00DF2868">
        <w:rPr>
          <w:rFonts w:ascii="微软雅黑" w:eastAsia="微软雅黑" w:hAnsi="微软雅黑" w:hint="eastAsia"/>
        </w:rPr>
        <w:t>生产者数量增加对</w:t>
      </w:r>
      <w:r w:rsidR="0013021A" w:rsidRPr="00DF2868">
        <w:rPr>
          <w:rFonts w:ascii="微软雅黑" w:eastAsia="微软雅黑" w:hAnsi="微软雅黑"/>
        </w:rPr>
        <w:t>吞吐率的影响</w:t>
      </w:r>
    </w:p>
    <w:p w:rsidR="00824417" w:rsidRPr="005D0099" w:rsidRDefault="00824417" w:rsidP="00824417">
      <w:pPr>
        <w:spacing w:line="460" w:lineRule="exact"/>
        <w:ind w:firstLineChars="200" w:firstLine="420"/>
        <w:rPr>
          <w:rFonts w:ascii="微软雅黑" w:eastAsia="微软雅黑" w:hAnsi="微软雅黑"/>
        </w:rPr>
      </w:pPr>
      <w:r>
        <w:rPr>
          <w:rFonts w:ascii="微软雅黑" w:eastAsia="微软雅黑" w:hAnsi="微软雅黑" w:hint="eastAsia"/>
        </w:rPr>
        <w:t>测试</w:t>
      </w:r>
      <w:r w:rsidR="00001512">
        <w:rPr>
          <w:rFonts w:ascii="微软雅黑" w:eastAsia="微软雅黑" w:hAnsi="微软雅黑"/>
        </w:rPr>
        <w:t>结果</w:t>
      </w:r>
      <w:r w:rsidR="00001512">
        <w:rPr>
          <w:rFonts w:ascii="微软雅黑" w:eastAsia="微软雅黑" w:hAnsi="微软雅黑" w:hint="eastAsia"/>
        </w:rPr>
        <w:t>显示</w:t>
      </w:r>
      <w:r>
        <w:rPr>
          <w:rFonts w:ascii="微软雅黑" w:eastAsia="微软雅黑" w:hAnsi="微软雅黑"/>
        </w:rPr>
        <w:t>，</w:t>
      </w:r>
      <w:r w:rsidRPr="005D0099">
        <w:rPr>
          <w:rFonts w:ascii="微软雅黑" w:eastAsia="微软雅黑" w:hAnsi="微软雅黑" w:hint="eastAsia"/>
        </w:rPr>
        <w:t>Kafka的发送吞吐率开始呈线性增长，到达峰值后在小范围内波动，峰值约32w条消息每秒。</w:t>
      </w:r>
      <w:proofErr w:type="spellStart"/>
      <w:r w:rsidRPr="005D0099">
        <w:rPr>
          <w:rFonts w:ascii="微软雅黑" w:eastAsia="微软雅黑" w:hAnsi="微软雅黑" w:hint="eastAsia"/>
        </w:rPr>
        <w:t>RabbitMQ</w:t>
      </w:r>
      <w:proofErr w:type="spellEnd"/>
      <w:r w:rsidRPr="005D0099">
        <w:rPr>
          <w:rFonts w:ascii="微软雅黑" w:eastAsia="微软雅黑" w:hAnsi="微软雅黑" w:hint="eastAsia"/>
        </w:rPr>
        <w:t>的发送吞吐率开始持续增长，之后趋于稳定，峰值约12w条消息每秒。当Kafka生产者数量小于分区数时，每个生产者可单独向分区发送消息，因此吞吐率呈直线上升。</w:t>
      </w:r>
      <w:r w:rsidRPr="005D0099">
        <w:rPr>
          <w:rFonts w:ascii="微软雅黑" w:eastAsia="微软雅黑" w:hAnsi="微软雅黑" w:hint="eastAsia"/>
        </w:rPr>
        <w:lastRenderedPageBreak/>
        <w:t>当生产者多于分区数时，触发各分区间的负载均衡，吞吐率出现波动。</w:t>
      </w:r>
      <w:proofErr w:type="spellStart"/>
      <w:r w:rsidRPr="005D0099">
        <w:rPr>
          <w:rFonts w:ascii="微软雅黑" w:eastAsia="微软雅黑" w:hAnsi="微软雅黑" w:hint="eastAsia"/>
        </w:rPr>
        <w:t>RabbitMQ</w:t>
      </w:r>
      <w:proofErr w:type="spellEnd"/>
      <w:r w:rsidRPr="005D0099">
        <w:rPr>
          <w:rFonts w:ascii="微软雅黑" w:eastAsia="微软雅黑" w:hAnsi="微软雅黑" w:hint="eastAsia"/>
        </w:rPr>
        <w:t>增加生产者，系统并行度增加，吞吐率稳定上升后逐渐达到稳定。</w:t>
      </w:r>
    </w:p>
    <w:p w:rsidR="005D0099" w:rsidRPr="005D0099" w:rsidRDefault="00824417" w:rsidP="00824417">
      <w:pPr>
        <w:spacing w:line="460" w:lineRule="exact"/>
        <w:ind w:firstLineChars="200" w:firstLine="420"/>
        <w:rPr>
          <w:rFonts w:ascii="微软雅黑" w:eastAsia="微软雅黑" w:hAnsi="微软雅黑"/>
          <w:b/>
        </w:rPr>
      </w:pPr>
      <w:r>
        <w:rPr>
          <w:rFonts w:ascii="微软雅黑" w:eastAsia="微软雅黑" w:hAnsi="微软雅黑" w:hint="eastAsia"/>
        </w:rPr>
        <w:t>结果</w:t>
      </w:r>
      <w:r>
        <w:rPr>
          <w:rFonts w:ascii="微软雅黑" w:eastAsia="微软雅黑" w:hAnsi="微软雅黑"/>
        </w:rPr>
        <w:t>表明</w:t>
      </w:r>
      <w:r w:rsidRPr="00E61B65">
        <w:rPr>
          <w:rFonts w:ascii="微软雅黑" w:eastAsia="微软雅黑" w:hAnsi="微软雅黑" w:hint="eastAsia"/>
        </w:rPr>
        <w:t>，</w:t>
      </w:r>
      <w:r w:rsidRPr="005D0099">
        <w:rPr>
          <w:rFonts w:ascii="微软雅黑" w:eastAsia="微软雅黑" w:hAnsi="微软雅黑" w:hint="eastAsia"/>
          <w:b/>
        </w:rPr>
        <w:t>在相同生产者数量的情况下，Kafka发送吞吐率显著高于</w:t>
      </w:r>
      <w:proofErr w:type="spellStart"/>
      <w:r w:rsidRPr="005D0099">
        <w:rPr>
          <w:rFonts w:ascii="微软雅黑" w:eastAsia="微软雅黑" w:hAnsi="微软雅黑" w:hint="eastAsia"/>
          <w:b/>
        </w:rPr>
        <w:t>RabbitMQ</w:t>
      </w:r>
      <w:proofErr w:type="spellEnd"/>
      <w:r>
        <w:rPr>
          <w:rFonts w:ascii="微软雅黑" w:eastAsia="微软雅黑" w:hAnsi="微软雅黑" w:hint="eastAsia"/>
          <w:b/>
        </w:rPr>
        <w:t>，基本在三倍左右</w:t>
      </w:r>
      <w:r w:rsidRPr="005D0099">
        <w:rPr>
          <w:rFonts w:ascii="微软雅黑" w:eastAsia="微软雅黑" w:hAnsi="微软雅黑" w:hint="eastAsia"/>
          <w:b/>
        </w:rPr>
        <w:t>。</w:t>
      </w:r>
    </w:p>
    <w:p w:rsidR="00AC5230" w:rsidRPr="006715D2" w:rsidRDefault="00997BD6" w:rsidP="00251AD0">
      <w:pPr>
        <w:pStyle w:val="20"/>
        <w:numPr>
          <w:ilvl w:val="0"/>
          <w:numId w:val="33"/>
        </w:numPr>
        <w:rPr>
          <w:rFonts w:ascii="微软雅黑" w:eastAsia="微软雅黑" w:hAnsi="微软雅黑"/>
        </w:rPr>
      </w:pPr>
      <w:bookmarkStart w:id="1" w:name="OLE_LINK2"/>
      <w:r w:rsidRPr="004D2A60">
        <w:rPr>
          <w:rFonts w:ascii="微软雅黑" w:eastAsia="微软雅黑" w:hAnsi="微软雅黑" w:hint="eastAsia"/>
        </w:rPr>
        <w:t>不同消息大小，Kafka吞吐率均优于</w:t>
      </w:r>
      <w:proofErr w:type="spellStart"/>
      <w:r w:rsidRPr="004D2A60">
        <w:rPr>
          <w:rFonts w:ascii="微软雅黑" w:eastAsia="微软雅黑" w:hAnsi="微软雅黑" w:hint="eastAsia"/>
        </w:rPr>
        <w:t>RabbitMQ</w:t>
      </w:r>
      <w:proofErr w:type="spellEnd"/>
    </w:p>
    <w:bookmarkEnd w:id="1"/>
    <w:p w:rsidR="00F2197E" w:rsidRPr="0042388E" w:rsidRDefault="00F2197E" w:rsidP="00AC5230">
      <w:pPr>
        <w:spacing w:line="460" w:lineRule="exact"/>
        <w:ind w:firstLineChars="200" w:firstLine="420"/>
        <w:rPr>
          <w:rFonts w:ascii="微软雅黑" w:eastAsia="微软雅黑" w:hAnsi="微软雅黑"/>
        </w:rPr>
      </w:pPr>
      <w:r w:rsidRPr="0042388E">
        <w:rPr>
          <w:rFonts w:ascii="微软雅黑" w:eastAsia="微软雅黑" w:hAnsi="微软雅黑" w:hint="eastAsia"/>
        </w:rPr>
        <w:t>测试消息发送吞吐率</w:t>
      </w:r>
      <w:proofErr w:type="gramStart"/>
      <w:r w:rsidRPr="0042388E">
        <w:rPr>
          <w:rFonts w:ascii="微软雅黑" w:eastAsia="微软雅黑" w:hAnsi="微软雅黑" w:hint="eastAsia"/>
        </w:rPr>
        <w:t>随消息</w:t>
      </w:r>
      <w:proofErr w:type="gramEnd"/>
      <w:r w:rsidRPr="0042388E">
        <w:rPr>
          <w:rFonts w:ascii="微软雅黑" w:eastAsia="微软雅黑" w:hAnsi="微软雅黑" w:hint="eastAsia"/>
        </w:rPr>
        <w:t>大小的变化情况。保持生产者、消费者等条件不变，令消息大小从100字节不断增加至10000字节，测试结果如下图。</w:t>
      </w:r>
    </w:p>
    <w:p w:rsidR="005B5943" w:rsidRDefault="005B5943" w:rsidP="005B5943">
      <w:pPr>
        <w:jc w:val="center"/>
        <w:rPr>
          <w:rFonts w:ascii="微软雅黑" w:eastAsia="微软雅黑" w:hAnsi="微软雅黑"/>
          <w:b/>
        </w:rPr>
      </w:pPr>
      <w:r w:rsidRPr="00FF722E">
        <w:rPr>
          <w:noProof/>
        </w:rPr>
        <w:drawing>
          <wp:inline distT="0" distB="0" distL="0" distR="0">
            <wp:extent cx="2700068" cy="2467155"/>
            <wp:effectExtent l="0" t="0" r="5080" b="0"/>
            <wp:docPr id="2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微软雅黑" w:eastAsia="微软雅黑" w:hAnsi="微软雅黑" w:hint="eastAsia"/>
          <w:b/>
        </w:rPr>
        <w:t xml:space="preserve">  </w:t>
      </w:r>
      <w:r w:rsidRPr="00FF722E">
        <w:rPr>
          <w:noProof/>
        </w:rPr>
        <w:drawing>
          <wp:inline distT="0" distB="0" distL="0" distR="0">
            <wp:extent cx="2682815" cy="2467155"/>
            <wp:effectExtent l="0" t="0" r="3810" b="0"/>
            <wp:docPr id="1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20FD9" w:rsidRPr="00482069" w:rsidRDefault="00620FD9" w:rsidP="00AC5230">
      <w:pPr>
        <w:jc w:val="center"/>
        <w:rPr>
          <w:rFonts w:ascii="微软雅黑" w:eastAsia="微软雅黑" w:hAnsi="微软雅黑"/>
        </w:rPr>
      </w:pPr>
      <w:r w:rsidRPr="00482069">
        <w:rPr>
          <w:rFonts w:ascii="微软雅黑" w:eastAsia="微软雅黑" w:hAnsi="微软雅黑" w:hint="eastAsia"/>
        </w:rPr>
        <w:t xml:space="preserve">图6 </w:t>
      </w:r>
      <w:r w:rsidR="00482069">
        <w:rPr>
          <w:rFonts w:ascii="微软雅黑" w:eastAsia="微软雅黑" w:hAnsi="微软雅黑" w:hint="eastAsia"/>
        </w:rPr>
        <w:t>消息</w:t>
      </w:r>
      <w:r w:rsidR="00482069">
        <w:rPr>
          <w:rFonts w:ascii="微软雅黑" w:eastAsia="微软雅黑" w:hAnsi="微软雅黑"/>
        </w:rPr>
        <w:t>大小变化对吞吐率的影响</w:t>
      </w:r>
    </w:p>
    <w:p w:rsidR="008D7ACF" w:rsidRPr="0043143D" w:rsidRDefault="008D7ACF" w:rsidP="008D7ACF">
      <w:pPr>
        <w:spacing w:line="460" w:lineRule="exact"/>
        <w:ind w:firstLineChars="200" w:firstLine="420"/>
        <w:rPr>
          <w:rFonts w:ascii="微软雅黑" w:eastAsia="微软雅黑" w:hAnsi="微软雅黑"/>
        </w:rPr>
      </w:pPr>
      <w:r w:rsidRPr="0043143D">
        <w:rPr>
          <w:rFonts w:ascii="微软雅黑" w:eastAsia="微软雅黑" w:hAnsi="微软雅黑" w:hint="eastAsia"/>
        </w:rPr>
        <w:t>测试结果</w:t>
      </w:r>
      <w:r>
        <w:rPr>
          <w:rFonts w:ascii="微软雅黑" w:eastAsia="微软雅黑" w:hAnsi="微软雅黑" w:hint="eastAsia"/>
        </w:rPr>
        <w:t>显示</w:t>
      </w:r>
      <w:r w:rsidRPr="0043143D">
        <w:rPr>
          <w:rFonts w:ascii="微软雅黑" w:eastAsia="微软雅黑" w:hAnsi="微软雅黑" w:hint="eastAsia"/>
        </w:rPr>
        <w:t>,无论是Kafka还是</w:t>
      </w:r>
      <w:proofErr w:type="spellStart"/>
      <w:r w:rsidRPr="0043143D">
        <w:rPr>
          <w:rFonts w:ascii="微软雅黑" w:eastAsia="微软雅黑" w:hAnsi="微软雅黑" w:hint="eastAsia"/>
        </w:rPr>
        <w:t>RabbitMQ</w:t>
      </w:r>
      <w:proofErr w:type="spellEnd"/>
      <w:r w:rsidRPr="0043143D">
        <w:rPr>
          <w:rFonts w:ascii="微软雅黑" w:eastAsia="微软雅黑" w:hAnsi="微软雅黑" w:hint="eastAsia"/>
        </w:rPr>
        <w:t>，消息越大，每秒发送的消息条数越少，但每秒传输的数据量越大。这是由于每条消息除了有效负载，还包含一些元数据（Metadata），有效负载越大则元数据占比越小，因此虽然消息条数减少，但每秒传输的数据量增加。</w:t>
      </w:r>
    </w:p>
    <w:p w:rsidR="002C248E" w:rsidRPr="00E63D2F" w:rsidRDefault="008D7ACF" w:rsidP="008D7ACF">
      <w:pPr>
        <w:spacing w:line="460" w:lineRule="exact"/>
        <w:ind w:firstLineChars="200" w:firstLine="420"/>
        <w:rPr>
          <w:rFonts w:ascii="微软雅黑" w:eastAsia="微软雅黑" w:hAnsi="微软雅黑"/>
        </w:rPr>
      </w:pPr>
      <w:r w:rsidRPr="00E63D2F">
        <w:rPr>
          <w:rFonts w:ascii="微软雅黑" w:eastAsia="微软雅黑" w:hAnsi="微软雅黑" w:hint="eastAsia"/>
        </w:rPr>
        <w:t>结果</w:t>
      </w:r>
      <w:r w:rsidRPr="00E63D2F">
        <w:rPr>
          <w:rFonts w:ascii="微软雅黑" w:eastAsia="微软雅黑" w:hAnsi="微软雅黑"/>
        </w:rPr>
        <w:t>表明，</w:t>
      </w:r>
      <w:r w:rsidRPr="00E63D2F">
        <w:rPr>
          <w:rFonts w:ascii="微软雅黑" w:eastAsia="微软雅黑" w:hAnsi="微软雅黑" w:hint="eastAsia"/>
          <w:b/>
        </w:rPr>
        <w:t>相同消息大小时，Kafka的发送性能超过</w:t>
      </w:r>
      <w:proofErr w:type="spellStart"/>
      <w:r w:rsidRPr="00E63D2F">
        <w:rPr>
          <w:rFonts w:ascii="微软雅黑" w:eastAsia="微软雅黑" w:hAnsi="微软雅黑" w:hint="eastAsia"/>
          <w:b/>
        </w:rPr>
        <w:t>R</w:t>
      </w:r>
      <w:r w:rsidRPr="00E63D2F">
        <w:rPr>
          <w:rFonts w:ascii="微软雅黑" w:eastAsia="微软雅黑" w:hAnsi="微软雅黑"/>
          <w:b/>
        </w:rPr>
        <w:t>abbitMQ</w:t>
      </w:r>
      <w:proofErr w:type="spellEnd"/>
      <w:r w:rsidRPr="00E63D2F">
        <w:rPr>
          <w:rFonts w:ascii="微软雅黑" w:eastAsia="微软雅黑" w:hAnsi="微软雅黑" w:hint="eastAsia"/>
          <w:b/>
        </w:rPr>
        <w:t>近一个数量级</w:t>
      </w:r>
      <w:r w:rsidRPr="00E63D2F">
        <w:rPr>
          <w:rFonts w:ascii="微软雅黑" w:eastAsia="微软雅黑" w:hAnsi="微软雅黑"/>
          <w:b/>
        </w:rPr>
        <w:t>，</w:t>
      </w:r>
      <w:r w:rsidRPr="00E63D2F">
        <w:rPr>
          <w:rFonts w:ascii="微软雅黑" w:eastAsia="微软雅黑" w:hAnsi="微软雅黑" w:hint="eastAsia"/>
          <w:b/>
        </w:rPr>
        <w:t>并且Kafka</w:t>
      </w:r>
      <w:r w:rsidRPr="00E63D2F">
        <w:rPr>
          <w:rFonts w:ascii="微软雅黑" w:eastAsia="微软雅黑" w:hAnsi="微软雅黑"/>
          <w:b/>
        </w:rPr>
        <w:t>在发送</w:t>
      </w:r>
      <w:r w:rsidRPr="00E63D2F">
        <w:rPr>
          <w:rFonts w:ascii="微软雅黑" w:eastAsia="微软雅黑" w:hAnsi="微软雅黑" w:hint="eastAsia"/>
          <w:b/>
        </w:rPr>
        <w:t>小</w:t>
      </w:r>
      <w:r w:rsidRPr="00E63D2F">
        <w:rPr>
          <w:rFonts w:ascii="微软雅黑" w:eastAsia="微软雅黑" w:hAnsi="微软雅黑"/>
          <w:b/>
        </w:rPr>
        <w:t>消息</w:t>
      </w:r>
      <w:proofErr w:type="gramStart"/>
      <w:r w:rsidRPr="00E63D2F">
        <w:rPr>
          <w:rFonts w:ascii="微软雅黑" w:eastAsia="微软雅黑" w:hAnsi="微软雅黑" w:hint="eastAsia"/>
          <w:b/>
        </w:rPr>
        <w:t>时优势</w:t>
      </w:r>
      <w:proofErr w:type="gramEnd"/>
      <w:r w:rsidRPr="00E63D2F">
        <w:rPr>
          <w:rFonts w:ascii="微软雅黑" w:eastAsia="微软雅黑" w:hAnsi="微软雅黑"/>
          <w:b/>
        </w:rPr>
        <w:t>更</w:t>
      </w:r>
      <w:r w:rsidRPr="00E63D2F">
        <w:rPr>
          <w:rFonts w:ascii="微软雅黑" w:eastAsia="微软雅黑" w:hAnsi="微软雅黑" w:hint="eastAsia"/>
          <w:b/>
        </w:rPr>
        <w:t>加</w:t>
      </w:r>
      <w:r w:rsidRPr="00E63D2F">
        <w:rPr>
          <w:rFonts w:ascii="微软雅黑" w:eastAsia="微软雅黑" w:hAnsi="微软雅黑"/>
          <w:b/>
        </w:rPr>
        <w:t>明显。</w:t>
      </w:r>
    </w:p>
    <w:p w:rsidR="00AC5230" w:rsidRPr="006715D2" w:rsidRDefault="00247D78" w:rsidP="0029312B">
      <w:pPr>
        <w:pStyle w:val="20"/>
        <w:numPr>
          <w:ilvl w:val="0"/>
          <w:numId w:val="33"/>
        </w:numPr>
        <w:rPr>
          <w:rFonts w:ascii="微软雅黑" w:eastAsia="微软雅黑" w:hAnsi="微软雅黑"/>
        </w:rPr>
      </w:pPr>
      <w:r>
        <w:rPr>
          <w:rFonts w:ascii="微软雅黑" w:eastAsia="微软雅黑" w:hAnsi="微软雅黑" w:hint="eastAsia"/>
        </w:rPr>
        <w:t>不同副本数和应答模式</w:t>
      </w:r>
      <w:r w:rsidRPr="0029312B">
        <w:rPr>
          <w:rFonts w:ascii="微软雅黑" w:eastAsia="微软雅黑" w:hAnsi="微软雅黑" w:hint="eastAsia"/>
        </w:rPr>
        <w:t>对</w:t>
      </w:r>
      <w:r>
        <w:rPr>
          <w:rFonts w:ascii="微软雅黑" w:eastAsia="微软雅黑" w:hAnsi="微软雅黑" w:hint="eastAsia"/>
        </w:rPr>
        <w:t>Kafka的</w:t>
      </w:r>
      <w:r w:rsidRPr="0029312B">
        <w:rPr>
          <w:rFonts w:ascii="微软雅黑" w:eastAsia="微软雅黑" w:hAnsi="微软雅黑" w:hint="eastAsia"/>
        </w:rPr>
        <w:t>性能影响</w:t>
      </w:r>
      <w:r>
        <w:rPr>
          <w:rFonts w:ascii="微软雅黑" w:eastAsia="微软雅黑" w:hAnsi="微软雅黑" w:hint="eastAsia"/>
        </w:rPr>
        <w:t>相对更小</w:t>
      </w:r>
    </w:p>
    <w:p w:rsidR="00AC5230" w:rsidRPr="00EF519E" w:rsidRDefault="006E4ADC" w:rsidP="00AC5230">
      <w:pPr>
        <w:spacing w:line="460" w:lineRule="exact"/>
        <w:ind w:firstLineChars="200" w:firstLine="420"/>
        <w:rPr>
          <w:rFonts w:ascii="微软雅黑" w:eastAsia="微软雅黑" w:hAnsi="微软雅黑"/>
        </w:rPr>
      </w:pPr>
      <w:r w:rsidRPr="006E4ADC">
        <w:rPr>
          <w:rFonts w:ascii="微软雅黑" w:eastAsia="微软雅黑" w:hAnsi="微软雅黑" w:hint="eastAsia"/>
        </w:rPr>
        <w:t>测试副本数和应答模式对消息发送性能的影响。令副本数从0增加至2，分别测试不同应答模式下吞吐率的变化情况。</w:t>
      </w:r>
    </w:p>
    <w:p w:rsidR="00E536CF" w:rsidRDefault="00F26680" w:rsidP="00E536CF">
      <w:pPr>
        <w:jc w:val="center"/>
        <w:rPr>
          <w:rFonts w:ascii="微软雅黑" w:eastAsia="微软雅黑" w:hAnsi="微软雅黑"/>
          <w:b/>
        </w:rPr>
      </w:pPr>
      <w:r w:rsidRPr="00891810">
        <w:rPr>
          <w:noProof/>
        </w:rPr>
        <w:lastRenderedPageBreak/>
        <w:drawing>
          <wp:inline distT="0" distB="0" distL="0" distR="0">
            <wp:extent cx="4749165" cy="2371725"/>
            <wp:effectExtent l="0" t="0" r="13335" b="9525"/>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20FD9" w:rsidRPr="00CC6F0B" w:rsidRDefault="00620FD9" w:rsidP="006D6B1E">
      <w:pPr>
        <w:jc w:val="center"/>
        <w:rPr>
          <w:rFonts w:ascii="微软雅黑" w:eastAsia="微软雅黑" w:hAnsi="微软雅黑"/>
        </w:rPr>
      </w:pPr>
      <w:r w:rsidRPr="00CC6F0B">
        <w:rPr>
          <w:rFonts w:ascii="微软雅黑" w:eastAsia="微软雅黑" w:hAnsi="微软雅黑" w:hint="eastAsia"/>
        </w:rPr>
        <w:t xml:space="preserve">图7 </w:t>
      </w:r>
      <w:r w:rsidR="00CC6F0B">
        <w:rPr>
          <w:rFonts w:ascii="微软雅黑" w:eastAsia="微软雅黑" w:hAnsi="微软雅黑" w:hint="eastAsia"/>
        </w:rPr>
        <w:t>副本数</w:t>
      </w:r>
      <w:r w:rsidR="00CC6F0B">
        <w:rPr>
          <w:rFonts w:ascii="微软雅黑" w:eastAsia="微软雅黑" w:hAnsi="微软雅黑"/>
        </w:rPr>
        <w:t>和应答模式对吞吐率的影响</w:t>
      </w:r>
    </w:p>
    <w:p w:rsidR="00DE239A" w:rsidRPr="001930B8" w:rsidRDefault="00DE239A" w:rsidP="00DE239A">
      <w:pPr>
        <w:spacing w:line="460" w:lineRule="exact"/>
        <w:ind w:firstLineChars="200" w:firstLine="420"/>
        <w:rPr>
          <w:rFonts w:ascii="微软雅黑" w:eastAsia="微软雅黑" w:hAnsi="微软雅黑"/>
        </w:rPr>
      </w:pPr>
      <w:r w:rsidRPr="001930B8">
        <w:rPr>
          <w:rFonts w:ascii="微软雅黑" w:eastAsia="微软雅黑" w:hAnsi="微软雅黑" w:hint="eastAsia"/>
        </w:rPr>
        <w:t>测试结果显示,Kafka在等待数据写入主、备分区后确认时，副本数从0增加至2吞吐率下降了7成；另两种应答模式所受影响较小。</w:t>
      </w:r>
      <w:proofErr w:type="spellStart"/>
      <w:r w:rsidRPr="001930B8">
        <w:rPr>
          <w:rFonts w:ascii="微软雅黑" w:eastAsia="微软雅黑" w:hAnsi="微软雅黑" w:hint="eastAsia"/>
        </w:rPr>
        <w:t>RabbitMQ</w:t>
      </w:r>
      <w:proofErr w:type="spellEnd"/>
      <w:r w:rsidRPr="001930B8">
        <w:rPr>
          <w:rFonts w:ascii="微软雅黑" w:eastAsia="微软雅黑" w:hAnsi="微软雅黑" w:hint="eastAsia"/>
        </w:rPr>
        <w:t>在无备份时相对于Kafka性能表现一般，开启镜像模式、副本数增加后吞吐率下降</w:t>
      </w:r>
      <w:proofErr w:type="gramStart"/>
      <w:r w:rsidRPr="001930B8">
        <w:rPr>
          <w:rFonts w:ascii="微软雅黑" w:eastAsia="微软雅黑" w:hAnsi="微软雅黑" w:hint="eastAsia"/>
        </w:rPr>
        <w:t>幅度超</w:t>
      </w:r>
      <w:proofErr w:type="gramEnd"/>
      <w:r w:rsidRPr="001930B8">
        <w:rPr>
          <w:rFonts w:ascii="微软雅黑" w:eastAsia="微软雅黑" w:hAnsi="微软雅黑" w:hint="eastAsia"/>
        </w:rPr>
        <w:t>9成。</w:t>
      </w:r>
    </w:p>
    <w:p w:rsidR="00AC5230" w:rsidRPr="00EE7CCE" w:rsidRDefault="00DE239A" w:rsidP="00DE239A">
      <w:pPr>
        <w:spacing w:line="460" w:lineRule="exact"/>
        <w:ind w:firstLineChars="200" w:firstLine="420"/>
        <w:rPr>
          <w:rFonts w:ascii="微软雅黑" w:eastAsia="微软雅黑" w:hAnsi="微软雅黑"/>
        </w:rPr>
      </w:pPr>
      <w:r w:rsidRPr="00DE239A">
        <w:rPr>
          <w:rFonts w:ascii="微软雅黑" w:eastAsia="微软雅黑" w:hAnsi="微软雅黑" w:hint="eastAsia"/>
        </w:rPr>
        <w:t>结果表明，</w:t>
      </w:r>
      <w:r w:rsidRPr="00EE7CCE">
        <w:rPr>
          <w:rFonts w:ascii="微软雅黑" w:eastAsia="微软雅黑" w:hAnsi="微软雅黑" w:hint="eastAsia"/>
          <w:b/>
        </w:rPr>
        <w:t>Kafka在提升系统可靠性时性能损失更小</w:t>
      </w:r>
      <w:r>
        <w:rPr>
          <w:rFonts w:ascii="微软雅黑" w:eastAsia="微软雅黑" w:hAnsi="微软雅黑" w:hint="eastAsia"/>
          <w:b/>
        </w:rPr>
        <w:t>，</w:t>
      </w:r>
      <w:r w:rsidRPr="00EE7CCE">
        <w:rPr>
          <w:rFonts w:ascii="微软雅黑" w:eastAsia="微软雅黑" w:hAnsi="微软雅黑" w:hint="eastAsia"/>
          <w:b/>
        </w:rPr>
        <w:t>相对于</w:t>
      </w:r>
      <w:proofErr w:type="spellStart"/>
      <w:r w:rsidRPr="00EE7CCE">
        <w:rPr>
          <w:rFonts w:ascii="微软雅黑" w:eastAsia="微软雅黑" w:hAnsi="微软雅黑" w:hint="eastAsia"/>
          <w:b/>
        </w:rPr>
        <w:t>RabbitMQ</w:t>
      </w:r>
      <w:proofErr w:type="spellEnd"/>
      <w:r w:rsidRPr="00EE7CCE">
        <w:rPr>
          <w:rFonts w:ascii="微软雅黑" w:eastAsia="微软雅黑" w:hAnsi="微软雅黑" w:hint="eastAsia"/>
          <w:b/>
        </w:rPr>
        <w:t>具有更好的副本同步机制。</w:t>
      </w:r>
    </w:p>
    <w:p w:rsidR="00AC5230" w:rsidRPr="006715D2" w:rsidRDefault="0099630A" w:rsidP="00530968">
      <w:pPr>
        <w:pStyle w:val="20"/>
        <w:numPr>
          <w:ilvl w:val="0"/>
          <w:numId w:val="33"/>
        </w:numPr>
        <w:rPr>
          <w:rFonts w:ascii="微软雅黑" w:eastAsia="微软雅黑" w:hAnsi="微软雅黑"/>
        </w:rPr>
      </w:pPr>
      <w:r>
        <w:rPr>
          <w:rFonts w:ascii="微软雅黑" w:eastAsia="微软雅黑" w:hAnsi="微软雅黑" w:hint="eastAsia"/>
        </w:rPr>
        <w:t>不同消费者数量，</w:t>
      </w:r>
      <w:r w:rsidRPr="004958F5">
        <w:rPr>
          <w:rFonts w:ascii="微软雅黑" w:eastAsia="微软雅黑" w:hAnsi="微软雅黑" w:hint="eastAsia"/>
        </w:rPr>
        <w:t>Kafka</w:t>
      </w:r>
      <w:r>
        <w:rPr>
          <w:rFonts w:ascii="微软雅黑" w:eastAsia="微软雅黑" w:hAnsi="微软雅黑" w:hint="eastAsia"/>
        </w:rPr>
        <w:t>接收</w:t>
      </w:r>
      <w:r w:rsidRPr="004958F5">
        <w:rPr>
          <w:rFonts w:ascii="微软雅黑" w:eastAsia="微软雅黑" w:hAnsi="微软雅黑" w:hint="eastAsia"/>
        </w:rPr>
        <w:t>速率</w:t>
      </w:r>
      <w:r w:rsidR="00023133">
        <w:rPr>
          <w:rFonts w:ascii="微软雅黑" w:eastAsia="微软雅黑" w:hAnsi="微软雅黑" w:hint="eastAsia"/>
        </w:rPr>
        <w:t>优于</w:t>
      </w:r>
      <w:proofErr w:type="spellStart"/>
      <w:r w:rsidRPr="004958F5">
        <w:rPr>
          <w:rFonts w:ascii="微软雅黑" w:eastAsia="微软雅黑" w:hAnsi="微软雅黑" w:hint="eastAsia"/>
        </w:rPr>
        <w:t>RabbitMQ</w:t>
      </w:r>
      <w:proofErr w:type="spellEnd"/>
    </w:p>
    <w:p w:rsidR="00F94A5B" w:rsidRPr="007B1DBB" w:rsidRDefault="00216407" w:rsidP="00AC5230">
      <w:pPr>
        <w:spacing w:line="460" w:lineRule="exact"/>
        <w:ind w:firstLineChars="200" w:firstLine="420"/>
        <w:rPr>
          <w:rFonts w:ascii="微软雅黑" w:eastAsia="微软雅黑" w:hAnsi="微软雅黑"/>
        </w:rPr>
      </w:pPr>
      <w:r w:rsidRPr="00E7194A">
        <w:rPr>
          <w:rFonts w:ascii="微软雅黑" w:eastAsia="微软雅黑" w:hAnsi="微软雅黑" w:hint="eastAsia"/>
        </w:rPr>
        <w:t>测试消息接收</w:t>
      </w:r>
      <w:r w:rsidRPr="00E7194A">
        <w:rPr>
          <w:rFonts w:ascii="微软雅黑" w:eastAsia="微软雅黑" w:hAnsi="微软雅黑"/>
        </w:rPr>
        <w:t>吞吐率随</w:t>
      </w:r>
      <w:r w:rsidRPr="00E7194A">
        <w:rPr>
          <w:rFonts w:ascii="微软雅黑" w:eastAsia="微软雅黑" w:hAnsi="微软雅黑" w:hint="eastAsia"/>
        </w:rPr>
        <w:t>消费者</w:t>
      </w:r>
      <w:r w:rsidRPr="00E7194A">
        <w:rPr>
          <w:rFonts w:ascii="微软雅黑" w:eastAsia="微软雅黑" w:hAnsi="微软雅黑"/>
        </w:rPr>
        <w:t>数量的变化情况。</w:t>
      </w:r>
      <w:r w:rsidRPr="00E7194A">
        <w:rPr>
          <w:rFonts w:ascii="微软雅黑" w:eastAsia="微软雅黑" w:hAnsi="微软雅黑" w:hint="eastAsia"/>
        </w:rPr>
        <w:t>设置消息大小为100</w:t>
      </w:r>
      <w:r>
        <w:rPr>
          <w:rFonts w:ascii="微软雅黑" w:eastAsia="微软雅黑" w:hAnsi="微软雅黑" w:hint="eastAsia"/>
        </w:rPr>
        <w:t>字节</w:t>
      </w:r>
      <w:r w:rsidRPr="00E7194A">
        <w:rPr>
          <w:rFonts w:ascii="微软雅黑" w:eastAsia="微软雅黑" w:hAnsi="微软雅黑" w:hint="eastAsia"/>
        </w:rPr>
        <w:t>，逐渐增加消费者数量，吞吐率变化情况如下图所示。</w:t>
      </w:r>
    </w:p>
    <w:p w:rsidR="001C5C4A" w:rsidRDefault="001C5C4A" w:rsidP="001C5C4A">
      <w:r w:rsidRPr="00153FF9">
        <w:rPr>
          <w:noProof/>
        </w:rPr>
        <w:drawing>
          <wp:inline distT="0" distB="0" distL="0" distR="0">
            <wp:extent cx="2794959" cy="2165230"/>
            <wp:effectExtent l="0" t="0" r="24765" b="26035"/>
            <wp:docPr id="3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153FF9">
        <w:rPr>
          <w:noProof/>
        </w:rPr>
        <w:drawing>
          <wp:inline distT="0" distB="0" distL="0" distR="0">
            <wp:extent cx="2648309" cy="2165230"/>
            <wp:effectExtent l="0" t="0" r="19050" b="2603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C5C4A" w:rsidRPr="007B1DBB" w:rsidRDefault="001C5C4A" w:rsidP="001C5C4A">
      <w:pPr>
        <w:pStyle w:val="a7"/>
        <w:ind w:left="420" w:firstLineChars="0" w:firstLine="0"/>
        <w:rPr>
          <w:rFonts w:ascii="微软雅黑" w:eastAsia="微软雅黑" w:hAnsi="微软雅黑"/>
        </w:rPr>
        <w:sectPr w:rsidR="001C5C4A" w:rsidRPr="007B1DBB" w:rsidSect="00246B6E">
          <w:headerReference w:type="default" r:id="rId26"/>
          <w:pgSz w:w="11906" w:h="16838"/>
          <w:pgMar w:top="1440" w:right="1133" w:bottom="1440" w:left="1800" w:header="851" w:footer="992" w:gutter="0"/>
          <w:cols w:space="425"/>
          <w:docGrid w:type="lines" w:linePitch="312"/>
        </w:sectPr>
      </w:pPr>
    </w:p>
    <w:p w:rsidR="00620FD9" w:rsidRPr="00496E98" w:rsidRDefault="00620FD9" w:rsidP="00DF3044">
      <w:pPr>
        <w:jc w:val="center"/>
        <w:rPr>
          <w:rFonts w:ascii="微软雅黑" w:eastAsia="微软雅黑" w:hAnsi="微软雅黑"/>
        </w:rPr>
      </w:pPr>
      <w:r w:rsidRPr="00496E98">
        <w:rPr>
          <w:rFonts w:ascii="微软雅黑" w:eastAsia="微软雅黑" w:hAnsi="微软雅黑" w:hint="eastAsia"/>
        </w:rPr>
        <w:lastRenderedPageBreak/>
        <w:t>图</w:t>
      </w:r>
      <w:r w:rsidR="00341810">
        <w:rPr>
          <w:rFonts w:ascii="微软雅黑" w:eastAsia="微软雅黑" w:hAnsi="微软雅黑"/>
        </w:rPr>
        <w:t>8</w:t>
      </w:r>
      <w:r w:rsidRPr="00496E98">
        <w:rPr>
          <w:rFonts w:ascii="微软雅黑" w:eastAsia="微软雅黑" w:hAnsi="微软雅黑" w:hint="eastAsia"/>
        </w:rPr>
        <w:t xml:space="preserve"> </w:t>
      </w:r>
      <w:r w:rsidR="00496E98">
        <w:rPr>
          <w:rFonts w:ascii="微软雅黑" w:eastAsia="微软雅黑" w:hAnsi="微软雅黑"/>
        </w:rPr>
        <w:t>Kafka压缩模式对吞吐率的影响</w:t>
      </w:r>
    </w:p>
    <w:p w:rsidR="001C5C4A" w:rsidRPr="001C5C4A" w:rsidRDefault="00117CDF" w:rsidP="001C5C4A">
      <w:pPr>
        <w:spacing w:line="460" w:lineRule="exact"/>
        <w:ind w:firstLineChars="200" w:firstLine="420"/>
        <w:rPr>
          <w:rFonts w:ascii="微软雅黑" w:eastAsia="微软雅黑" w:hAnsi="微软雅黑"/>
        </w:rPr>
      </w:pPr>
      <w:r w:rsidRPr="001C5C4A">
        <w:rPr>
          <w:rFonts w:ascii="微软雅黑" w:eastAsia="微软雅黑" w:hAnsi="微软雅黑" w:hint="eastAsia"/>
        </w:rPr>
        <w:t>测试</w:t>
      </w:r>
      <w:r w:rsidRPr="001C5C4A">
        <w:rPr>
          <w:rFonts w:ascii="微软雅黑" w:eastAsia="微软雅黑" w:hAnsi="微软雅黑"/>
        </w:rPr>
        <w:t>结果</w:t>
      </w:r>
      <w:r w:rsidR="001C5C4A" w:rsidRPr="001C5C4A">
        <w:rPr>
          <w:rFonts w:ascii="微软雅黑" w:eastAsia="微软雅黑" w:hAnsi="微软雅黑" w:hint="eastAsia"/>
        </w:rPr>
        <w:t>显示</w:t>
      </w:r>
      <w:r w:rsidR="001C5C4A" w:rsidRPr="001C5C4A">
        <w:rPr>
          <w:rFonts w:ascii="微软雅黑" w:eastAsia="微软雅黑" w:hAnsi="微软雅黑"/>
        </w:rPr>
        <w:t>，</w:t>
      </w:r>
      <w:r w:rsidR="001C5C4A" w:rsidRPr="001C5C4A">
        <w:rPr>
          <w:rFonts w:ascii="微软雅黑" w:eastAsia="微软雅黑" w:hAnsi="微软雅黑" w:hint="eastAsia"/>
        </w:rPr>
        <w:t>由于Kafka同一</w:t>
      </w:r>
      <w:r w:rsidR="001C5C4A" w:rsidRPr="001C5C4A">
        <w:rPr>
          <w:rFonts w:ascii="微软雅黑" w:eastAsia="微软雅黑" w:hAnsi="微软雅黑"/>
        </w:rPr>
        <w:t>组</w:t>
      </w:r>
      <w:r w:rsidR="001C5C4A" w:rsidRPr="001C5C4A">
        <w:rPr>
          <w:rFonts w:ascii="微软雅黑" w:eastAsia="微软雅黑" w:hAnsi="微软雅黑" w:hint="eastAsia"/>
        </w:rPr>
        <w:t>消费者</w:t>
      </w:r>
      <w:r w:rsidR="001C5C4A" w:rsidRPr="001C5C4A">
        <w:rPr>
          <w:rFonts w:ascii="微软雅黑" w:eastAsia="微软雅黑" w:hAnsi="微软雅黑"/>
        </w:rPr>
        <w:t>订阅的数据</w:t>
      </w:r>
      <w:r w:rsidR="001C5C4A" w:rsidRPr="001C5C4A">
        <w:rPr>
          <w:rFonts w:ascii="微软雅黑" w:eastAsia="微软雅黑" w:hAnsi="微软雅黑" w:hint="eastAsia"/>
        </w:rPr>
        <w:t>只能分配</w:t>
      </w:r>
      <w:r w:rsidR="001C5C4A" w:rsidRPr="001C5C4A">
        <w:rPr>
          <w:rFonts w:ascii="微软雅黑" w:eastAsia="微软雅黑" w:hAnsi="微软雅黑"/>
        </w:rPr>
        <w:t>给</w:t>
      </w:r>
      <w:r w:rsidR="001C5C4A" w:rsidRPr="001C5C4A">
        <w:rPr>
          <w:rFonts w:ascii="微软雅黑" w:eastAsia="微软雅黑" w:hAnsi="微软雅黑" w:hint="eastAsia"/>
        </w:rPr>
        <w:t>组</w:t>
      </w:r>
      <w:r w:rsidR="001C5C4A" w:rsidRPr="001C5C4A">
        <w:rPr>
          <w:rFonts w:ascii="微软雅黑" w:eastAsia="微软雅黑" w:hAnsi="微软雅黑"/>
        </w:rPr>
        <w:t>中的一个</w:t>
      </w:r>
      <w:r w:rsidR="001C5C4A" w:rsidRPr="001C5C4A">
        <w:rPr>
          <w:rFonts w:ascii="微软雅黑" w:eastAsia="微软雅黑" w:hAnsi="微软雅黑" w:hint="eastAsia"/>
        </w:rPr>
        <w:t>成员，由各个成员</w:t>
      </w:r>
      <w:r w:rsidR="001C5C4A" w:rsidRPr="001C5C4A">
        <w:rPr>
          <w:rFonts w:ascii="微软雅黑" w:eastAsia="微软雅黑" w:hAnsi="微软雅黑"/>
        </w:rPr>
        <w:t>共同维护</w:t>
      </w:r>
      <w:r w:rsidR="001C5C4A" w:rsidRPr="001C5C4A">
        <w:rPr>
          <w:rFonts w:ascii="微软雅黑" w:eastAsia="微软雅黑" w:hAnsi="微软雅黑" w:hint="eastAsia"/>
        </w:rPr>
        <w:t>消费</w:t>
      </w:r>
      <w:r w:rsidR="001C5C4A" w:rsidRPr="001C5C4A">
        <w:rPr>
          <w:rFonts w:ascii="微软雅黑" w:eastAsia="微软雅黑" w:hAnsi="微软雅黑"/>
        </w:rPr>
        <w:t>进度，</w:t>
      </w:r>
      <w:r w:rsidR="001C5C4A" w:rsidRPr="001C5C4A">
        <w:rPr>
          <w:rFonts w:ascii="微软雅黑" w:eastAsia="微软雅黑" w:hAnsi="微软雅黑" w:hint="eastAsia"/>
        </w:rPr>
        <w:t>因此</w:t>
      </w:r>
      <w:r w:rsidR="001C5C4A" w:rsidRPr="001C5C4A">
        <w:rPr>
          <w:rFonts w:ascii="微软雅黑" w:eastAsia="微软雅黑" w:hAnsi="微软雅黑"/>
        </w:rPr>
        <w:t>消费者</w:t>
      </w:r>
      <w:r w:rsidR="001C5C4A" w:rsidRPr="001C5C4A">
        <w:rPr>
          <w:rFonts w:ascii="微软雅黑" w:eastAsia="微软雅黑" w:hAnsi="微软雅黑" w:hint="eastAsia"/>
        </w:rPr>
        <w:t>分布</w:t>
      </w:r>
      <w:r w:rsidR="001C5C4A" w:rsidRPr="001C5C4A">
        <w:rPr>
          <w:rFonts w:ascii="微软雅黑" w:eastAsia="微软雅黑" w:hAnsi="微软雅黑"/>
        </w:rPr>
        <w:t>在不同组时</w:t>
      </w:r>
      <w:r w:rsidR="001C5C4A" w:rsidRPr="001C5C4A">
        <w:rPr>
          <w:rFonts w:ascii="微软雅黑" w:eastAsia="微软雅黑" w:hAnsi="微软雅黑" w:hint="eastAsia"/>
        </w:rPr>
        <w:t>才可对同一分区的数据并行消费</w:t>
      </w:r>
      <w:r w:rsidR="001C5C4A" w:rsidRPr="001C5C4A">
        <w:rPr>
          <w:rFonts w:ascii="微软雅黑" w:eastAsia="微软雅黑" w:hAnsi="微软雅黑"/>
        </w:rPr>
        <w:t>，</w:t>
      </w:r>
      <w:r w:rsidR="001C5C4A" w:rsidRPr="001C5C4A">
        <w:rPr>
          <w:rFonts w:ascii="微软雅黑" w:eastAsia="微软雅黑" w:hAnsi="微软雅黑" w:hint="eastAsia"/>
        </w:rPr>
        <w:t>此时</w:t>
      </w:r>
      <w:r w:rsidR="001C5C4A" w:rsidRPr="001C5C4A">
        <w:rPr>
          <w:rFonts w:ascii="微软雅黑" w:eastAsia="微软雅黑" w:hAnsi="微软雅黑"/>
        </w:rPr>
        <w:t>消费吞吐率</w:t>
      </w:r>
      <w:r w:rsidR="001C5C4A" w:rsidRPr="001C5C4A">
        <w:rPr>
          <w:rFonts w:ascii="微软雅黑" w:eastAsia="微软雅黑" w:hAnsi="微软雅黑" w:hint="eastAsia"/>
        </w:rPr>
        <w:lastRenderedPageBreak/>
        <w:t>得到</w:t>
      </w:r>
      <w:r w:rsidR="001C5C4A" w:rsidRPr="001C5C4A">
        <w:rPr>
          <w:rFonts w:ascii="微软雅黑" w:eastAsia="微软雅黑" w:hAnsi="微软雅黑"/>
        </w:rPr>
        <w:t>明显</w:t>
      </w:r>
      <w:r w:rsidR="001C5C4A" w:rsidRPr="001C5C4A">
        <w:rPr>
          <w:rFonts w:ascii="微软雅黑" w:eastAsia="微软雅黑" w:hAnsi="微软雅黑" w:hint="eastAsia"/>
        </w:rPr>
        <w:t>提升</w:t>
      </w:r>
      <w:r w:rsidR="001C5C4A" w:rsidRPr="001C5C4A">
        <w:rPr>
          <w:rFonts w:ascii="微软雅黑" w:eastAsia="微软雅黑" w:hAnsi="微软雅黑"/>
        </w:rPr>
        <w:t>。对于</w:t>
      </w:r>
      <w:proofErr w:type="spellStart"/>
      <w:r w:rsidR="001C5C4A" w:rsidRPr="001C5C4A">
        <w:rPr>
          <w:rFonts w:ascii="微软雅黑" w:eastAsia="微软雅黑" w:hAnsi="微软雅黑" w:hint="eastAsia"/>
        </w:rPr>
        <w:t>R</w:t>
      </w:r>
      <w:r w:rsidR="001C5C4A" w:rsidRPr="001C5C4A">
        <w:rPr>
          <w:rFonts w:ascii="微软雅黑" w:eastAsia="微软雅黑" w:hAnsi="微软雅黑"/>
        </w:rPr>
        <w:t>abbitMQ</w:t>
      </w:r>
      <w:proofErr w:type="spellEnd"/>
      <w:r w:rsidR="001C5C4A" w:rsidRPr="001C5C4A">
        <w:rPr>
          <w:rFonts w:ascii="微软雅黑" w:eastAsia="微软雅黑" w:hAnsi="微软雅黑" w:hint="eastAsia"/>
        </w:rPr>
        <w:t>，当多个</w:t>
      </w:r>
      <w:r w:rsidR="001C5C4A" w:rsidRPr="001C5C4A">
        <w:rPr>
          <w:rFonts w:ascii="微软雅黑" w:eastAsia="微软雅黑" w:hAnsi="微软雅黑"/>
        </w:rPr>
        <w:t>消费者在不同队列订阅同一数据时，</w:t>
      </w:r>
      <w:r w:rsidR="001C5C4A" w:rsidRPr="001C5C4A">
        <w:rPr>
          <w:rFonts w:ascii="微软雅黑" w:eastAsia="微软雅黑" w:hAnsi="微软雅黑" w:hint="eastAsia"/>
        </w:rPr>
        <w:t>需要</w:t>
      </w:r>
      <w:r w:rsidR="001C5C4A" w:rsidRPr="001C5C4A">
        <w:rPr>
          <w:rFonts w:ascii="微软雅黑" w:eastAsia="微软雅黑" w:hAnsi="微软雅黑"/>
        </w:rPr>
        <w:t>将消息投递到</w:t>
      </w:r>
      <w:r w:rsidR="001C5C4A" w:rsidRPr="001C5C4A">
        <w:rPr>
          <w:rFonts w:ascii="微软雅黑" w:eastAsia="微软雅黑" w:hAnsi="微软雅黑" w:hint="eastAsia"/>
        </w:rPr>
        <w:t>多个</w:t>
      </w:r>
      <w:r w:rsidR="001C5C4A" w:rsidRPr="001C5C4A">
        <w:rPr>
          <w:rFonts w:ascii="微软雅黑" w:eastAsia="微软雅黑" w:hAnsi="微软雅黑"/>
        </w:rPr>
        <w:t>队列中</w:t>
      </w:r>
      <w:r w:rsidR="001C5C4A" w:rsidRPr="001C5C4A">
        <w:rPr>
          <w:rFonts w:ascii="微软雅黑" w:eastAsia="微软雅黑" w:hAnsi="微软雅黑" w:hint="eastAsia"/>
        </w:rPr>
        <w:t>，会增加消息复制的时间。</w:t>
      </w:r>
      <w:r w:rsidR="001C5C4A" w:rsidRPr="001C5C4A">
        <w:rPr>
          <w:rFonts w:ascii="微软雅黑" w:eastAsia="微软雅黑" w:hAnsi="微软雅黑"/>
        </w:rPr>
        <w:t>因此，</w:t>
      </w:r>
      <w:proofErr w:type="spellStart"/>
      <w:r w:rsidR="001C5C4A" w:rsidRPr="001C5C4A">
        <w:rPr>
          <w:rFonts w:ascii="微软雅黑" w:eastAsia="微软雅黑" w:hAnsi="微软雅黑" w:hint="eastAsia"/>
        </w:rPr>
        <w:t>RabbitMQ</w:t>
      </w:r>
      <w:proofErr w:type="spellEnd"/>
      <w:r w:rsidR="001C5C4A" w:rsidRPr="001C5C4A">
        <w:rPr>
          <w:rFonts w:ascii="微软雅黑" w:eastAsia="微软雅黑" w:hAnsi="微软雅黑"/>
        </w:rPr>
        <w:t>所有消费者</w:t>
      </w:r>
      <w:r w:rsidR="001C5C4A" w:rsidRPr="001C5C4A">
        <w:rPr>
          <w:rFonts w:ascii="微软雅黑" w:eastAsia="微软雅黑" w:hAnsi="微软雅黑" w:hint="eastAsia"/>
        </w:rPr>
        <w:t>消费</w:t>
      </w:r>
      <w:r w:rsidR="001C5C4A" w:rsidRPr="001C5C4A">
        <w:rPr>
          <w:rFonts w:ascii="微软雅黑" w:eastAsia="微软雅黑" w:hAnsi="微软雅黑"/>
        </w:rPr>
        <w:t>同一个队列中的数据时，</w:t>
      </w:r>
      <w:r w:rsidR="001C5C4A" w:rsidRPr="001C5C4A">
        <w:rPr>
          <w:rFonts w:ascii="微软雅黑" w:eastAsia="微软雅黑" w:hAnsi="微软雅黑" w:hint="eastAsia"/>
        </w:rPr>
        <w:t>吞吐率</w:t>
      </w:r>
      <w:r w:rsidR="001C5C4A" w:rsidRPr="001C5C4A">
        <w:rPr>
          <w:rFonts w:ascii="微软雅黑" w:eastAsia="微软雅黑" w:hAnsi="微软雅黑"/>
        </w:rPr>
        <w:t>明显比消费不同队列数据</w:t>
      </w:r>
      <w:r w:rsidR="001C5C4A" w:rsidRPr="001C5C4A">
        <w:rPr>
          <w:rFonts w:ascii="微软雅黑" w:eastAsia="微软雅黑" w:hAnsi="微软雅黑" w:hint="eastAsia"/>
        </w:rPr>
        <w:t>时</w:t>
      </w:r>
      <w:r w:rsidR="001C5C4A" w:rsidRPr="001C5C4A">
        <w:rPr>
          <w:rFonts w:ascii="微软雅黑" w:eastAsia="微软雅黑" w:hAnsi="微软雅黑"/>
        </w:rPr>
        <w:t>的吞吐率高。</w:t>
      </w:r>
    </w:p>
    <w:p w:rsidR="00AC5230" w:rsidRPr="00DF3044" w:rsidRDefault="00015360" w:rsidP="001C5C4A">
      <w:pPr>
        <w:spacing w:line="460" w:lineRule="exact"/>
        <w:ind w:firstLineChars="200" w:firstLine="420"/>
        <w:rPr>
          <w:rFonts w:ascii="微软雅黑" w:eastAsia="微软雅黑" w:hAnsi="微软雅黑"/>
        </w:rPr>
      </w:pPr>
      <w:r>
        <w:rPr>
          <w:rFonts w:ascii="微软雅黑" w:eastAsia="微软雅黑" w:hAnsi="微软雅黑" w:hint="eastAsia"/>
        </w:rPr>
        <w:t>结果</w:t>
      </w:r>
      <w:r>
        <w:rPr>
          <w:rFonts w:ascii="微软雅黑" w:eastAsia="微软雅黑" w:hAnsi="微软雅黑"/>
        </w:rPr>
        <w:t>表明</w:t>
      </w:r>
      <w:r w:rsidR="001C5C4A" w:rsidRPr="00080E5C">
        <w:rPr>
          <w:rFonts w:ascii="微软雅黑" w:eastAsia="微软雅黑" w:hAnsi="微软雅黑" w:hint="eastAsia"/>
        </w:rPr>
        <w:t>，</w:t>
      </w:r>
      <w:r w:rsidR="001C5C4A" w:rsidRPr="001A6259">
        <w:rPr>
          <w:rFonts w:ascii="微软雅黑" w:eastAsia="微软雅黑" w:hAnsi="微软雅黑" w:hint="eastAsia"/>
          <w:b/>
        </w:rPr>
        <w:t>Kafka的消息接收性能要显著优于</w:t>
      </w:r>
      <w:proofErr w:type="spellStart"/>
      <w:r w:rsidR="001C5C4A" w:rsidRPr="001A6259">
        <w:rPr>
          <w:rFonts w:ascii="微软雅黑" w:eastAsia="微软雅黑" w:hAnsi="微软雅黑" w:hint="eastAsia"/>
          <w:b/>
        </w:rPr>
        <w:t>RabbitMQ</w:t>
      </w:r>
      <w:proofErr w:type="spellEnd"/>
      <w:r w:rsidR="001C5C4A" w:rsidRPr="001A6259">
        <w:rPr>
          <w:rFonts w:ascii="微软雅黑" w:eastAsia="微软雅黑" w:hAnsi="微软雅黑" w:hint="eastAsia"/>
          <w:b/>
        </w:rPr>
        <w:t>。</w:t>
      </w:r>
      <w:r w:rsidR="001C5C4A">
        <w:rPr>
          <w:rFonts w:ascii="微软雅黑" w:eastAsia="微软雅黑" w:hAnsi="微软雅黑" w:hint="eastAsia"/>
          <w:b/>
        </w:rPr>
        <w:t>同时，Kafka提供并行消费的能力，可使消费速率随消费者数量的增加而线性增长。</w:t>
      </w:r>
    </w:p>
    <w:p w:rsidR="00AC5230" w:rsidRPr="006715D2" w:rsidRDefault="00850CB5" w:rsidP="004958F5">
      <w:pPr>
        <w:pStyle w:val="20"/>
        <w:numPr>
          <w:ilvl w:val="0"/>
          <w:numId w:val="33"/>
        </w:numPr>
        <w:rPr>
          <w:rFonts w:ascii="微软雅黑" w:eastAsia="微软雅黑" w:hAnsi="微软雅黑"/>
        </w:rPr>
      </w:pPr>
      <w:r w:rsidRPr="00A57EDA">
        <w:rPr>
          <w:rFonts w:ascii="微软雅黑" w:eastAsia="微软雅黑" w:hAnsi="微软雅黑" w:hint="eastAsia"/>
        </w:rPr>
        <w:t>Kafka</w:t>
      </w:r>
      <w:r>
        <w:rPr>
          <w:rFonts w:ascii="微软雅黑" w:eastAsia="微软雅黑" w:hAnsi="微软雅黑" w:hint="eastAsia"/>
        </w:rPr>
        <w:t>消息批量发送、数据压缩等特性</w:t>
      </w:r>
      <w:r w:rsidRPr="00A57EDA">
        <w:rPr>
          <w:rFonts w:ascii="微软雅黑" w:eastAsia="微软雅黑" w:hAnsi="微软雅黑" w:hint="eastAsia"/>
        </w:rPr>
        <w:t>对</w:t>
      </w:r>
      <w:r>
        <w:rPr>
          <w:rFonts w:ascii="微软雅黑" w:eastAsia="微软雅黑" w:hAnsi="微软雅黑" w:hint="eastAsia"/>
        </w:rPr>
        <w:t>吞吐率</w:t>
      </w:r>
      <w:r w:rsidRPr="00A57EDA">
        <w:rPr>
          <w:rFonts w:ascii="微软雅黑" w:eastAsia="微软雅黑" w:hAnsi="微软雅黑" w:hint="eastAsia"/>
        </w:rPr>
        <w:t>有一定提升</w:t>
      </w:r>
    </w:p>
    <w:p w:rsidR="00955B66" w:rsidRPr="00E7194A" w:rsidRDefault="00850CB5" w:rsidP="00537346">
      <w:pPr>
        <w:spacing w:line="460" w:lineRule="exact"/>
        <w:ind w:firstLineChars="200" w:firstLine="420"/>
        <w:rPr>
          <w:rFonts w:ascii="微软雅黑" w:eastAsia="微软雅黑" w:hAnsi="微软雅黑"/>
        </w:rPr>
      </w:pPr>
      <w:r w:rsidRPr="007B1DBB">
        <w:rPr>
          <w:rFonts w:ascii="微软雅黑" w:eastAsia="微软雅黑" w:hAnsi="微软雅黑" w:hint="eastAsia"/>
        </w:rPr>
        <w:t>Kafka具有</w:t>
      </w:r>
      <w:r w:rsidRPr="007B1DBB">
        <w:rPr>
          <w:rFonts w:ascii="微软雅黑" w:eastAsia="微软雅黑" w:hAnsi="微软雅黑" w:hint="eastAsia"/>
          <w:b/>
        </w:rPr>
        <w:t>消息批量发送、数据压缩、主题分区</w:t>
      </w:r>
      <w:r>
        <w:rPr>
          <w:rFonts w:ascii="微软雅黑" w:eastAsia="微软雅黑" w:hAnsi="微软雅黑" w:hint="eastAsia"/>
          <w:b/>
        </w:rPr>
        <w:t>、批量接收</w:t>
      </w:r>
      <w:r w:rsidRPr="007B1DBB">
        <w:rPr>
          <w:rFonts w:ascii="微软雅黑" w:eastAsia="微软雅黑" w:hAnsi="微软雅黑" w:hint="eastAsia"/>
        </w:rPr>
        <w:t>等</w:t>
      </w:r>
      <w:proofErr w:type="spellStart"/>
      <w:r w:rsidRPr="007B1DBB">
        <w:rPr>
          <w:rFonts w:ascii="微软雅黑" w:eastAsia="微软雅黑" w:hAnsi="微软雅黑" w:hint="eastAsia"/>
        </w:rPr>
        <w:t>R</w:t>
      </w:r>
      <w:r w:rsidRPr="007B1DBB">
        <w:rPr>
          <w:rFonts w:ascii="微软雅黑" w:eastAsia="微软雅黑" w:hAnsi="微软雅黑"/>
        </w:rPr>
        <w:t>abbitMQ</w:t>
      </w:r>
      <w:proofErr w:type="spellEnd"/>
      <w:r w:rsidRPr="007B1DBB">
        <w:rPr>
          <w:rFonts w:ascii="微软雅黑" w:eastAsia="微软雅黑" w:hAnsi="微软雅黑" w:hint="eastAsia"/>
        </w:rPr>
        <w:t>不具备</w:t>
      </w:r>
      <w:r w:rsidRPr="007B1DBB">
        <w:rPr>
          <w:rFonts w:ascii="微软雅黑" w:eastAsia="微软雅黑" w:hAnsi="微软雅黑"/>
        </w:rPr>
        <w:t>的</w:t>
      </w:r>
      <w:r w:rsidRPr="007B1DBB">
        <w:rPr>
          <w:rFonts w:ascii="微软雅黑" w:eastAsia="微软雅黑" w:hAnsi="微软雅黑" w:hint="eastAsia"/>
        </w:rPr>
        <w:t>特性，该场景下测试Kafka不同批处理大小、分区数或压缩模式下吞吐率的变化情况。</w:t>
      </w:r>
      <w:bookmarkStart w:id="2" w:name="_GoBack"/>
      <w:bookmarkEnd w:id="2"/>
      <w:r w:rsidR="00A61860">
        <w:rPr>
          <w:rFonts w:ascii="微软雅黑" w:eastAsia="微软雅黑" w:hAnsi="微软雅黑" w:hint="eastAsia"/>
        </w:rPr>
        <w:t>前述性能测试场景中，Kafka采用默认配置，批量发送条数为16384，压缩模式为无压缩，fetch size为1048576字节。分区数推荐设置</w:t>
      </w:r>
      <w:r w:rsidR="00A61860">
        <w:rPr>
          <w:rFonts w:ascii="微软雅黑" w:eastAsia="微软雅黑" w:hAnsi="微软雅黑"/>
        </w:rPr>
        <w:t>为</w:t>
      </w:r>
      <w:r w:rsidR="00A61860">
        <w:rPr>
          <w:rFonts w:ascii="微软雅黑" w:eastAsia="微软雅黑" w:hAnsi="微软雅黑" w:hint="eastAsia"/>
        </w:rPr>
        <w:t>节点数的整数</w:t>
      </w:r>
      <w:proofErr w:type="gramStart"/>
      <w:r w:rsidR="00A61860">
        <w:rPr>
          <w:rFonts w:ascii="微软雅黑" w:eastAsia="微软雅黑" w:hAnsi="微软雅黑" w:hint="eastAsia"/>
        </w:rPr>
        <w:t>倍</w:t>
      </w:r>
      <w:proofErr w:type="gramEnd"/>
      <w:r w:rsidR="00A61860">
        <w:rPr>
          <w:rFonts w:ascii="微软雅黑" w:eastAsia="微软雅黑" w:hAnsi="微软雅黑" w:hint="eastAsia"/>
        </w:rPr>
        <w:t>，</w:t>
      </w:r>
      <w:r w:rsidR="00393A58">
        <w:rPr>
          <w:rFonts w:ascii="微软雅黑" w:eastAsia="微软雅黑" w:hAnsi="微软雅黑" w:hint="eastAsia"/>
        </w:rPr>
        <w:t>测试过程中</w:t>
      </w:r>
      <w:r w:rsidR="00A61860">
        <w:rPr>
          <w:rFonts w:ascii="微软雅黑" w:eastAsia="微软雅黑" w:hAnsi="微软雅黑" w:hint="eastAsia"/>
        </w:rPr>
        <w:t>设置为9</w:t>
      </w:r>
      <w:r w:rsidR="00A61860">
        <w:rPr>
          <w:rFonts w:ascii="微软雅黑" w:eastAsia="微软雅黑" w:hAnsi="微软雅黑"/>
        </w:rPr>
        <w:t>。</w:t>
      </w:r>
    </w:p>
    <w:p w:rsidR="004845AA" w:rsidRDefault="004845AA" w:rsidP="004845AA">
      <w:pPr>
        <w:pStyle w:val="a7"/>
        <w:ind w:left="420" w:firstLineChars="0" w:firstLine="0"/>
        <w:rPr>
          <w:rFonts w:ascii="微软雅黑" w:eastAsia="微软雅黑" w:hAnsi="微软雅黑"/>
        </w:rPr>
      </w:pPr>
      <w:r w:rsidRPr="006A4883">
        <w:rPr>
          <w:noProof/>
        </w:rPr>
        <w:drawing>
          <wp:inline distT="0" distB="0" distL="0" distR="0">
            <wp:extent cx="2533650" cy="1903730"/>
            <wp:effectExtent l="0" t="0" r="19050" b="20320"/>
            <wp:docPr id="25"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153FF9">
        <w:rPr>
          <w:i/>
          <w:noProof/>
        </w:rPr>
        <w:drawing>
          <wp:inline distT="0" distB="0" distL="0" distR="0">
            <wp:extent cx="2406770" cy="1906438"/>
            <wp:effectExtent l="0" t="0" r="12700" b="17780"/>
            <wp:docPr id="30"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845AA" w:rsidRDefault="004845AA" w:rsidP="004845AA">
      <w:pPr>
        <w:pStyle w:val="a7"/>
        <w:spacing w:line="240" w:lineRule="atLeast"/>
        <w:ind w:left="420" w:firstLineChars="0" w:firstLine="0"/>
        <w:rPr>
          <w:rFonts w:ascii="微软雅黑" w:eastAsia="微软雅黑" w:hAnsi="微软雅黑"/>
        </w:rPr>
      </w:pPr>
      <w:r>
        <w:rPr>
          <w:rFonts w:ascii="微软雅黑" w:eastAsia="微软雅黑" w:hAnsi="微软雅黑" w:hint="eastAsia"/>
        </w:rPr>
        <w:t>图9</w:t>
      </w:r>
      <w:r>
        <w:rPr>
          <w:rFonts w:ascii="微软雅黑" w:eastAsia="微软雅黑" w:hAnsi="微软雅黑"/>
        </w:rPr>
        <w:t xml:space="preserve"> Kafka</w:t>
      </w:r>
      <w:r>
        <w:rPr>
          <w:rFonts w:ascii="微软雅黑" w:eastAsia="微软雅黑" w:hAnsi="微软雅黑" w:hint="eastAsia"/>
        </w:rPr>
        <w:t>每批次</w:t>
      </w:r>
      <w:r>
        <w:rPr>
          <w:rFonts w:ascii="微软雅黑" w:eastAsia="微软雅黑" w:hAnsi="微软雅黑"/>
        </w:rPr>
        <w:t>发送条数对吞吐率影响</w:t>
      </w:r>
      <w:r>
        <w:rPr>
          <w:rFonts w:ascii="微软雅黑" w:eastAsia="微软雅黑" w:hAnsi="微软雅黑" w:hint="eastAsia"/>
        </w:rPr>
        <w:t xml:space="preserve">   </w:t>
      </w:r>
      <w:r w:rsidRPr="00F62226">
        <w:rPr>
          <w:rFonts w:ascii="微软雅黑" w:eastAsia="微软雅黑" w:hAnsi="微软雅黑" w:hint="eastAsia"/>
        </w:rPr>
        <w:t>图1</w:t>
      </w:r>
      <w:r>
        <w:rPr>
          <w:rFonts w:ascii="微软雅黑" w:eastAsia="微软雅黑" w:hAnsi="微软雅黑" w:hint="eastAsia"/>
        </w:rPr>
        <w:t>0</w:t>
      </w:r>
      <w:r w:rsidRPr="00F62226">
        <w:rPr>
          <w:rFonts w:ascii="微软雅黑" w:eastAsia="微软雅黑" w:hAnsi="微软雅黑" w:hint="eastAsia"/>
        </w:rPr>
        <w:t xml:space="preserve"> </w:t>
      </w:r>
      <w:r>
        <w:rPr>
          <w:rFonts w:ascii="微软雅黑" w:eastAsia="微软雅黑" w:hAnsi="微软雅黑" w:hint="eastAsia"/>
        </w:rPr>
        <w:t>消费者</w:t>
      </w:r>
      <w:r>
        <w:rPr>
          <w:rFonts w:ascii="微软雅黑" w:eastAsia="微软雅黑" w:hAnsi="微软雅黑"/>
        </w:rPr>
        <w:t>单次接收消息量对性能的影响</w:t>
      </w:r>
    </w:p>
    <w:p w:rsidR="004845AA" w:rsidRDefault="004845AA" w:rsidP="004845AA">
      <w:pPr>
        <w:jc w:val="center"/>
      </w:pPr>
      <w:r w:rsidRPr="006A4883">
        <w:rPr>
          <w:noProof/>
        </w:rPr>
        <w:drawing>
          <wp:inline distT="0" distB="0" distL="0" distR="0">
            <wp:extent cx="2656935" cy="1949570"/>
            <wp:effectExtent l="0" t="0" r="10160" b="12700"/>
            <wp:docPr id="27"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6A4883">
        <w:rPr>
          <w:noProof/>
        </w:rPr>
        <w:drawing>
          <wp:inline distT="0" distB="0" distL="0" distR="0">
            <wp:extent cx="2424023" cy="1958196"/>
            <wp:effectExtent l="0" t="0" r="14605" b="23495"/>
            <wp:docPr id="2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845AA" w:rsidRPr="00496E98" w:rsidRDefault="004845AA" w:rsidP="004845AA">
      <w:pPr>
        <w:jc w:val="center"/>
        <w:rPr>
          <w:rFonts w:ascii="微软雅黑" w:eastAsia="微软雅黑" w:hAnsi="微软雅黑"/>
        </w:rPr>
      </w:pPr>
      <w:r w:rsidRPr="00496E98">
        <w:rPr>
          <w:rFonts w:ascii="微软雅黑" w:eastAsia="微软雅黑" w:hAnsi="微软雅黑" w:hint="eastAsia"/>
        </w:rPr>
        <w:t>图1</w:t>
      </w:r>
      <w:r>
        <w:rPr>
          <w:rFonts w:ascii="微软雅黑" w:eastAsia="微软雅黑" w:hAnsi="微软雅黑" w:hint="eastAsia"/>
        </w:rPr>
        <w:t>1</w:t>
      </w:r>
      <w:r w:rsidRPr="00496E98">
        <w:rPr>
          <w:rFonts w:ascii="微软雅黑" w:eastAsia="微软雅黑" w:hAnsi="微软雅黑" w:hint="eastAsia"/>
        </w:rPr>
        <w:t xml:space="preserve"> </w:t>
      </w:r>
      <w:r>
        <w:rPr>
          <w:rFonts w:ascii="微软雅黑" w:eastAsia="微软雅黑" w:hAnsi="微软雅黑"/>
        </w:rPr>
        <w:t>Kafka压缩模式对吞吐率的影响</w:t>
      </w:r>
      <w:r>
        <w:rPr>
          <w:rFonts w:ascii="微软雅黑" w:eastAsia="微软雅黑" w:hAnsi="微软雅黑" w:hint="eastAsia"/>
        </w:rPr>
        <w:t xml:space="preserve">    图12 </w:t>
      </w:r>
      <w:r>
        <w:rPr>
          <w:rFonts w:ascii="微软雅黑" w:eastAsia="微软雅黑" w:hAnsi="微软雅黑"/>
        </w:rPr>
        <w:t>Kafka</w:t>
      </w:r>
      <w:r>
        <w:rPr>
          <w:rFonts w:ascii="微软雅黑" w:eastAsia="微软雅黑" w:hAnsi="微软雅黑" w:hint="eastAsia"/>
        </w:rPr>
        <w:t>分区</w:t>
      </w:r>
      <w:r>
        <w:rPr>
          <w:rFonts w:ascii="微软雅黑" w:eastAsia="微软雅黑" w:hAnsi="微软雅黑"/>
        </w:rPr>
        <w:t>数量对吞吐率影响</w:t>
      </w:r>
    </w:p>
    <w:p w:rsidR="004845AA" w:rsidRDefault="004845AA" w:rsidP="004845AA">
      <w:pPr>
        <w:spacing w:line="460" w:lineRule="exact"/>
        <w:ind w:firstLineChars="200" w:firstLine="420"/>
        <w:rPr>
          <w:rFonts w:ascii="微软雅黑" w:eastAsia="微软雅黑" w:hAnsi="微软雅黑"/>
        </w:rPr>
      </w:pPr>
      <w:r w:rsidRPr="001F712E">
        <w:rPr>
          <w:rFonts w:ascii="微软雅黑" w:eastAsia="微软雅黑" w:hAnsi="微软雅黑" w:hint="eastAsia"/>
        </w:rPr>
        <w:t>测试</w:t>
      </w:r>
      <w:r w:rsidRPr="001F712E">
        <w:rPr>
          <w:rFonts w:ascii="微软雅黑" w:eastAsia="微软雅黑" w:hAnsi="微软雅黑"/>
        </w:rPr>
        <w:t>结果</w:t>
      </w:r>
      <w:r w:rsidR="001F57F1">
        <w:rPr>
          <w:rFonts w:ascii="微软雅黑" w:eastAsia="微软雅黑" w:hAnsi="微软雅黑" w:hint="eastAsia"/>
        </w:rPr>
        <w:t>显示</w:t>
      </w:r>
      <w:r w:rsidRPr="001F712E">
        <w:rPr>
          <w:rFonts w:ascii="微软雅黑" w:eastAsia="微软雅黑" w:hAnsi="微软雅黑"/>
        </w:rPr>
        <w:t>，</w:t>
      </w:r>
      <w:r w:rsidRPr="001F712E">
        <w:rPr>
          <w:rFonts w:ascii="微软雅黑" w:eastAsia="微软雅黑" w:hAnsi="微软雅黑" w:hint="eastAsia"/>
        </w:rPr>
        <w:t>随着批处理大小增加，Kafka吞吐率显著提升</w:t>
      </w:r>
      <w:r>
        <w:rPr>
          <w:rFonts w:ascii="微软雅黑" w:eastAsia="微软雅黑" w:hAnsi="微软雅黑" w:hint="eastAsia"/>
        </w:rPr>
        <w:t>，这是因为</w:t>
      </w:r>
      <w:r w:rsidRPr="001F712E">
        <w:rPr>
          <w:rFonts w:ascii="微软雅黑" w:eastAsia="微软雅黑" w:hAnsi="微软雅黑" w:hint="eastAsia"/>
        </w:rPr>
        <w:t>消息批量发送可以减</w:t>
      </w:r>
      <w:r w:rsidRPr="001F712E">
        <w:rPr>
          <w:rFonts w:ascii="微软雅黑" w:eastAsia="微软雅黑" w:hAnsi="微软雅黑" w:hint="eastAsia"/>
        </w:rPr>
        <w:lastRenderedPageBreak/>
        <w:t>少服务端的I/O次数和网络传输开销。</w:t>
      </w:r>
      <w:r>
        <w:rPr>
          <w:rFonts w:ascii="微软雅黑" w:eastAsia="微软雅黑" w:hAnsi="微软雅黑" w:hint="eastAsia"/>
        </w:rPr>
        <w:t>同时，</w:t>
      </w:r>
      <w:r w:rsidRPr="001F712E">
        <w:rPr>
          <w:rFonts w:ascii="微软雅黑" w:eastAsia="微软雅黑" w:hAnsi="微软雅黑" w:hint="eastAsia"/>
        </w:rPr>
        <w:t>不断增加消费者单次接收的消息量（B</w:t>
      </w:r>
      <w:r w:rsidRPr="001F712E">
        <w:rPr>
          <w:rFonts w:ascii="微软雅黑" w:eastAsia="微软雅黑" w:hAnsi="微软雅黑"/>
        </w:rPr>
        <w:t>ytes）</w:t>
      </w:r>
      <w:r w:rsidRPr="001F712E">
        <w:rPr>
          <w:rFonts w:ascii="微软雅黑" w:eastAsia="微软雅黑" w:hAnsi="微软雅黑" w:hint="eastAsia"/>
        </w:rPr>
        <w:t>，Kafka</w:t>
      </w:r>
      <w:r>
        <w:rPr>
          <w:rFonts w:ascii="微软雅黑" w:eastAsia="微软雅黑" w:hAnsi="微软雅黑" w:hint="eastAsia"/>
        </w:rPr>
        <w:t>接收</w:t>
      </w:r>
      <w:r w:rsidRPr="001F712E">
        <w:rPr>
          <w:rFonts w:ascii="微软雅黑" w:eastAsia="微软雅黑" w:hAnsi="微软雅黑" w:hint="eastAsia"/>
        </w:rPr>
        <w:t>吞吐率</w:t>
      </w:r>
      <w:r>
        <w:rPr>
          <w:rFonts w:ascii="微软雅黑" w:eastAsia="微软雅黑" w:hAnsi="微软雅黑" w:hint="eastAsia"/>
        </w:rPr>
        <w:t>得到进一步提升，</w:t>
      </w:r>
      <w:r w:rsidRPr="001F712E">
        <w:rPr>
          <w:rFonts w:ascii="微软雅黑" w:eastAsia="微软雅黑" w:hAnsi="微软雅黑" w:hint="eastAsia"/>
        </w:rPr>
        <w:t>建议根据消费者的业务处理需求自主选择消费模式。</w:t>
      </w:r>
    </w:p>
    <w:p w:rsidR="004845AA" w:rsidRDefault="004845AA" w:rsidP="004845AA">
      <w:pPr>
        <w:spacing w:line="460" w:lineRule="exact"/>
        <w:ind w:firstLineChars="200" w:firstLine="420"/>
        <w:rPr>
          <w:rFonts w:ascii="微软雅黑" w:eastAsia="微软雅黑" w:hAnsi="微软雅黑"/>
        </w:rPr>
      </w:pPr>
      <w:r>
        <w:rPr>
          <w:rFonts w:ascii="微软雅黑" w:eastAsia="微软雅黑" w:hAnsi="微软雅黑" w:hint="eastAsia"/>
        </w:rPr>
        <w:t>Kafka在</w:t>
      </w:r>
      <w:r w:rsidRPr="001F712E">
        <w:rPr>
          <w:rFonts w:ascii="微软雅黑" w:eastAsia="微软雅黑" w:hAnsi="微软雅黑" w:hint="eastAsia"/>
        </w:rPr>
        <w:t>S</w:t>
      </w:r>
      <w:r w:rsidRPr="001F712E">
        <w:rPr>
          <w:rFonts w:ascii="微软雅黑" w:eastAsia="微软雅黑" w:hAnsi="微软雅黑"/>
        </w:rPr>
        <w:t>nappy、</w:t>
      </w:r>
      <w:r w:rsidRPr="001F712E">
        <w:rPr>
          <w:rFonts w:ascii="微软雅黑" w:eastAsia="微软雅黑" w:hAnsi="微软雅黑" w:hint="eastAsia"/>
        </w:rPr>
        <w:t>LZ4压缩模式下吞吐率有所提升，G</w:t>
      </w:r>
      <w:r w:rsidRPr="001F712E">
        <w:rPr>
          <w:rFonts w:ascii="微软雅黑" w:eastAsia="微软雅黑" w:hAnsi="微软雅黑"/>
        </w:rPr>
        <w:t>ZIP</w:t>
      </w:r>
      <w:r w:rsidRPr="001F712E">
        <w:rPr>
          <w:rFonts w:ascii="微软雅黑" w:eastAsia="微软雅黑" w:hAnsi="微软雅黑" w:hint="eastAsia"/>
        </w:rPr>
        <w:t>压缩模式相比于无压缩状态性能反而下降。端到端数据压缩在理论上重复数据越多压缩效果越好，网络带宽占用小，但压缩率并不是越高吞吐率越好，提升压缩率</w:t>
      </w:r>
      <w:r w:rsidRPr="001F712E">
        <w:rPr>
          <w:rFonts w:ascii="微软雅黑" w:eastAsia="微软雅黑" w:hAnsi="微软雅黑"/>
        </w:rPr>
        <w:t>会增加</w:t>
      </w:r>
      <w:r w:rsidRPr="001F712E">
        <w:rPr>
          <w:rFonts w:ascii="微软雅黑" w:eastAsia="微软雅黑" w:hAnsi="微软雅黑" w:hint="eastAsia"/>
        </w:rPr>
        <w:t>压缩和解压</w:t>
      </w:r>
      <w:r w:rsidRPr="001F712E">
        <w:rPr>
          <w:rFonts w:ascii="微软雅黑" w:eastAsia="微软雅黑" w:hAnsi="微软雅黑"/>
        </w:rPr>
        <w:t>的</w:t>
      </w:r>
      <w:r w:rsidRPr="001F712E">
        <w:rPr>
          <w:rFonts w:ascii="微软雅黑" w:eastAsia="微软雅黑" w:hAnsi="微软雅黑" w:hint="eastAsia"/>
        </w:rPr>
        <w:t>时间</w:t>
      </w:r>
      <w:r w:rsidRPr="001F712E">
        <w:rPr>
          <w:rFonts w:ascii="微软雅黑" w:eastAsia="微软雅黑" w:hAnsi="微软雅黑"/>
        </w:rPr>
        <w:t>开销</w:t>
      </w:r>
      <w:r w:rsidRPr="001F712E">
        <w:rPr>
          <w:rFonts w:ascii="微软雅黑" w:eastAsia="微软雅黑" w:hAnsi="微软雅黑" w:hint="eastAsia"/>
        </w:rPr>
        <w:t>。</w:t>
      </w:r>
    </w:p>
    <w:p w:rsidR="004845AA" w:rsidRDefault="004845AA" w:rsidP="004845AA">
      <w:pPr>
        <w:spacing w:line="460" w:lineRule="exact"/>
        <w:ind w:firstLineChars="200" w:firstLine="420"/>
        <w:rPr>
          <w:rFonts w:ascii="微软雅黑" w:eastAsia="微软雅黑" w:hAnsi="微软雅黑"/>
        </w:rPr>
      </w:pPr>
      <w:r w:rsidRPr="001F712E">
        <w:rPr>
          <w:rFonts w:ascii="微软雅黑" w:eastAsia="微软雅黑" w:hAnsi="微软雅黑" w:hint="eastAsia"/>
        </w:rPr>
        <w:t>分区数不断增加，Kafka发送吞吐率显著提升后逐渐降低。Kafka的分区结构为系统提供并行消费能力，但当分区数过大时发送吞吐率会显著降低。根据Kafka的负载均衡策略，分区数配置为节点数量的整数</w:t>
      </w:r>
      <w:proofErr w:type="gramStart"/>
      <w:r w:rsidRPr="001F712E">
        <w:rPr>
          <w:rFonts w:ascii="微软雅黑" w:eastAsia="微软雅黑" w:hAnsi="微软雅黑" w:hint="eastAsia"/>
        </w:rPr>
        <w:t>倍</w:t>
      </w:r>
      <w:proofErr w:type="gramEnd"/>
      <w:r w:rsidRPr="001F712E">
        <w:rPr>
          <w:rFonts w:ascii="微软雅黑" w:eastAsia="微软雅黑" w:hAnsi="微软雅黑" w:hint="eastAsia"/>
        </w:rPr>
        <w:t>能够</w:t>
      </w:r>
      <w:r w:rsidRPr="001F712E">
        <w:rPr>
          <w:rFonts w:ascii="微软雅黑" w:eastAsia="微软雅黑" w:hAnsi="微软雅黑"/>
        </w:rPr>
        <w:t>提高</w:t>
      </w:r>
      <w:r w:rsidRPr="001F712E">
        <w:rPr>
          <w:rFonts w:ascii="微软雅黑" w:eastAsia="微软雅黑" w:hAnsi="微软雅黑" w:hint="eastAsia"/>
        </w:rPr>
        <w:t>资源</w:t>
      </w:r>
      <w:r w:rsidRPr="001F712E">
        <w:rPr>
          <w:rFonts w:ascii="微软雅黑" w:eastAsia="微软雅黑" w:hAnsi="微软雅黑"/>
        </w:rPr>
        <w:t>利用效率</w:t>
      </w:r>
      <w:r w:rsidRPr="001F712E">
        <w:rPr>
          <w:rFonts w:ascii="微软雅黑" w:eastAsia="微软雅黑" w:hAnsi="微软雅黑" w:hint="eastAsia"/>
        </w:rPr>
        <w:t>。</w:t>
      </w:r>
    </w:p>
    <w:p w:rsidR="004845AA" w:rsidRPr="00B947E8" w:rsidRDefault="001F57F1" w:rsidP="004845AA">
      <w:pPr>
        <w:spacing w:line="460" w:lineRule="exact"/>
        <w:ind w:firstLineChars="200" w:firstLine="420"/>
        <w:jc w:val="left"/>
        <w:rPr>
          <w:rFonts w:ascii="微软雅黑" w:eastAsia="微软雅黑" w:hAnsi="微软雅黑"/>
          <w:b/>
        </w:rPr>
      </w:pPr>
      <w:r w:rsidRPr="001F57F1">
        <w:rPr>
          <w:rFonts w:ascii="微软雅黑" w:eastAsia="微软雅黑" w:hAnsi="微软雅黑" w:hint="eastAsia"/>
        </w:rPr>
        <w:t>结果表明</w:t>
      </w:r>
      <w:r w:rsidR="004845AA" w:rsidRPr="001F57F1">
        <w:rPr>
          <w:rFonts w:ascii="微软雅黑" w:eastAsia="微软雅黑" w:hAnsi="微软雅黑" w:hint="eastAsia"/>
        </w:rPr>
        <w:t>，</w:t>
      </w:r>
      <w:r w:rsidR="004845AA" w:rsidRPr="00B947E8">
        <w:rPr>
          <w:rFonts w:ascii="微软雅黑" w:eastAsia="微软雅黑" w:hAnsi="微软雅黑" w:hint="eastAsia"/>
          <w:b/>
        </w:rPr>
        <w:t>Kafka消息批量发送和批量接收均能提升吞吐率</w:t>
      </w:r>
      <w:r w:rsidR="004845AA">
        <w:rPr>
          <w:rFonts w:ascii="微软雅黑" w:eastAsia="微软雅黑" w:hAnsi="微软雅黑" w:hint="eastAsia"/>
          <w:b/>
        </w:rPr>
        <w:t>；</w:t>
      </w:r>
      <w:r w:rsidR="004845AA" w:rsidRPr="00B947E8">
        <w:rPr>
          <w:rFonts w:ascii="微软雅黑" w:eastAsia="微软雅黑" w:hAnsi="微软雅黑" w:hint="eastAsia"/>
          <w:b/>
        </w:rPr>
        <w:t>压缩模式对吞吐率的影响取决于压缩算法的选择</w:t>
      </w:r>
      <w:r w:rsidR="004845AA">
        <w:rPr>
          <w:rFonts w:ascii="微软雅黑" w:eastAsia="微软雅黑" w:hAnsi="微软雅黑" w:hint="eastAsia"/>
          <w:b/>
        </w:rPr>
        <w:t>；</w:t>
      </w:r>
      <w:r w:rsidR="004845AA" w:rsidRPr="00B947E8">
        <w:rPr>
          <w:rFonts w:ascii="微软雅黑" w:eastAsia="微软雅黑" w:hAnsi="微软雅黑" w:hint="eastAsia"/>
          <w:b/>
        </w:rPr>
        <w:t>分区</w:t>
      </w:r>
      <w:proofErr w:type="gramStart"/>
      <w:r w:rsidR="004845AA" w:rsidRPr="00B947E8">
        <w:rPr>
          <w:rFonts w:ascii="微软雅黑" w:eastAsia="微软雅黑" w:hAnsi="微软雅黑" w:hint="eastAsia"/>
          <w:b/>
        </w:rPr>
        <w:t>数适当</w:t>
      </w:r>
      <w:proofErr w:type="gramEnd"/>
      <w:r w:rsidR="004845AA" w:rsidRPr="00B947E8">
        <w:rPr>
          <w:rFonts w:ascii="微软雅黑" w:eastAsia="微软雅黑" w:hAnsi="微软雅黑" w:hint="eastAsia"/>
          <w:b/>
        </w:rPr>
        <w:t>增加能够提升吞吐率，过大则会降低吞吐率。</w:t>
      </w:r>
    </w:p>
    <w:p w:rsidR="00341810" w:rsidRDefault="004845AA" w:rsidP="00BF4D22">
      <w:pPr>
        <w:spacing w:line="460" w:lineRule="exact"/>
        <w:ind w:firstLineChars="200" w:firstLine="420"/>
        <w:jc w:val="left"/>
        <w:rPr>
          <w:rFonts w:ascii="微软雅黑" w:eastAsia="微软雅黑" w:hAnsi="微软雅黑"/>
        </w:rPr>
      </w:pPr>
      <w:r w:rsidRPr="00F56037">
        <w:rPr>
          <w:rFonts w:ascii="微软雅黑" w:eastAsia="微软雅黑" w:hAnsi="微软雅黑" w:hint="eastAsia"/>
        </w:rPr>
        <w:t>经过</w:t>
      </w:r>
      <w:r w:rsidR="003C3273">
        <w:rPr>
          <w:rFonts w:ascii="微软雅黑" w:eastAsia="微软雅黑" w:hAnsi="微软雅黑" w:hint="eastAsia"/>
        </w:rPr>
        <w:t>上述</w:t>
      </w:r>
      <w:r w:rsidRPr="00F56037">
        <w:rPr>
          <w:rFonts w:ascii="微软雅黑" w:eastAsia="微软雅黑" w:hAnsi="微软雅黑" w:hint="eastAsia"/>
        </w:rPr>
        <w:t>多个场景的性能测试，可以看到</w:t>
      </w:r>
      <w:proofErr w:type="spellStart"/>
      <w:r w:rsidRPr="0039356A">
        <w:rPr>
          <w:rFonts w:ascii="微软雅黑" w:eastAsia="微软雅黑" w:hAnsi="微软雅黑" w:hint="eastAsia"/>
          <w:b/>
        </w:rPr>
        <w:t>RabbitMQ</w:t>
      </w:r>
      <w:proofErr w:type="spellEnd"/>
      <w:r w:rsidRPr="0039356A">
        <w:rPr>
          <w:rFonts w:ascii="微软雅黑" w:eastAsia="微软雅黑" w:hAnsi="微软雅黑" w:hint="eastAsia"/>
          <w:b/>
        </w:rPr>
        <w:t>和Kafka均有不错的性能表现，但Kafka整体上比</w:t>
      </w:r>
      <w:proofErr w:type="spellStart"/>
      <w:r w:rsidRPr="0039356A">
        <w:rPr>
          <w:rFonts w:ascii="微软雅黑" w:eastAsia="微软雅黑" w:hAnsi="微软雅黑" w:hint="eastAsia"/>
          <w:b/>
        </w:rPr>
        <w:t>RabbitMQ</w:t>
      </w:r>
      <w:proofErr w:type="spellEnd"/>
      <w:r w:rsidRPr="0039356A">
        <w:rPr>
          <w:rFonts w:ascii="微软雅黑" w:eastAsia="微软雅黑" w:hAnsi="微软雅黑" w:hint="eastAsia"/>
          <w:b/>
        </w:rPr>
        <w:t>具有更高的吞吐率，特别是节点多副本备份、并行消费等场景下Kafka优势十分明显。</w:t>
      </w:r>
    </w:p>
    <w:p w:rsidR="00BD36DD" w:rsidRDefault="0055560F" w:rsidP="00186F30">
      <w:pPr>
        <w:pStyle w:val="1"/>
        <w:numPr>
          <w:ilvl w:val="0"/>
          <w:numId w:val="3"/>
        </w:numPr>
        <w:rPr>
          <w:rFonts w:ascii="微软雅黑" w:eastAsia="微软雅黑" w:hAnsi="微软雅黑"/>
        </w:rPr>
      </w:pPr>
      <w:r>
        <w:rPr>
          <w:rFonts w:ascii="微软雅黑" w:eastAsia="微软雅黑" w:hAnsi="微软雅黑" w:hint="eastAsia"/>
        </w:rPr>
        <w:t>安全性</w:t>
      </w:r>
      <w:r w:rsidR="004F462C">
        <w:rPr>
          <w:rFonts w:ascii="微软雅黑" w:eastAsia="微软雅黑" w:hAnsi="微软雅黑" w:hint="eastAsia"/>
        </w:rPr>
        <w:t>对比</w:t>
      </w:r>
    </w:p>
    <w:p w:rsidR="00D87A57" w:rsidRDefault="00114192" w:rsidP="00BD36DD">
      <w:pPr>
        <w:spacing w:line="460" w:lineRule="exact"/>
        <w:ind w:firstLineChars="200" w:firstLine="420"/>
        <w:rPr>
          <w:rFonts w:ascii="微软雅黑" w:eastAsia="微软雅黑" w:hAnsi="微软雅黑"/>
        </w:rPr>
      </w:pPr>
      <w:r w:rsidRPr="00E51A4E">
        <w:rPr>
          <w:rFonts w:ascii="微软雅黑" w:eastAsia="微软雅黑" w:hAnsi="微软雅黑" w:hint="eastAsia"/>
        </w:rPr>
        <w:t>消息</w:t>
      </w:r>
      <w:r w:rsidRPr="00E51A4E">
        <w:rPr>
          <w:rFonts w:ascii="微软雅黑" w:eastAsia="微软雅黑" w:hAnsi="微软雅黑"/>
        </w:rPr>
        <w:t>中间件的</w:t>
      </w:r>
      <w:r w:rsidRPr="00E51A4E">
        <w:rPr>
          <w:rFonts w:ascii="微软雅黑" w:eastAsia="微软雅黑" w:hAnsi="微软雅黑" w:hint="eastAsia"/>
        </w:rPr>
        <w:t>安全</w:t>
      </w:r>
      <w:r w:rsidRPr="00E51A4E">
        <w:rPr>
          <w:rFonts w:ascii="微软雅黑" w:eastAsia="微软雅黑" w:hAnsi="微软雅黑"/>
        </w:rPr>
        <w:t>性</w:t>
      </w:r>
      <w:r w:rsidRPr="00E51A4E">
        <w:rPr>
          <w:rFonts w:ascii="微软雅黑" w:eastAsia="微软雅黑" w:hAnsi="微软雅黑" w:hint="eastAsia"/>
        </w:rPr>
        <w:t>主要</w:t>
      </w:r>
      <w:r w:rsidRPr="00E51A4E">
        <w:rPr>
          <w:rFonts w:ascii="微软雅黑" w:eastAsia="微软雅黑" w:hAnsi="微软雅黑"/>
        </w:rPr>
        <w:t>包括</w:t>
      </w:r>
      <w:r w:rsidRPr="00E51A4E">
        <w:rPr>
          <w:rFonts w:ascii="微软雅黑" w:eastAsia="微软雅黑" w:hAnsi="微软雅黑" w:hint="eastAsia"/>
        </w:rPr>
        <w:t>已</w:t>
      </w:r>
      <w:r w:rsidRPr="00E51A4E">
        <w:rPr>
          <w:rFonts w:ascii="微软雅黑" w:eastAsia="微软雅黑" w:hAnsi="微软雅黑"/>
        </w:rPr>
        <w:t>暴露的安全漏洞情况</w:t>
      </w:r>
      <w:r w:rsidR="00FA426E">
        <w:rPr>
          <w:rFonts w:ascii="微软雅黑" w:eastAsia="微软雅黑" w:hAnsi="微软雅黑" w:hint="eastAsia"/>
        </w:rPr>
        <w:t>和安全</w:t>
      </w:r>
      <w:r w:rsidR="00FA426E">
        <w:rPr>
          <w:rFonts w:ascii="微软雅黑" w:eastAsia="微软雅黑" w:hAnsi="微软雅黑"/>
        </w:rPr>
        <w:t>机制两方面</w:t>
      </w:r>
      <w:r w:rsidRPr="00E51A4E">
        <w:rPr>
          <w:rFonts w:ascii="微软雅黑" w:eastAsia="微软雅黑" w:hAnsi="微软雅黑" w:hint="eastAsia"/>
        </w:rPr>
        <w:t>。</w:t>
      </w:r>
      <w:r w:rsidR="00D87A57">
        <w:rPr>
          <w:rFonts w:ascii="微软雅黑" w:eastAsia="微软雅黑" w:hAnsi="微软雅黑" w:hint="eastAsia"/>
        </w:rPr>
        <w:t>对K</w:t>
      </w:r>
      <w:r w:rsidR="00D87A57">
        <w:rPr>
          <w:rFonts w:ascii="微软雅黑" w:eastAsia="微软雅黑" w:hAnsi="微软雅黑"/>
        </w:rPr>
        <w:t>afka和</w:t>
      </w:r>
      <w:proofErr w:type="spellStart"/>
      <w:r w:rsidR="00D87A57">
        <w:rPr>
          <w:rFonts w:ascii="微软雅黑" w:eastAsia="微软雅黑" w:hAnsi="微软雅黑" w:hint="eastAsia"/>
        </w:rPr>
        <w:t>R</w:t>
      </w:r>
      <w:r w:rsidR="00D87A57">
        <w:rPr>
          <w:rFonts w:ascii="微软雅黑" w:eastAsia="微软雅黑" w:hAnsi="微软雅黑"/>
        </w:rPr>
        <w:t>abbitMQ</w:t>
      </w:r>
      <w:proofErr w:type="spellEnd"/>
      <w:r w:rsidR="00D87A57">
        <w:rPr>
          <w:rFonts w:ascii="微软雅黑" w:eastAsia="微软雅黑" w:hAnsi="微软雅黑"/>
        </w:rPr>
        <w:t>的漏洞信息和安全机制进行</w:t>
      </w:r>
      <w:r w:rsidR="00D016BF">
        <w:rPr>
          <w:rFonts w:ascii="微软雅黑" w:eastAsia="微软雅黑" w:hAnsi="微软雅黑" w:hint="eastAsia"/>
        </w:rPr>
        <w:t>评测</w:t>
      </w:r>
      <w:r w:rsidR="00D87A57">
        <w:rPr>
          <w:rFonts w:ascii="微软雅黑" w:eastAsia="微软雅黑" w:hAnsi="微软雅黑"/>
        </w:rPr>
        <w:t>，结果如下表所示。</w:t>
      </w:r>
    </w:p>
    <w:p w:rsidR="00E40E63" w:rsidRDefault="00B74A3F" w:rsidP="00B74A3F">
      <w:pPr>
        <w:tabs>
          <w:tab w:val="left" w:pos="2730"/>
          <w:tab w:val="center" w:pos="4696"/>
        </w:tabs>
        <w:spacing w:line="460" w:lineRule="exact"/>
        <w:ind w:firstLineChars="200" w:firstLine="420"/>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sidR="00E40E63">
        <w:rPr>
          <w:rFonts w:ascii="微软雅黑" w:eastAsia="微软雅黑" w:hAnsi="微软雅黑" w:hint="eastAsia"/>
        </w:rPr>
        <w:t>表</w:t>
      </w:r>
      <w:r w:rsidR="005C0BCE">
        <w:rPr>
          <w:rFonts w:ascii="微软雅黑" w:eastAsia="微软雅黑" w:hAnsi="微软雅黑"/>
        </w:rPr>
        <w:t>9</w:t>
      </w:r>
      <w:r w:rsidR="00E40E63">
        <w:rPr>
          <w:rFonts w:ascii="微软雅黑" w:eastAsia="微软雅黑" w:hAnsi="微软雅黑"/>
        </w:rPr>
        <w:t xml:space="preserve"> </w:t>
      </w:r>
      <w:r w:rsidR="0008399D">
        <w:rPr>
          <w:rFonts w:ascii="微软雅黑" w:eastAsia="微软雅黑" w:hAnsi="微软雅黑" w:hint="eastAsia"/>
        </w:rPr>
        <w:t>安全</w:t>
      </w:r>
      <w:r w:rsidR="0008399D">
        <w:rPr>
          <w:rFonts w:ascii="微软雅黑" w:eastAsia="微软雅黑" w:hAnsi="微软雅黑"/>
        </w:rPr>
        <w:t>漏洞和安全机制</w:t>
      </w:r>
      <w:r w:rsidR="00082465">
        <w:rPr>
          <w:rFonts w:ascii="微软雅黑" w:eastAsia="微软雅黑" w:hAnsi="微软雅黑" w:hint="eastAsia"/>
        </w:rPr>
        <w:t>对比</w:t>
      </w:r>
    </w:p>
    <w:tbl>
      <w:tblPr>
        <w:tblW w:w="0" w:type="auto"/>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ook w:val="01E0"/>
      </w:tblPr>
      <w:tblGrid>
        <w:gridCol w:w="1107"/>
        <w:gridCol w:w="1985"/>
        <w:gridCol w:w="2693"/>
        <w:gridCol w:w="3133"/>
      </w:tblGrid>
      <w:tr w:rsidR="000A262B" w:rsidRPr="00AA2E4A" w:rsidTr="00961D3D">
        <w:trPr>
          <w:trHeight w:val="507"/>
          <w:jc w:val="center"/>
        </w:trPr>
        <w:tc>
          <w:tcPr>
            <w:tcW w:w="3092" w:type="dxa"/>
            <w:gridSpan w:val="2"/>
            <w:tcBorders>
              <w:top w:val="double" w:sz="6" w:space="0" w:color="000000"/>
              <w:bottom w:val="single" w:sz="4" w:space="0" w:color="C0C0C0"/>
            </w:tcBorders>
            <w:shd w:val="clear" w:color="auto" w:fill="D9D9D9" w:themeFill="background1" w:themeFillShade="D9"/>
            <w:vAlign w:val="center"/>
          </w:tcPr>
          <w:p w:rsidR="000A262B" w:rsidRPr="00BC4013" w:rsidRDefault="007B0FD9" w:rsidP="00E46E99">
            <w:pPr>
              <w:spacing w:line="460" w:lineRule="exact"/>
              <w:jc w:val="center"/>
              <w:rPr>
                <w:rFonts w:ascii="微软雅黑" w:eastAsia="微软雅黑" w:hAnsi="微软雅黑"/>
                <w:b/>
                <w:color w:val="000000"/>
              </w:rPr>
            </w:pPr>
            <w:r w:rsidRPr="007B0FD9">
              <w:rPr>
                <w:rFonts w:ascii="微软雅黑" w:eastAsia="微软雅黑" w:hAnsi="微软雅黑" w:hint="eastAsia"/>
                <w:b/>
                <w:color w:val="000000"/>
              </w:rPr>
              <w:t>对比项</w:t>
            </w:r>
          </w:p>
        </w:tc>
        <w:tc>
          <w:tcPr>
            <w:tcW w:w="2693" w:type="dxa"/>
            <w:tcBorders>
              <w:top w:val="double" w:sz="6" w:space="0" w:color="000000"/>
              <w:bottom w:val="single" w:sz="4" w:space="0" w:color="C0C0C0"/>
            </w:tcBorders>
            <w:shd w:val="clear" w:color="auto" w:fill="D9D9D9" w:themeFill="background1" w:themeFillShade="D9"/>
            <w:vAlign w:val="center"/>
          </w:tcPr>
          <w:p w:rsidR="000A262B" w:rsidRPr="00C9534F" w:rsidRDefault="000A262B" w:rsidP="00E46E99">
            <w:pPr>
              <w:spacing w:line="460" w:lineRule="exact"/>
              <w:jc w:val="center"/>
              <w:rPr>
                <w:rFonts w:ascii="微软雅黑" w:eastAsia="微软雅黑" w:hAnsi="微软雅黑"/>
                <w:b/>
                <w:color w:val="000000"/>
              </w:rPr>
            </w:pPr>
            <w:r w:rsidRPr="00BC4013">
              <w:rPr>
                <w:rFonts w:ascii="微软雅黑" w:eastAsia="微软雅黑" w:hAnsi="微软雅黑" w:hint="eastAsia"/>
                <w:b/>
                <w:color w:val="000000"/>
              </w:rPr>
              <w:t>Kafka</w:t>
            </w:r>
          </w:p>
        </w:tc>
        <w:tc>
          <w:tcPr>
            <w:tcW w:w="3133" w:type="dxa"/>
            <w:tcBorders>
              <w:top w:val="double" w:sz="6" w:space="0" w:color="000000"/>
              <w:bottom w:val="single" w:sz="4" w:space="0" w:color="C0C0C0"/>
            </w:tcBorders>
            <w:shd w:val="clear" w:color="auto" w:fill="D9D9D9" w:themeFill="background1" w:themeFillShade="D9"/>
            <w:vAlign w:val="center"/>
          </w:tcPr>
          <w:p w:rsidR="000A262B" w:rsidRPr="00C9534F" w:rsidRDefault="000A262B" w:rsidP="00E46E99">
            <w:pPr>
              <w:spacing w:line="460" w:lineRule="exact"/>
              <w:jc w:val="center"/>
              <w:rPr>
                <w:rFonts w:ascii="微软雅黑" w:eastAsia="微软雅黑" w:hAnsi="微软雅黑"/>
                <w:b/>
                <w:color w:val="000000"/>
              </w:rPr>
            </w:pPr>
            <w:proofErr w:type="spellStart"/>
            <w:r w:rsidRPr="00BC4013">
              <w:rPr>
                <w:rFonts w:ascii="微软雅黑" w:eastAsia="微软雅黑" w:hAnsi="微软雅黑"/>
                <w:b/>
                <w:color w:val="000000"/>
              </w:rPr>
              <w:t>RabbitMQ</w:t>
            </w:r>
            <w:proofErr w:type="spellEnd"/>
          </w:p>
        </w:tc>
      </w:tr>
      <w:tr w:rsidR="000A262B" w:rsidRPr="00AA2E4A" w:rsidTr="00961D3D">
        <w:trPr>
          <w:trHeight w:val="492"/>
          <w:jc w:val="center"/>
        </w:trPr>
        <w:tc>
          <w:tcPr>
            <w:tcW w:w="3092" w:type="dxa"/>
            <w:gridSpan w:val="2"/>
            <w:tcBorders>
              <w:top w:val="single" w:sz="4" w:space="0" w:color="C0C0C0"/>
            </w:tcBorders>
            <w:vAlign w:val="center"/>
          </w:tcPr>
          <w:p w:rsidR="000A262B" w:rsidRDefault="000A262B" w:rsidP="00E46E99">
            <w:pPr>
              <w:spacing w:line="460" w:lineRule="exact"/>
              <w:jc w:val="center"/>
              <w:rPr>
                <w:rFonts w:ascii="微软雅黑" w:eastAsia="微软雅黑" w:hAnsi="微软雅黑"/>
                <w:color w:val="000000"/>
              </w:rPr>
            </w:pPr>
            <w:r w:rsidRPr="00E51A4E">
              <w:rPr>
                <w:rFonts w:ascii="微软雅黑" w:eastAsia="微软雅黑" w:hAnsi="微软雅黑" w:hint="eastAsia"/>
              </w:rPr>
              <w:t>已</w:t>
            </w:r>
            <w:r w:rsidRPr="00E51A4E">
              <w:rPr>
                <w:rFonts w:ascii="微软雅黑" w:eastAsia="微软雅黑" w:hAnsi="微软雅黑"/>
              </w:rPr>
              <w:t>暴露的安全漏洞</w:t>
            </w:r>
          </w:p>
        </w:tc>
        <w:tc>
          <w:tcPr>
            <w:tcW w:w="2693" w:type="dxa"/>
            <w:tcBorders>
              <w:top w:val="single" w:sz="4" w:space="0" w:color="C0C0C0"/>
            </w:tcBorders>
            <w:vAlign w:val="center"/>
          </w:tcPr>
          <w:p w:rsidR="000A262B" w:rsidRPr="00AA2E4A" w:rsidRDefault="00185106"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暂</w:t>
            </w:r>
            <w:r w:rsidR="0007500A">
              <w:rPr>
                <w:rFonts w:ascii="微软雅黑" w:eastAsia="微软雅黑" w:hAnsi="微软雅黑" w:hint="eastAsia"/>
                <w:color w:val="000000"/>
              </w:rPr>
              <w:t>无</w:t>
            </w:r>
          </w:p>
        </w:tc>
        <w:tc>
          <w:tcPr>
            <w:tcW w:w="3133" w:type="dxa"/>
            <w:tcBorders>
              <w:top w:val="single" w:sz="4" w:space="0" w:color="C0C0C0"/>
            </w:tcBorders>
            <w:vAlign w:val="center"/>
          </w:tcPr>
          <w:p w:rsidR="000A262B" w:rsidRPr="00AA2E4A" w:rsidRDefault="0007500A" w:rsidP="00581D93">
            <w:pPr>
              <w:spacing w:line="460" w:lineRule="exact"/>
              <w:jc w:val="center"/>
              <w:rPr>
                <w:rFonts w:ascii="微软雅黑" w:eastAsia="微软雅黑" w:hAnsi="微软雅黑"/>
                <w:color w:val="000000"/>
              </w:rPr>
            </w:pPr>
            <w:r w:rsidRPr="0007500A">
              <w:rPr>
                <w:rFonts w:ascii="微软雅黑" w:eastAsia="微软雅黑" w:hAnsi="微软雅黑" w:hint="eastAsia"/>
                <w:color w:val="000000"/>
              </w:rPr>
              <w:t>近三年暴露了1</w:t>
            </w:r>
            <w:r w:rsidR="00581D93">
              <w:rPr>
                <w:rFonts w:ascii="微软雅黑" w:eastAsia="微软雅黑" w:hAnsi="微软雅黑"/>
                <w:color w:val="000000"/>
              </w:rPr>
              <w:t>4</w:t>
            </w:r>
            <w:r w:rsidRPr="0007500A">
              <w:rPr>
                <w:rFonts w:ascii="微软雅黑" w:eastAsia="微软雅黑" w:hAnsi="微软雅黑" w:hint="eastAsia"/>
                <w:color w:val="000000"/>
              </w:rPr>
              <w:t>项漏洞（包括一项严重漏洞，两项高危漏洞）</w:t>
            </w:r>
          </w:p>
        </w:tc>
      </w:tr>
      <w:tr w:rsidR="00CB713E" w:rsidRPr="00AA2E4A" w:rsidTr="00D841ED">
        <w:trPr>
          <w:trHeight w:val="507"/>
          <w:jc w:val="center"/>
        </w:trPr>
        <w:tc>
          <w:tcPr>
            <w:tcW w:w="1107" w:type="dxa"/>
            <w:vMerge w:val="restart"/>
            <w:tcBorders>
              <w:top w:val="single" w:sz="4" w:space="0" w:color="C0C0C0"/>
            </w:tcBorders>
            <w:vAlign w:val="center"/>
          </w:tcPr>
          <w:p w:rsidR="00CB713E" w:rsidRPr="00AA2E4A" w:rsidRDefault="00CB713E"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安全</w:t>
            </w:r>
            <w:r>
              <w:rPr>
                <w:rFonts w:ascii="微软雅黑" w:eastAsia="微软雅黑" w:hAnsi="微软雅黑"/>
                <w:color w:val="000000"/>
              </w:rPr>
              <w:t>机制</w:t>
            </w:r>
          </w:p>
        </w:tc>
        <w:tc>
          <w:tcPr>
            <w:tcW w:w="1985" w:type="dxa"/>
            <w:tcBorders>
              <w:top w:val="single" w:sz="4" w:space="0" w:color="C0C0C0"/>
              <w:bottom w:val="single" w:sz="4" w:space="0" w:color="C0C0C0"/>
            </w:tcBorders>
          </w:tcPr>
          <w:p w:rsidR="00CB713E" w:rsidRPr="00B5606C" w:rsidRDefault="00CB713E"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连接认证</w:t>
            </w:r>
          </w:p>
        </w:tc>
        <w:tc>
          <w:tcPr>
            <w:tcW w:w="2693" w:type="dxa"/>
            <w:tcBorders>
              <w:top w:val="single" w:sz="4" w:space="0" w:color="C0C0C0"/>
              <w:bottom w:val="single" w:sz="4" w:space="0" w:color="C0C0C0"/>
            </w:tcBorders>
            <w:vAlign w:val="center"/>
          </w:tcPr>
          <w:p w:rsidR="00CB713E" w:rsidRPr="00AA2E4A" w:rsidRDefault="00675279"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支持</w:t>
            </w:r>
          </w:p>
        </w:tc>
        <w:tc>
          <w:tcPr>
            <w:tcW w:w="3133" w:type="dxa"/>
            <w:tcBorders>
              <w:top w:val="single" w:sz="4" w:space="0" w:color="C0C0C0"/>
              <w:bottom w:val="single" w:sz="4" w:space="0" w:color="C0C0C0"/>
            </w:tcBorders>
            <w:vAlign w:val="center"/>
          </w:tcPr>
          <w:p w:rsidR="00CB713E" w:rsidRPr="00AA2E4A" w:rsidRDefault="00675279"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支持</w:t>
            </w:r>
          </w:p>
        </w:tc>
      </w:tr>
      <w:tr w:rsidR="00CB713E" w:rsidRPr="00AA2E4A" w:rsidTr="00D841ED">
        <w:trPr>
          <w:trHeight w:val="507"/>
          <w:jc w:val="center"/>
        </w:trPr>
        <w:tc>
          <w:tcPr>
            <w:tcW w:w="1107" w:type="dxa"/>
            <w:vMerge/>
            <w:vAlign w:val="center"/>
          </w:tcPr>
          <w:p w:rsidR="00CB713E" w:rsidRPr="00AA2E4A" w:rsidRDefault="00CB713E" w:rsidP="00E46E99">
            <w:pPr>
              <w:spacing w:line="460" w:lineRule="exact"/>
              <w:jc w:val="center"/>
              <w:rPr>
                <w:rFonts w:ascii="微软雅黑" w:eastAsia="微软雅黑" w:hAnsi="微软雅黑"/>
                <w:color w:val="000000"/>
              </w:rPr>
            </w:pPr>
          </w:p>
        </w:tc>
        <w:tc>
          <w:tcPr>
            <w:tcW w:w="1985" w:type="dxa"/>
            <w:tcBorders>
              <w:top w:val="single" w:sz="4" w:space="0" w:color="C0C0C0"/>
              <w:bottom w:val="single" w:sz="4" w:space="0" w:color="C0C0C0"/>
            </w:tcBorders>
          </w:tcPr>
          <w:p w:rsidR="00CB713E" w:rsidRDefault="00CB713E"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认证</w:t>
            </w:r>
            <w:r>
              <w:rPr>
                <w:rFonts w:ascii="微软雅黑" w:eastAsia="微软雅黑" w:hAnsi="微软雅黑"/>
                <w:color w:val="000000"/>
              </w:rPr>
              <w:t>机制</w:t>
            </w:r>
          </w:p>
        </w:tc>
        <w:tc>
          <w:tcPr>
            <w:tcW w:w="2693" w:type="dxa"/>
            <w:tcBorders>
              <w:top w:val="single" w:sz="4" w:space="0" w:color="C0C0C0"/>
              <w:bottom w:val="single" w:sz="4" w:space="0" w:color="C0C0C0"/>
            </w:tcBorders>
            <w:vAlign w:val="center"/>
          </w:tcPr>
          <w:p w:rsidR="00CB713E" w:rsidRPr="0079086C" w:rsidRDefault="003C13D1" w:rsidP="0079086C">
            <w:pPr>
              <w:spacing w:line="460" w:lineRule="exact"/>
              <w:jc w:val="center"/>
              <w:rPr>
                <w:rFonts w:ascii="微软雅黑" w:eastAsia="微软雅黑" w:hAnsi="微软雅黑"/>
                <w:color w:val="FF0000"/>
              </w:rPr>
            </w:pPr>
            <w:r w:rsidRPr="00E51A4E">
              <w:rPr>
                <w:rFonts w:ascii="微软雅黑" w:eastAsia="微软雅黑" w:hAnsi="微软雅黑"/>
              </w:rPr>
              <w:t>支持</w:t>
            </w:r>
            <w:r w:rsidRPr="00E51A4E">
              <w:rPr>
                <w:rFonts w:ascii="微软雅黑" w:eastAsia="微软雅黑" w:hAnsi="微软雅黑" w:hint="eastAsia"/>
              </w:rPr>
              <w:t>SSL和SASL</w:t>
            </w:r>
          </w:p>
        </w:tc>
        <w:tc>
          <w:tcPr>
            <w:tcW w:w="3133" w:type="dxa"/>
            <w:tcBorders>
              <w:top w:val="single" w:sz="4" w:space="0" w:color="C0C0C0"/>
              <w:bottom w:val="single" w:sz="4" w:space="0" w:color="C0C0C0"/>
            </w:tcBorders>
            <w:vAlign w:val="center"/>
          </w:tcPr>
          <w:p w:rsidR="00CB713E" w:rsidRPr="00AA2E4A" w:rsidRDefault="00675279" w:rsidP="00E46E99">
            <w:pPr>
              <w:spacing w:line="460" w:lineRule="exact"/>
              <w:jc w:val="center"/>
              <w:rPr>
                <w:rFonts w:ascii="微软雅黑" w:eastAsia="微软雅黑" w:hAnsi="微软雅黑"/>
                <w:color w:val="000000"/>
              </w:rPr>
            </w:pPr>
            <w:r w:rsidRPr="00E51A4E">
              <w:rPr>
                <w:rFonts w:ascii="微软雅黑" w:eastAsia="微软雅黑" w:hAnsi="微软雅黑"/>
              </w:rPr>
              <w:t>支持</w:t>
            </w:r>
            <w:r w:rsidRPr="00E51A4E">
              <w:rPr>
                <w:rFonts w:ascii="微软雅黑" w:eastAsia="微软雅黑" w:hAnsi="微软雅黑" w:hint="eastAsia"/>
              </w:rPr>
              <w:t>SSL和SASL</w:t>
            </w:r>
          </w:p>
        </w:tc>
      </w:tr>
      <w:tr w:rsidR="00CB713E" w:rsidRPr="00AA2E4A" w:rsidTr="00D841ED">
        <w:trPr>
          <w:trHeight w:val="507"/>
          <w:jc w:val="center"/>
        </w:trPr>
        <w:tc>
          <w:tcPr>
            <w:tcW w:w="1107" w:type="dxa"/>
            <w:vMerge/>
            <w:vAlign w:val="center"/>
          </w:tcPr>
          <w:p w:rsidR="00CB713E" w:rsidRPr="00AA2E4A" w:rsidRDefault="00CB713E" w:rsidP="00E46E99">
            <w:pPr>
              <w:spacing w:line="460" w:lineRule="exact"/>
              <w:jc w:val="center"/>
              <w:rPr>
                <w:rFonts w:ascii="微软雅黑" w:eastAsia="微软雅黑" w:hAnsi="微软雅黑"/>
                <w:color w:val="000000"/>
              </w:rPr>
            </w:pPr>
          </w:p>
        </w:tc>
        <w:tc>
          <w:tcPr>
            <w:tcW w:w="1985" w:type="dxa"/>
            <w:tcBorders>
              <w:top w:val="single" w:sz="4" w:space="0" w:color="C0C0C0"/>
              <w:bottom w:val="single" w:sz="4" w:space="0" w:color="C0C0C0"/>
            </w:tcBorders>
          </w:tcPr>
          <w:p w:rsidR="00CB713E" w:rsidRPr="00B5606C" w:rsidRDefault="00CB713E"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用户体系</w:t>
            </w:r>
          </w:p>
        </w:tc>
        <w:tc>
          <w:tcPr>
            <w:tcW w:w="2693" w:type="dxa"/>
            <w:tcBorders>
              <w:top w:val="single" w:sz="4" w:space="0" w:color="C0C0C0"/>
              <w:bottom w:val="single" w:sz="4" w:space="0" w:color="C0C0C0"/>
            </w:tcBorders>
            <w:vAlign w:val="center"/>
          </w:tcPr>
          <w:p w:rsidR="00CB713E" w:rsidRPr="00AA2E4A" w:rsidRDefault="00D428B8"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不支持</w:t>
            </w:r>
          </w:p>
        </w:tc>
        <w:tc>
          <w:tcPr>
            <w:tcW w:w="3133" w:type="dxa"/>
            <w:tcBorders>
              <w:top w:val="single" w:sz="4" w:space="0" w:color="C0C0C0"/>
              <w:bottom w:val="single" w:sz="4" w:space="0" w:color="C0C0C0"/>
            </w:tcBorders>
            <w:vAlign w:val="center"/>
          </w:tcPr>
          <w:p w:rsidR="00CB713E" w:rsidRPr="00AA2E4A" w:rsidRDefault="00675279"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支持</w:t>
            </w:r>
          </w:p>
        </w:tc>
      </w:tr>
      <w:tr w:rsidR="00CB713E" w:rsidRPr="00AA2E4A" w:rsidTr="00D841ED">
        <w:trPr>
          <w:trHeight w:val="507"/>
          <w:jc w:val="center"/>
        </w:trPr>
        <w:tc>
          <w:tcPr>
            <w:tcW w:w="1107" w:type="dxa"/>
            <w:vMerge/>
            <w:vAlign w:val="center"/>
          </w:tcPr>
          <w:p w:rsidR="00CB713E" w:rsidRPr="00AA2E4A" w:rsidRDefault="00CB713E" w:rsidP="00E46E99">
            <w:pPr>
              <w:spacing w:line="460" w:lineRule="exact"/>
              <w:jc w:val="center"/>
              <w:rPr>
                <w:rFonts w:ascii="微软雅黑" w:eastAsia="微软雅黑" w:hAnsi="微软雅黑"/>
                <w:color w:val="000000"/>
              </w:rPr>
            </w:pPr>
          </w:p>
        </w:tc>
        <w:tc>
          <w:tcPr>
            <w:tcW w:w="1985" w:type="dxa"/>
            <w:tcBorders>
              <w:top w:val="single" w:sz="4" w:space="0" w:color="C0C0C0"/>
              <w:bottom w:val="single" w:sz="4" w:space="0" w:color="C0C0C0"/>
            </w:tcBorders>
          </w:tcPr>
          <w:p w:rsidR="00CB713E" w:rsidRPr="00B5606C" w:rsidRDefault="00CB713E"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加密</w:t>
            </w:r>
            <w:r>
              <w:rPr>
                <w:rFonts w:ascii="微软雅黑" w:eastAsia="微软雅黑" w:hAnsi="微软雅黑"/>
                <w:color w:val="000000"/>
              </w:rPr>
              <w:t>通信</w:t>
            </w:r>
          </w:p>
        </w:tc>
        <w:tc>
          <w:tcPr>
            <w:tcW w:w="2693" w:type="dxa"/>
            <w:tcBorders>
              <w:top w:val="single" w:sz="4" w:space="0" w:color="C0C0C0"/>
              <w:bottom w:val="single" w:sz="4" w:space="0" w:color="C0C0C0"/>
            </w:tcBorders>
            <w:vAlign w:val="center"/>
          </w:tcPr>
          <w:p w:rsidR="00CB713E" w:rsidRPr="00AA2E4A" w:rsidRDefault="00675279"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支持</w:t>
            </w:r>
          </w:p>
        </w:tc>
        <w:tc>
          <w:tcPr>
            <w:tcW w:w="3133" w:type="dxa"/>
            <w:tcBorders>
              <w:top w:val="single" w:sz="4" w:space="0" w:color="C0C0C0"/>
              <w:bottom w:val="single" w:sz="4" w:space="0" w:color="C0C0C0"/>
            </w:tcBorders>
            <w:vAlign w:val="center"/>
          </w:tcPr>
          <w:p w:rsidR="00CB713E" w:rsidRPr="00AA2E4A" w:rsidRDefault="00675279"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支持</w:t>
            </w:r>
          </w:p>
        </w:tc>
      </w:tr>
      <w:tr w:rsidR="00581D93" w:rsidRPr="00AA2E4A" w:rsidTr="00D841ED">
        <w:trPr>
          <w:trHeight w:val="507"/>
          <w:jc w:val="center"/>
        </w:trPr>
        <w:tc>
          <w:tcPr>
            <w:tcW w:w="1107" w:type="dxa"/>
            <w:vMerge/>
            <w:vAlign w:val="center"/>
          </w:tcPr>
          <w:p w:rsidR="00581D93" w:rsidRDefault="00581D93" w:rsidP="00581D93">
            <w:pPr>
              <w:spacing w:line="460" w:lineRule="exact"/>
              <w:jc w:val="center"/>
              <w:rPr>
                <w:rFonts w:ascii="微软雅黑" w:eastAsia="微软雅黑" w:hAnsi="微软雅黑"/>
                <w:color w:val="000000"/>
              </w:rPr>
            </w:pPr>
          </w:p>
        </w:tc>
        <w:tc>
          <w:tcPr>
            <w:tcW w:w="1985" w:type="dxa"/>
            <w:tcBorders>
              <w:top w:val="single" w:sz="4" w:space="0" w:color="C0C0C0"/>
            </w:tcBorders>
          </w:tcPr>
          <w:p w:rsidR="00581D93" w:rsidRPr="00243B60" w:rsidRDefault="00581D93" w:rsidP="00581D93">
            <w:pPr>
              <w:spacing w:line="460" w:lineRule="exact"/>
              <w:jc w:val="center"/>
              <w:rPr>
                <w:rFonts w:ascii="微软雅黑" w:eastAsia="微软雅黑" w:hAnsi="微软雅黑"/>
                <w:color w:val="000000"/>
              </w:rPr>
            </w:pPr>
            <w:r w:rsidRPr="00E51A4E">
              <w:rPr>
                <w:rFonts w:ascii="微软雅黑" w:eastAsia="微软雅黑" w:hAnsi="微软雅黑"/>
              </w:rPr>
              <w:t>集成</w:t>
            </w:r>
            <w:r w:rsidRPr="00E51A4E">
              <w:rPr>
                <w:rFonts w:ascii="微软雅黑" w:eastAsia="微软雅黑" w:hAnsi="微软雅黑" w:hint="eastAsia"/>
              </w:rPr>
              <w:t>外部</w:t>
            </w:r>
            <w:r w:rsidRPr="00E51A4E">
              <w:rPr>
                <w:rFonts w:ascii="微软雅黑" w:eastAsia="微软雅黑" w:hAnsi="微软雅黑"/>
              </w:rPr>
              <w:t>认证</w:t>
            </w:r>
            <w:r>
              <w:rPr>
                <w:rFonts w:ascii="微软雅黑" w:eastAsia="微软雅黑" w:hAnsi="微软雅黑" w:hint="eastAsia"/>
              </w:rPr>
              <w:t>插件</w:t>
            </w:r>
          </w:p>
        </w:tc>
        <w:tc>
          <w:tcPr>
            <w:tcW w:w="2693" w:type="dxa"/>
            <w:tcBorders>
              <w:top w:val="single" w:sz="4" w:space="0" w:color="C0C0C0"/>
            </w:tcBorders>
            <w:vAlign w:val="center"/>
          </w:tcPr>
          <w:p w:rsidR="00581D93" w:rsidRPr="00243B60" w:rsidRDefault="00581D93" w:rsidP="00581D93">
            <w:pPr>
              <w:spacing w:line="460" w:lineRule="exact"/>
              <w:jc w:val="center"/>
              <w:rPr>
                <w:rFonts w:ascii="微软雅黑" w:eastAsia="微软雅黑" w:hAnsi="微软雅黑"/>
                <w:color w:val="000000"/>
              </w:rPr>
            </w:pPr>
            <w:r>
              <w:rPr>
                <w:rFonts w:ascii="微软雅黑" w:eastAsia="微软雅黑" w:hAnsi="微软雅黑" w:hint="eastAsia"/>
                <w:color w:val="000000"/>
              </w:rPr>
              <w:t>支持</w:t>
            </w:r>
          </w:p>
        </w:tc>
        <w:tc>
          <w:tcPr>
            <w:tcW w:w="3133" w:type="dxa"/>
            <w:tcBorders>
              <w:top w:val="single" w:sz="4" w:space="0" w:color="C0C0C0"/>
            </w:tcBorders>
            <w:vAlign w:val="center"/>
          </w:tcPr>
          <w:p w:rsidR="00581D93" w:rsidRPr="00243B60" w:rsidRDefault="00581D93" w:rsidP="00581D93">
            <w:pPr>
              <w:spacing w:line="460" w:lineRule="exact"/>
              <w:jc w:val="center"/>
              <w:rPr>
                <w:rFonts w:ascii="微软雅黑" w:eastAsia="微软雅黑" w:hAnsi="微软雅黑"/>
                <w:color w:val="000000"/>
              </w:rPr>
            </w:pPr>
            <w:r>
              <w:rPr>
                <w:rFonts w:ascii="微软雅黑" w:eastAsia="微软雅黑" w:hAnsi="微软雅黑" w:hint="eastAsia"/>
                <w:color w:val="000000"/>
              </w:rPr>
              <w:t>支持</w:t>
            </w:r>
          </w:p>
        </w:tc>
      </w:tr>
    </w:tbl>
    <w:p w:rsidR="00340488" w:rsidRDefault="0084350B" w:rsidP="00080E5C">
      <w:pPr>
        <w:spacing w:line="460" w:lineRule="exact"/>
        <w:ind w:firstLineChars="200" w:firstLine="420"/>
        <w:rPr>
          <w:rFonts w:ascii="微软雅黑" w:eastAsia="微软雅黑" w:hAnsi="微软雅黑"/>
        </w:rPr>
      </w:pPr>
      <w:r>
        <w:rPr>
          <w:rFonts w:ascii="微软雅黑" w:eastAsia="微软雅黑" w:hAnsi="微软雅黑" w:hint="eastAsia"/>
        </w:rPr>
        <w:t>从</w:t>
      </w:r>
      <w:r>
        <w:rPr>
          <w:rFonts w:ascii="微软雅黑" w:eastAsia="微软雅黑" w:hAnsi="微软雅黑"/>
        </w:rPr>
        <w:t>表中可以看到</w:t>
      </w:r>
      <w:r w:rsidR="00080E5C">
        <w:rPr>
          <w:rFonts w:ascii="微软雅黑" w:eastAsia="微软雅黑" w:hAnsi="微软雅黑" w:hint="eastAsia"/>
        </w:rPr>
        <w:t>，Kafka和</w:t>
      </w:r>
      <w:proofErr w:type="spellStart"/>
      <w:r w:rsidR="00080E5C">
        <w:rPr>
          <w:rFonts w:ascii="微软雅黑" w:eastAsia="微软雅黑" w:hAnsi="微软雅黑" w:hint="eastAsia"/>
        </w:rPr>
        <w:t>RabbitMQ</w:t>
      </w:r>
      <w:proofErr w:type="spellEnd"/>
      <w:r w:rsidR="00080E5C">
        <w:rPr>
          <w:rFonts w:ascii="微软雅黑" w:eastAsia="微软雅黑" w:hAnsi="微软雅黑" w:hint="eastAsia"/>
        </w:rPr>
        <w:t>在安全机制方面均比较全面。</w:t>
      </w:r>
      <w:r w:rsidR="007950F7" w:rsidRPr="00E51A4E">
        <w:rPr>
          <w:rFonts w:ascii="微软雅黑" w:eastAsia="微软雅黑" w:hAnsi="微软雅黑" w:hint="eastAsia"/>
        </w:rPr>
        <w:t>在已</w:t>
      </w:r>
      <w:r w:rsidR="007950F7" w:rsidRPr="00E51A4E">
        <w:rPr>
          <w:rFonts w:ascii="微软雅黑" w:eastAsia="微软雅黑" w:hAnsi="微软雅黑"/>
        </w:rPr>
        <w:t>暴露的安全漏洞</w:t>
      </w:r>
      <w:r w:rsidR="007950F7" w:rsidRPr="00E51A4E">
        <w:rPr>
          <w:rFonts w:ascii="微软雅黑" w:eastAsia="微软雅黑" w:hAnsi="微软雅黑" w:hint="eastAsia"/>
        </w:rPr>
        <w:t>方面</w:t>
      </w:r>
      <w:r w:rsidR="007950F7">
        <w:rPr>
          <w:rFonts w:ascii="微软雅黑" w:eastAsia="微软雅黑" w:hAnsi="微软雅黑" w:hint="eastAsia"/>
        </w:rPr>
        <w:t>，</w:t>
      </w:r>
      <w:r w:rsidR="009A4E92" w:rsidRPr="00E51A4E">
        <w:rPr>
          <w:rFonts w:ascii="微软雅黑" w:eastAsia="微软雅黑" w:hAnsi="微软雅黑" w:hint="eastAsia"/>
        </w:rPr>
        <w:t>Kafka到目前为止尚未</w:t>
      </w:r>
      <w:r w:rsidR="009A4E92" w:rsidRPr="00E51A4E">
        <w:rPr>
          <w:rFonts w:ascii="微软雅黑" w:eastAsia="微软雅黑" w:hAnsi="微软雅黑"/>
        </w:rPr>
        <w:t>发现</w:t>
      </w:r>
      <w:r w:rsidR="009A4E92" w:rsidRPr="00E51A4E">
        <w:rPr>
          <w:rFonts w:ascii="微软雅黑" w:eastAsia="微软雅黑" w:hAnsi="微软雅黑" w:hint="eastAsia"/>
        </w:rPr>
        <w:t>已披露漏洞</w:t>
      </w:r>
      <w:r w:rsidR="00080E5C">
        <w:rPr>
          <w:rFonts w:ascii="微软雅黑" w:eastAsia="微软雅黑" w:hAnsi="微软雅黑" w:hint="eastAsia"/>
        </w:rPr>
        <w:t>，而</w:t>
      </w:r>
      <w:proofErr w:type="spellStart"/>
      <w:r w:rsidR="009A4E92" w:rsidRPr="00E51A4E">
        <w:rPr>
          <w:rFonts w:ascii="微软雅黑" w:eastAsia="微软雅黑" w:hAnsi="微软雅黑" w:hint="eastAsia"/>
        </w:rPr>
        <w:t>RabbitMQ</w:t>
      </w:r>
      <w:proofErr w:type="spellEnd"/>
      <w:r w:rsidR="009A4E92">
        <w:rPr>
          <w:rFonts w:ascii="微软雅黑" w:eastAsia="微软雅黑" w:hAnsi="微软雅黑"/>
        </w:rPr>
        <w:t>已暴露</w:t>
      </w:r>
      <w:r w:rsidR="009A4E92">
        <w:rPr>
          <w:rFonts w:ascii="微软雅黑" w:eastAsia="微软雅黑" w:hAnsi="微软雅黑" w:hint="eastAsia"/>
        </w:rPr>
        <w:t>14个</w:t>
      </w:r>
      <w:r w:rsidR="009A4E92">
        <w:rPr>
          <w:rFonts w:ascii="微软雅黑" w:eastAsia="微软雅黑" w:hAnsi="微软雅黑"/>
        </w:rPr>
        <w:t>安全漏洞，主要漏洞</w:t>
      </w:r>
      <w:r w:rsidR="006D316E">
        <w:rPr>
          <w:rFonts w:ascii="微软雅黑" w:eastAsia="微软雅黑" w:hAnsi="微软雅黑" w:hint="eastAsia"/>
        </w:rPr>
        <w:t>包括</w:t>
      </w:r>
      <w:r w:rsidR="009A4E92">
        <w:rPr>
          <w:rFonts w:ascii="微软雅黑" w:eastAsia="微软雅黑" w:hAnsi="微软雅黑"/>
        </w:rPr>
        <w:t>可绕过安全机制获取未授权访问权限、</w:t>
      </w:r>
      <w:r w:rsidR="009A4E92">
        <w:rPr>
          <w:rFonts w:ascii="微软雅黑" w:eastAsia="微软雅黑" w:hAnsi="微软雅黑" w:hint="eastAsia"/>
        </w:rPr>
        <w:t>存在</w:t>
      </w:r>
      <w:proofErr w:type="gramStart"/>
      <w:r w:rsidR="009A4E92">
        <w:rPr>
          <w:rFonts w:ascii="微软雅黑" w:eastAsia="微软雅黑" w:hAnsi="微软雅黑"/>
        </w:rPr>
        <w:t>跨站脚本</w:t>
      </w:r>
      <w:proofErr w:type="gramEnd"/>
      <w:r w:rsidR="009A4E92">
        <w:rPr>
          <w:rFonts w:ascii="微软雅黑" w:eastAsia="微软雅黑" w:hAnsi="微软雅黑"/>
        </w:rPr>
        <w:t>漏洞、</w:t>
      </w:r>
      <w:r w:rsidR="009A4E92">
        <w:rPr>
          <w:rFonts w:ascii="微软雅黑" w:eastAsia="微软雅黑" w:hAnsi="微软雅黑" w:hint="eastAsia"/>
        </w:rPr>
        <w:t>通过</w:t>
      </w:r>
      <w:r w:rsidR="009A4E92">
        <w:rPr>
          <w:rFonts w:ascii="微软雅黑" w:eastAsia="微软雅黑" w:hAnsi="微软雅黑"/>
        </w:rPr>
        <w:t>读取日志获取敏感信息</w:t>
      </w:r>
      <w:r w:rsidR="009A4E92">
        <w:rPr>
          <w:rFonts w:ascii="微软雅黑" w:eastAsia="微软雅黑" w:hAnsi="微软雅黑" w:hint="eastAsia"/>
        </w:rPr>
        <w:t>、</w:t>
      </w:r>
      <w:r w:rsidR="0001681C">
        <w:rPr>
          <w:rFonts w:ascii="微软雅黑" w:eastAsia="微软雅黑" w:hAnsi="微软雅黑" w:hint="eastAsia"/>
        </w:rPr>
        <w:t>造成</w:t>
      </w:r>
      <w:r w:rsidR="009A4E92">
        <w:rPr>
          <w:rFonts w:ascii="微软雅黑" w:eastAsia="微软雅黑" w:hAnsi="微软雅黑"/>
        </w:rPr>
        <w:t>拒绝</w:t>
      </w:r>
      <w:r w:rsidR="009A4E92">
        <w:rPr>
          <w:rFonts w:ascii="微软雅黑" w:eastAsia="微软雅黑" w:hAnsi="微软雅黑"/>
        </w:rPr>
        <w:lastRenderedPageBreak/>
        <w:t>服务等。</w:t>
      </w:r>
    </w:p>
    <w:p w:rsidR="009A4E92" w:rsidRDefault="007553E0" w:rsidP="00BD36DD">
      <w:pPr>
        <w:spacing w:line="460" w:lineRule="exact"/>
        <w:ind w:firstLineChars="200" w:firstLine="420"/>
        <w:rPr>
          <w:rFonts w:ascii="微软雅黑" w:eastAsia="微软雅黑" w:hAnsi="微软雅黑"/>
        </w:rPr>
      </w:pPr>
      <w:r>
        <w:rPr>
          <w:rFonts w:ascii="微软雅黑" w:eastAsia="微软雅黑" w:hAnsi="微软雅黑" w:hint="eastAsia"/>
        </w:rPr>
        <w:t>结果</w:t>
      </w:r>
      <w:r>
        <w:rPr>
          <w:rFonts w:ascii="微软雅黑" w:eastAsia="微软雅黑" w:hAnsi="微软雅黑"/>
        </w:rPr>
        <w:t>表明</w:t>
      </w:r>
      <w:r w:rsidR="00340488">
        <w:rPr>
          <w:rFonts w:ascii="微软雅黑" w:eastAsia="微软雅黑" w:hAnsi="微软雅黑"/>
        </w:rPr>
        <w:t>，</w:t>
      </w:r>
      <w:r w:rsidR="001E7F42" w:rsidRPr="001E7F42">
        <w:rPr>
          <w:rFonts w:ascii="微软雅黑" w:eastAsia="微软雅黑" w:hAnsi="微软雅黑" w:hint="eastAsia"/>
          <w:b/>
        </w:rPr>
        <w:t>从</w:t>
      </w:r>
      <w:r w:rsidR="001E7F42" w:rsidRPr="001E7F42">
        <w:rPr>
          <w:rFonts w:ascii="微软雅黑" w:eastAsia="微软雅黑" w:hAnsi="微软雅黑"/>
          <w:b/>
        </w:rPr>
        <w:t>安全机制和已暴露的安全漏洞</w:t>
      </w:r>
      <w:r w:rsidR="001E7F42" w:rsidRPr="001E7F42">
        <w:rPr>
          <w:rFonts w:ascii="微软雅黑" w:eastAsia="微软雅黑" w:hAnsi="微软雅黑" w:hint="eastAsia"/>
          <w:b/>
        </w:rPr>
        <w:t>两</w:t>
      </w:r>
      <w:r w:rsidR="001E7F42" w:rsidRPr="001E7F42">
        <w:rPr>
          <w:rFonts w:ascii="微软雅黑" w:eastAsia="微软雅黑" w:hAnsi="微软雅黑"/>
          <w:b/>
        </w:rPr>
        <w:t>方面看，</w:t>
      </w:r>
      <w:r w:rsidR="00340488" w:rsidRPr="001E7F42">
        <w:rPr>
          <w:rFonts w:ascii="微软雅黑" w:eastAsia="微软雅黑" w:hAnsi="微软雅黑" w:hint="eastAsia"/>
          <w:b/>
        </w:rPr>
        <w:t>K</w:t>
      </w:r>
      <w:r w:rsidR="00340488" w:rsidRPr="001E7F42">
        <w:rPr>
          <w:rFonts w:ascii="微软雅黑" w:eastAsia="微软雅黑" w:hAnsi="微软雅黑"/>
          <w:b/>
        </w:rPr>
        <w:t>afka</w:t>
      </w:r>
      <w:r w:rsidR="00340488" w:rsidRPr="001E7F42">
        <w:rPr>
          <w:rFonts w:ascii="微软雅黑" w:eastAsia="微软雅黑" w:hAnsi="微软雅黑" w:hint="eastAsia"/>
          <w:b/>
        </w:rPr>
        <w:t>相对</w:t>
      </w:r>
      <w:proofErr w:type="spellStart"/>
      <w:r w:rsidR="00340488" w:rsidRPr="001E7F42">
        <w:rPr>
          <w:rFonts w:ascii="微软雅黑" w:eastAsia="微软雅黑" w:hAnsi="微软雅黑" w:hint="eastAsia"/>
          <w:b/>
        </w:rPr>
        <w:t>R</w:t>
      </w:r>
      <w:r w:rsidR="00340488" w:rsidRPr="001E7F42">
        <w:rPr>
          <w:rFonts w:ascii="微软雅黑" w:eastAsia="微软雅黑" w:hAnsi="微软雅黑"/>
          <w:b/>
        </w:rPr>
        <w:t>abbitMQ</w:t>
      </w:r>
      <w:proofErr w:type="spellEnd"/>
      <w:r w:rsidR="00340488" w:rsidRPr="001E7F42">
        <w:rPr>
          <w:rFonts w:ascii="微软雅黑" w:eastAsia="微软雅黑" w:hAnsi="微软雅黑"/>
          <w:b/>
        </w:rPr>
        <w:t>来说更加安全。</w:t>
      </w:r>
    </w:p>
    <w:p w:rsidR="00BD36DD" w:rsidRDefault="001B38E7" w:rsidP="00186F30">
      <w:pPr>
        <w:pStyle w:val="1"/>
        <w:numPr>
          <w:ilvl w:val="0"/>
          <w:numId w:val="3"/>
        </w:numPr>
        <w:rPr>
          <w:rFonts w:ascii="微软雅黑" w:eastAsia="微软雅黑" w:hAnsi="微软雅黑"/>
        </w:rPr>
      </w:pPr>
      <w:r>
        <w:rPr>
          <w:rFonts w:ascii="微软雅黑" w:eastAsia="微软雅黑" w:hAnsi="微软雅黑" w:hint="eastAsia"/>
        </w:rPr>
        <w:t>可扩展性</w:t>
      </w:r>
      <w:r w:rsidR="00754B62">
        <w:rPr>
          <w:rFonts w:ascii="微软雅黑" w:eastAsia="微软雅黑" w:hAnsi="微软雅黑" w:hint="eastAsia"/>
        </w:rPr>
        <w:t>对比</w:t>
      </w:r>
    </w:p>
    <w:p w:rsidR="004C1A24" w:rsidRDefault="004C1A24" w:rsidP="00BD36DD">
      <w:pPr>
        <w:spacing w:line="460" w:lineRule="exact"/>
        <w:ind w:firstLineChars="200" w:firstLine="420"/>
        <w:rPr>
          <w:rFonts w:ascii="微软雅黑" w:eastAsia="微软雅黑" w:hAnsi="微软雅黑"/>
        </w:rPr>
      </w:pPr>
      <w:r>
        <w:rPr>
          <w:rFonts w:ascii="微软雅黑" w:eastAsia="微软雅黑" w:hAnsi="微软雅黑" w:hint="eastAsia"/>
        </w:rPr>
        <w:t>消息</w:t>
      </w:r>
      <w:r>
        <w:rPr>
          <w:rFonts w:ascii="微软雅黑" w:eastAsia="微软雅黑" w:hAnsi="微软雅黑"/>
        </w:rPr>
        <w:t>中间件的可扩展性</w:t>
      </w:r>
      <w:r>
        <w:rPr>
          <w:rFonts w:ascii="微软雅黑" w:eastAsia="微软雅黑" w:hAnsi="微软雅黑" w:hint="eastAsia"/>
        </w:rPr>
        <w:t>主要</w:t>
      </w:r>
      <w:r>
        <w:rPr>
          <w:rFonts w:ascii="微软雅黑" w:eastAsia="微软雅黑" w:hAnsi="微软雅黑"/>
        </w:rPr>
        <w:t>包括</w:t>
      </w:r>
      <w:r>
        <w:rPr>
          <w:rFonts w:ascii="微软雅黑" w:eastAsia="微软雅黑" w:hAnsi="微软雅黑" w:hint="eastAsia"/>
        </w:rPr>
        <w:t>节点</w:t>
      </w:r>
      <w:r>
        <w:rPr>
          <w:rFonts w:ascii="微软雅黑" w:eastAsia="微软雅黑" w:hAnsi="微软雅黑"/>
        </w:rPr>
        <w:t>的</w:t>
      </w:r>
      <w:r w:rsidRPr="00E51A4E">
        <w:rPr>
          <w:rFonts w:ascii="微软雅黑" w:eastAsia="微软雅黑" w:hAnsi="微软雅黑"/>
        </w:rPr>
        <w:t>水平扩展</w:t>
      </w:r>
      <w:r>
        <w:rPr>
          <w:rFonts w:ascii="微软雅黑" w:eastAsia="微软雅黑" w:hAnsi="微软雅黑" w:hint="eastAsia"/>
        </w:rPr>
        <w:t>、</w:t>
      </w:r>
      <w:r w:rsidRPr="00E51A4E">
        <w:rPr>
          <w:rFonts w:ascii="微软雅黑" w:eastAsia="微软雅黑" w:hAnsi="微软雅黑"/>
        </w:rPr>
        <w:t>动态扩展</w:t>
      </w:r>
      <w:r>
        <w:rPr>
          <w:rFonts w:ascii="微软雅黑" w:eastAsia="微软雅黑" w:hAnsi="微软雅黑" w:hint="eastAsia"/>
        </w:rPr>
        <w:t>，</w:t>
      </w:r>
      <w:r>
        <w:rPr>
          <w:rFonts w:ascii="微软雅黑" w:eastAsia="微软雅黑" w:hAnsi="微软雅黑"/>
        </w:rPr>
        <w:t>以及</w:t>
      </w:r>
      <w:r w:rsidRPr="00E51A4E">
        <w:rPr>
          <w:rFonts w:ascii="微软雅黑" w:eastAsia="微软雅黑" w:hAnsi="微软雅黑"/>
        </w:rPr>
        <w:t>负载均衡能力</w:t>
      </w:r>
      <w:r>
        <w:rPr>
          <w:rFonts w:ascii="微软雅黑" w:eastAsia="微软雅黑" w:hAnsi="微软雅黑" w:hint="eastAsia"/>
        </w:rPr>
        <w:t>的</w:t>
      </w:r>
      <w:r>
        <w:rPr>
          <w:rFonts w:ascii="微软雅黑" w:eastAsia="微软雅黑" w:hAnsi="微软雅黑"/>
        </w:rPr>
        <w:t>能力。</w:t>
      </w:r>
      <w:r>
        <w:rPr>
          <w:rFonts w:ascii="微软雅黑" w:eastAsia="微软雅黑" w:hAnsi="微软雅黑" w:hint="eastAsia"/>
        </w:rPr>
        <w:t>根据</w:t>
      </w:r>
      <w:r>
        <w:rPr>
          <w:rFonts w:ascii="微软雅黑" w:eastAsia="微软雅黑" w:hAnsi="微软雅黑"/>
        </w:rPr>
        <w:t>对</w:t>
      </w:r>
      <w:r>
        <w:rPr>
          <w:rFonts w:ascii="微软雅黑" w:eastAsia="微软雅黑" w:hAnsi="微软雅黑" w:hint="eastAsia"/>
        </w:rPr>
        <w:t>K</w:t>
      </w:r>
      <w:r>
        <w:rPr>
          <w:rFonts w:ascii="微软雅黑" w:eastAsia="微软雅黑" w:hAnsi="微软雅黑"/>
        </w:rPr>
        <w:t>afka和</w:t>
      </w:r>
      <w:proofErr w:type="spellStart"/>
      <w:r>
        <w:rPr>
          <w:rFonts w:ascii="微软雅黑" w:eastAsia="微软雅黑" w:hAnsi="微软雅黑" w:hint="eastAsia"/>
        </w:rPr>
        <w:t>R</w:t>
      </w:r>
      <w:r>
        <w:rPr>
          <w:rFonts w:ascii="微软雅黑" w:eastAsia="微软雅黑" w:hAnsi="微软雅黑"/>
        </w:rPr>
        <w:t>abbitMQ</w:t>
      </w:r>
      <w:proofErr w:type="spellEnd"/>
      <w:r w:rsidR="006B638A">
        <w:rPr>
          <w:rFonts w:ascii="微软雅黑" w:eastAsia="微软雅黑" w:hAnsi="微软雅黑" w:hint="eastAsia"/>
        </w:rPr>
        <w:t>的</w:t>
      </w:r>
      <w:r w:rsidR="0056149E">
        <w:rPr>
          <w:rFonts w:ascii="微软雅黑" w:eastAsia="微软雅黑" w:hAnsi="微软雅黑" w:hint="eastAsia"/>
        </w:rPr>
        <w:t>测试</w:t>
      </w:r>
      <w:r w:rsidR="006B638A">
        <w:rPr>
          <w:rFonts w:ascii="微软雅黑" w:eastAsia="微软雅黑" w:hAnsi="微软雅黑" w:hint="eastAsia"/>
        </w:rPr>
        <w:t>结果</w:t>
      </w:r>
      <w:r w:rsidR="006B638A">
        <w:rPr>
          <w:rFonts w:ascii="微软雅黑" w:eastAsia="微软雅黑" w:hAnsi="微软雅黑"/>
        </w:rPr>
        <w:t>，扩展性区别如下表所示。</w:t>
      </w:r>
    </w:p>
    <w:p w:rsidR="005C0BCE" w:rsidRPr="00E51A4E" w:rsidRDefault="005C0BCE" w:rsidP="005C0BCE">
      <w:pPr>
        <w:spacing w:line="460" w:lineRule="exact"/>
        <w:ind w:firstLineChars="200" w:firstLine="420"/>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w:t>
      </w:r>
      <w:r w:rsidR="00892DFB">
        <w:rPr>
          <w:rFonts w:ascii="微软雅黑" w:eastAsia="微软雅黑" w:hAnsi="微软雅黑"/>
        </w:rPr>
        <w:t xml:space="preserve"> 扩展性对比</w:t>
      </w:r>
    </w:p>
    <w:tbl>
      <w:tblPr>
        <w:tblW w:w="0" w:type="auto"/>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ook w:val="01E0"/>
      </w:tblPr>
      <w:tblGrid>
        <w:gridCol w:w="1129"/>
        <w:gridCol w:w="1701"/>
        <w:gridCol w:w="2977"/>
        <w:gridCol w:w="2871"/>
      </w:tblGrid>
      <w:tr w:rsidR="00745AAE" w:rsidRPr="00AA2E4A" w:rsidTr="00D85119">
        <w:trPr>
          <w:trHeight w:val="442"/>
          <w:jc w:val="center"/>
        </w:trPr>
        <w:tc>
          <w:tcPr>
            <w:tcW w:w="2830" w:type="dxa"/>
            <w:gridSpan w:val="2"/>
            <w:tcBorders>
              <w:top w:val="double" w:sz="6" w:space="0" w:color="000000"/>
              <w:bottom w:val="single" w:sz="4" w:space="0" w:color="C0C0C0"/>
            </w:tcBorders>
            <w:shd w:val="clear" w:color="auto" w:fill="D9D9D9" w:themeFill="background1" w:themeFillShade="D9"/>
            <w:vAlign w:val="center"/>
          </w:tcPr>
          <w:p w:rsidR="00745AAE" w:rsidRPr="00BC4013" w:rsidRDefault="007B0FD9" w:rsidP="00E46E99">
            <w:pPr>
              <w:spacing w:line="460" w:lineRule="exact"/>
              <w:jc w:val="center"/>
              <w:rPr>
                <w:rFonts w:ascii="微软雅黑" w:eastAsia="微软雅黑" w:hAnsi="微软雅黑"/>
                <w:b/>
                <w:color w:val="000000"/>
              </w:rPr>
            </w:pPr>
            <w:r w:rsidRPr="007B0FD9">
              <w:rPr>
                <w:rFonts w:ascii="微软雅黑" w:eastAsia="微软雅黑" w:hAnsi="微软雅黑" w:hint="eastAsia"/>
                <w:b/>
                <w:color w:val="000000"/>
              </w:rPr>
              <w:t>对比项</w:t>
            </w:r>
          </w:p>
        </w:tc>
        <w:tc>
          <w:tcPr>
            <w:tcW w:w="2977" w:type="dxa"/>
            <w:tcBorders>
              <w:top w:val="double" w:sz="6" w:space="0" w:color="000000"/>
              <w:bottom w:val="single" w:sz="4" w:space="0" w:color="C0C0C0"/>
            </w:tcBorders>
            <w:shd w:val="clear" w:color="auto" w:fill="D9D9D9" w:themeFill="background1" w:themeFillShade="D9"/>
            <w:vAlign w:val="center"/>
          </w:tcPr>
          <w:p w:rsidR="00745AAE" w:rsidRPr="00C9534F" w:rsidRDefault="00745AAE" w:rsidP="00E46E99">
            <w:pPr>
              <w:spacing w:line="460" w:lineRule="exact"/>
              <w:jc w:val="center"/>
              <w:rPr>
                <w:rFonts w:ascii="微软雅黑" w:eastAsia="微软雅黑" w:hAnsi="微软雅黑"/>
                <w:b/>
                <w:color w:val="000000"/>
              </w:rPr>
            </w:pPr>
            <w:r w:rsidRPr="00BC4013">
              <w:rPr>
                <w:rFonts w:ascii="微软雅黑" w:eastAsia="微软雅黑" w:hAnsi="微软雅黑" w:hint="eastAsia"/>
                <w:b/>
                <w:color w:val="000000"/>
              </w:rPr>
              <w:t>Kafka</w:t>
            </w:r>
          </w:p>
        </w:tc>
        <w:tc>
          <w:tcPr>
            <w:tcW w:w="2871" w:type="dxa"/>
            <w:tcBorders>
              <w:top w:val="double" w:sz="6" w:space="0" w:color="000000"/>
              <w:bottom w:val="single" w:sz="4" w:space="0" w:color="C0C0C0"/>
            </w:tcBorders>
            <w:shd w:val="clear" w:color="auto" w:fill="D9D9D9" w:themeFill="background1" w:themeFillShade="D9"/>
            <w:vAlign w:val="center"/>
          </w:tcPr>
          <w:p w:rsidR="00745AAE" w:rsidRPr="00C9534F" w:rsidRDefault="00745AAE" w:rsidP="00E46E99">
            <w:pPr>
              <w:spacing w:line="460" w:lineRule="exact"/>
              <w:jc w:val="center"/>
              <w:rPr>
                <w:rFonts w:ascii="微软雅黑" w:eastAsia="微软雅黑" w:hAnsi="微软雅黑"/>
                <w:b/>
                <w:color w:val="000000"/>
              </w:rPr>
            </w:pPr>
            <w:proofErr w:type="spellStart"/>
            <w:r w:rsidRPr="00BC4013">
              <w:rPr>
                <w:rFonts w:ascii="微软雅黑" w:eastAsia="微软雅黑" w:hAnsi="微软雅黑"/>
                <w:b/>
                <w:color w:val="000000"/>
              </w:rPr>
              <w:t>RabbitMQ</w:t>
            </w:r>
            <w:proofErr w:type="spellEnd"/>
          </w:p>
        </w:tc>
      </w:tr>
      <w:tr w:rsidR="00745AAE" w:rsidRPr="00AA2E4A" w:rsidTr="00D85119">
        <w:trPr>
          <w:trHeight w:val="429"/>
          <w:jc w:val="center"/>
        </w:trPr>
        <w:tc>
          <w:tcPr>
            <w:tcW w:w="2830" w:type="dxa"/>
            <w:gridSpan w:val="2"/>
            <w:tcBorders>
              <w:top w:val="single" w:sz="4" w:space="0" w:color="C0C0C0"/>
            </w:tcBorders>
            <w:vAlign w:val="center"/>
          </w:tcPr>
          <w:p w:rsidR="00745AAE" w:rsidRPr="00AA2E4A" w:rsidRDefault="00745AAE"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水平</w:t>
            </w:r>
            <w:r>
              <w:rPr>
                <w:rFonts w:ascii="微软雅黑" w:eastAsia="微软雅黑" w:hAnsi="微软雅黑"/>
                <w:color w:val="000000"/>
              </w:rPr>
              <w:t>扩展</w:t>
            </w:r>
          </w:p>
        </w:tc>
        <w:tc>
          <w:tcPr>
            <w:tcW w:w="2977" w:type="dxa"/>
            <w:tcBorders>
              <w:top w:val="single" w:sz="4" w:space="0" w:color="C0C0C0"/>
            </w:tcBorders>
            <w:vAlign w:val="center"/>
          </w:tcPr>
          <w:p w:rsidR="00745AAE" w:rsidRPr="00AA2E4A" w:rsidRDefault="00745AAE"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支持</w:t>
            </w:r>
          </w:p>
        </w:tc>
        <w:tc>
          <w:tcPr>
            <w:tcW w:w="2871" w:type="dxa"/>
            <w:tcBorders>
              <w:top w:val="single" w:sz="4" w:space="0" w:color="C0C0C0"/>
            </w:tcBorders>
            <w:vAlign w:val="center"/>
          </w:tcPr>
          <w:p w:rsidR="00745AAE" w:rsidRPr="00AA2E4A" w:rsidRDefault="00745AAE"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支持</w:t>
            </w:r>
          </w:p>
        </w:tc>
      </w:tr>
      <w:tr w:rsidR="00745AAE" w:rsidRPr="00AA2E4A" w:rsidTr="00D85119">
        <w:trPr>
          <w:trHeight w:val="442"/>
          <w:jc w:val="center"/>
        </w:trPr>
        <w:tc>
          <w:tcPr>
            <w:tcW w:w="2830" w:type="dxa"/>
            <w:gridSpan w:val="2"/>
            <w:tcBorders>
              <w:top w:val="single" w:sz="4" w:space="0" w:color="C0C0C0"/>
              <w:bottom w:val="single" w:sz="4" w:space="0" w:color="C0C0C0"/>
            </w:tcBorders>
            <w:vAlign w:val="center"/>
          </w:tcPr>
          <w:p w:rsidR="00745AAE" w:rsidRPr="00AA2E4A" w:rsidRDefault="00745AAE"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动态</w:t>
            </w:r>
            <w:r>
              <w:rPr>
                <w:rFonts w:ascii="微软雅黑" w:eastAsia="微软雅黑" w:hAnsi="微软雅黑"/>
                <w:color w:val="000000"/>
              </w:rPr>
              <w:t>扩展</w:t>
            </w:r>
          </w:p>
        </w:tc>
        <w:tc>
          <w:tcPr>
            <w:tcW w:w="2977" w:type="dxa"/>
            <w:tcBorders>
              <w:top w:val="single" w:sz="4" w:space="0" w:color="C0C0C0"/>
              <w:bottom w:val="single" w:sz="4" w:space="0" w:color="C0C0C0"/>
            </w:tcBorders>
            <w:vAlign w:val="center"/>
          </w:tcPr>
          <w:p w:rsidR="00745AAE" w:rsidRPr="00AA2E4A" w:rsidRDefault="00745AAE"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支持</w:t>
            </w:r>
          </w:p>
        </w:tc>
        <w:tc>
          <w:tcPr>
            <w:tcW w:w="2871" w:type="dxa"/>
            <w:tcBorders>
              <w:top w:val="single" w:sz="4" w:space="0" w:color="C0C0C0"/>
              <w:bottom w:val="single" w:sz="4" w:space="0" w:color="C0C0C0"/>
            </w:tcBorders>
            <w:vAlign w:val="center"/>
          </w:tcPr>
          <w:p w:rsidR="00745AAE" w:rsidRPr="00AA2E4A" w:rsidRDefault="00745AAE" w:rsidP="00E46E99">
            <w:pPr>
              <w:spacing w:line="460" w:lineRule="exact"/>
              <w:jc w:val="center"/>
              <w:rPr>
                <w:rFonts w:ascii="微软雅黑" w:eastAsia="微软雅黑" w:hAnsi="微软雅黑"/>
                <w:color w:val="000000"/>
              </w:rPr>
            </w:pPr>
            <w:r>
              <w:rPr>
                <w:rFonts w:ascii="微软雅黑" w:eastAsia="微软雅黑" w:hAnsi="微软雅黑" w:hint="eastAsia"/>
                <w:color w:val="000000"/>
              </w:rPr>
              <w:t>不支持</w:t>
            </w:r>
          </w:p>
        </w:tc>
      </w:tr>
      <w:tr w:rsidR="00745AAE" w:rsidRPr="00AA2E4A" w:rsidTr="00D85119">
        <w:trPr>
          <w:trHeight w:val="442"/>
          <w:jc w:val="center"/>
        </w:trPr>
        <w:tc>
          <w:tcPr>
            <w:tcW w:w="1129" w:type="dxa"/>
            <w:vMerge w:val="restart"/>
            <w:tcBorders>
              <w:top w:val="single" w:sz="4" w:space="0" w:color="C0C0C0"/>
            </w:tcBorders>
            <w:vAlign w:val="center"/>
          </w:tcPr>
          <w:p w:rsidR="00745AAE" w:rsidRDefault="00745AAE" w:rsidP="00745AAE">
            <w:pPr>
              <w:spacing w:line="460" w:lineRule="exact"/>
              <w:jc w:val="center"/>
              <w:rPr>
                <w:rFonts w:ascii="微软雅黑" w:eastAsia="微软雅黑" w:hAnsi="微软雅黑"/>
                <w:color w:val="000000"/>
              </w:rPr>
            </w:pPr>
            <w:r>
              <w:rPr>
                <w:rFonts w:ascii="微软雅黑" w:eastAsia="微软雅黑" w:hAnsi="微软雅黑" w:hint="eastAsia"/>
                <w:color w:val="000000"/>
              </w:rPr>
              <w:t>负载</w:t>
            </w:r>
            <w:r>
              <w:rPr>
                <w:rFonts w:ascii="微软雅黑" w:eastAsia="微软雅黑" w:hAnsi="微软雅黑"/>
                <w:color w:val="000000"/>
              </w:rPr>
              <w:t>均衡</w:t>
            </w:r>
          </w:p>
        </w:tc>
        <w:tc>
          <w:tcPr>
            <w:tcW w:w="1701" w:type="dxa"/>
            <w:tcBorders>
              <w:top w:val="single" w:sz="4" w:space="0" w:color="C0C0C0"/>
              <w:bottom w:val="single" w:sz="4" w:space="0" w:color="C0C0C0"/>
            </w:tcBorders>
            <w:vAlign w:val="center"/>
          </w:tcPr>
          <w:p w:rsidR="00745AAE" w:rsidRDefault="00745AAE" w:rsidP="00745AAE">
            <w:pPr>
              <w:spacing w:line="460" w:lineRule="exact"/>
              <w:jc w:val="center"/>
              <w:rPr>
                <w:rFonts w:ascii="微软雅黑" w:eastAsia="微软雅黑" w:hAnsi="微软雅黑"/>
                <w:color w:val="000000"/>
              </w:rPr>
            </w:pPr>
            <w:r>
              <w:rPr>
                <w:rFonts w:ascii="微软雅黑" w:eastAsia="微软雅黑" w:hAnsi="微软雅黑" w:hint="eastAsia"/>
                <w:color w:val="000000"/>
              </w:rPr>
              <w:t>生产者负载均衡</w:t>
            </w:r>
          </w:p>
        </w:tc>
        <w:tc>
          <w:tcPr>
            <w:tcW w:w="2977" w:type="dxa"/>
            <w:tcBorders>
              <w:top w:val="single" w:sz="4" w:space="0" w:color="C0C0C0"/>
              <w:bottom w:val="single" w:sz="4" w:space="0" w:color="C0C0C0"/>
            </w:tcBorders>
            <w:vAlign w:val="center"/>
          </w:tcPr>
          <w:p w:rsidR="00745AAE" w:rsidRDefault="0022751B" w:rsidP="0022751B">
            <w:pPr>
              <w:jc w:val="left"/>
              <w:rPr>
                <w:rFonts w:ascii="微软雅黑" w:eastAsia="微软雅黑" w:hAnsi="微软雅黑"/>
                <w:color w:val="000000"/>
                <w:sz w:val="18"/>
              </w:rPr>
            </w:pPr>
            <w:r>
              <w:rPr>
                <w:rFonts w:ascii="微软雅黑" w:eastAsia="微软雅黑" w:hAnsi="微软雅黑" w:hint="eastAsia"/>
                <w:color w:val="000000"/>
                <w:sz w:val="18"/>
              </w:rPr>
              <w:t>支持（</w:t>
            </w:r>
            <w:r w:rsidR="00745AAE" w:rsidRPr="00334459">
              <w:rPr>
                <w:rFonts w:ascii="微软雅黑" w:eastAsia="微软雅黑" w:hAnsi="微软雅黑" w:hint="eastAsia"/>
                <w:color w:val="000000"/>
                <w:sz w:val="18"/>
              </w:rPr>
              <w:t>通过</w:t>
            </w:r>
            <w:r>
              <w:rPr>
                <w:rFonts w:ascii="微软雅黑" w:eastAsia="微软雅黑" w:hAnsi="微软雅黑" w:hint="eastAsia"/>
                <w:color w:val="000000"/>
                <w:sz w:val="18"/>
              </w:rPr>
              <w:t>分区和副本</w:t>
            </w:r>
            <w:r w:rsidR="00745AAE">
              <w:rPr>
                <w:rFonts w:ascii="微软雅黑" w:eastAsia="微软雅黑" w:hAnsi="微软雅黑" w:hint="eastAsia"/>
                <w:color w:val="000000"/>
                <w:sz w:val="18"/>
              </w:rPr>
              <w:t>平均分布在各节点上实现</w:t>
            </w:r>
            <w:r>
              <w:rPr>
                <w:rFonts w:ascii="微软雅黑" w:eastAsia="微软雅黑" w:hAnsi="微软雅黑" w:hint="eastAsia"/>
                <w:color w:val="000000"/>
                <w:sz w:val="18"/>
              </w:rPr>
              <w:t>）</w:t>
            </w:r>
          </w:p>
        </w:tc>
        <w:tc>
          <w:tcPr>
            <w:tcW w:w="2871" w:type="dxa"/>
            <w:vMerge w:val="restart"/>
            <w:tcBorders>
              <w:top w:val="single" w:sz="4" w:space="0" w:color="C0C0C0"/>
            </w:tcBorders>
            <w:vAlign w:val="center"/>
          </w:tcPr>
          <w:p w:rsidR="00745AAE" w:rsidRPr="00243B60" w:rsidRDefault="00745AAE" w:rsidP="00745AAE">
            <w:pPr>
              <w:spacing w:line="460" w:lineRule="exact"/>
              <w:jc w:val="center"/>
              <w:rPr>
                <w:rFonts w:ascii="微软雅黑" w:eastAsia="微软雅黑" w:hAnsi="微软雅黑"/>
                <w:color w:val="000000"/>
              </w:rPr>
            </w:pPr>
            <w:r w:rsidRPr="000B518B">
              <w:rPr>
                <w:rFonts w:ascii="微软雅黑" w:eastAsia="微软雅黑" w:hAnsi="微软雅黑" w:hint="eastAsia"/>
                <w:color w:val="000000"/>
                <w:sz w:val="20"/>
              </w:rPr>
              <w:t>支持</w:t>
            </w:r>
            <w:r w:rsidRPr="000B518B">
              <w:rPr>
                <w:rFonts w:ascii="微软雅黑" w:eastAsia="微软雅黑" w:hAnsi="微软雅黑"/>
                <w:color w:val="000000"/>
                <w:sz w:val="20"/>
              </w:rPr>
              <w:t>（</w:t>
            </w:r>
            <w:r w:rsidRPr="000B518B">
              <w:rPr>
                <w:rFonts w:ascii="微软雅黑" w:eastAsia="微软雅黑" w:hAnsi="微软雅黑" w:hint="eastAsia"/>
                <w:color w:val="000000"/>
                <w:sz w:val="20"/>
              </w:rPr>
              <w:t>由</w:t>
            </w:r>
            <w:r w:rsidR="00D85119" w:rsidRPr="000B518B">
              <w:rPr>
                <w:rFonts w:ascii="微软雅黑" w:eastAsia="微软雅黑" w:hAnsi="微软雅黑"/>
                <w:color w:val="000000"/>
                <w:sz w:val="20"/>
              </w:rPr>
              <w:t>第三方负载均衡</w:t>
            </w:r>
            <w:r w:rsidR="00D85119" w:rsidRPr="000B518B">
              <w:rPr>
                <w:rFonts w:ascii="微软雅黑" w:eastAsia="微软雅黑" w:hAnsi="微软雅黑" w:hint="eastAsia"/>
                <w:color w:val="000000"/>
                <w:sz w:val="20"/>
              </w:rPr>
              <w:t>组件</w:t>
            </w:r>
            <w:proofErr w:type="spellStart"/>
            <w:r w:rsidR="006F12C2" w:rsidRPr="000B518B">
              <w:rPr>
                <w:rFonts w:ascii="微软雅黑" w:eastAsia="微软雅黑" w:hAnsi="微软雅黑" w:hint="eastAsia"/>
                <w:color w:val="000000"/>
                <w:sz w:val="20"/>
              </w:rPr>
              <w:t>HAProxy</w:t>
            </w:r>
            <w:proofErr w:type="spellEnd"/>
            <w:r w:rsidR="006F12C2" w:rsidRPr="000B518B">
              <w:rPr>
                <w:rFonts w:ascii="微软雅黑" w:eastAsia="微软雅黑" w:hAnsi="微软雅黑" w:hint="eastAsia"/>
                <w:color w:val="000000"/>
                <w:sz w:val="20"/>
              </w:rPr>
              <w:t>、LVS等进行</w:t>
            </w:r>
            <w:r w:rsidRPr="000B518B">
              <w:rPr>
                <w:rFonts w:ascii="微软雅黑" w:eastAsia="微软雅黑" w:hAnsi="微软雅黑"/>
                <w:color w:val="000000"/>
                <w:sz w:val="20"/>
              </w:rPr>
              <w:t>支持）</w:t>
            </w:r>
          </w:p>
        </w:tc>
      </w:tr>
      <w:tr w:rsidR="00745AAE" w:rsidRPr="00AA2E4A" w:rsidTr="00D85119">
        <w:trPr>
          <w:trHeight w:val="442"/>
          <w:jc w:val="center"/>
        </w:trPr>
        <w:tc>
          <w:tcPr>
            <w:tcW w:w="1129" w:type="dxa"/>
            <w:vMerge/>
            <w:vAlign w:val="center"/>
          </w:tcPr>
          <w:p w:rsidR="00745AAE" w:rsidRDefault="00745AAE" w:rsidP="00745AAE">
            <w:pPr>
              <w:spacing w:line="460" w:lineRule="exact"/>
              <w:jc w:val="center"/>
              <w:rPr>
                <w:rFonts w:ascii="微软雅黑" w:eastAsia="微软雅黑" w:hAnsi="微软雅黑"/>
                <w:color w:val="000000"/>
              </w:rPr>
            </w:pPr>
          </w:p>
        </w:tc>
        <w:tc>
          <w:tcPr>
            <w:tcW w:w="1701" w:type="dxa"/>
            <w:tcBorders>
              <w:top w:val="single" w:sz="4" w:space="0" w:color="C0C0C0"/>
            </w:tcBorders>
            <w:vAlign w:val="center"/>
          </w:tcPr>
          <w:p w:rsidR="00745AAE" w:rsidRDefault="00745AAE" w:rsidP="00745AAE">
            <w:pPr>
              <w:spacing w:line="460" w:lineRule="exact"/>
              <w:jc w:val="center"/>
              <w:rPr>
                <w:rFonts w:ascii="微软雅黑" w:eastAsia="微软雅黑" w:hAnsi="微软雅黑"/>
                <w:color w:val="000000"/>
              </w:rPr>
            </w:pPr>
            <w:r>
              <w:rPr>
                <w:rFonts w:ascii="微软雅黑" w:eastAsia="微软雅黑" w:hAnsi="微软雅黑" w:hint="eastAsia"/>
                <w:color w:val="000000"/>
              </w:rPr>
              <w:t>消费者负载均衡</w:t>
            </w:r>
          </w:p>
        </w:tc>
        <w:tc>
          <w:tcPr>
            <w:tcW w:w="2977" w:type="dxa"/>
            <w:tcBorders>
              <w:top w:val="single" w:sz="4" w:space="0" w:color="C0C0C0"/>
            </w:tcBorders>
            <w:vAlign w:val="center"/>
          </w:tcPr>
          <w:p w:rsidR="00745AAE" w:rsidRDefault="00EF1332" w:rsidP="009F0455">
            <w:pPr>
              <w:jc w:val="left"/>
              <w:rPr>
                <w:rFonts w:ascii="微软雅黑" w:eastAsia="微软雅黑" w:hAnsi="微软雅黑"/>
                <w:color w:val="000000"/>
                <w:sz w:val="18"/>
              </w:rPr>
            </w:pPr>
            <w:r>
              <w:rPr>
                <w:rFonts w:ascii="微软雅黑" w:eastAsia="微软雅黑" w:hAnsi="微软雅黑" w:hint="eastAsia"/>
                <w:color w:val="000000"/>
                <w:sz w:val="18"/>
              </w:rPr>
              <w:t>支持（基于</w:t>
            </w:r>
            <w:r w:rsidRPr="0003517E">
              <w:rPr>
                <w:rFonts w:ascii="微软雅黑" w:eastAsia="微软雅黑" w:hAnsi="微软雅黑" w:hint="eastAsia"/>
                <w:color w:val="000000"/>
                <w:sz w:val="18"/>
              </w:rPr>
              <w:t>Zookeeper</w:t>
            </w:r>
            <w:r w:rsidR="009F0455">
              <w:rPr>
                <w:rFonts w:ascii="微软雅黑" w:eastAsia="微软雅黑" w:hAnsi="微软雅黑" w:hint="eastAsia"/>
                <w:color w:val="000000"/>
                <w:sz w:val="18"/>
              </w:rPr>
              <w:t>和组</w:t>
            </w:r>
            <w:r>
              <w:rPr>
                <w:rFonts w:ascii="微软雅黑" w:eastAsia="微软雅黑" w:hAnsi="微软雅黑" w:hint="eastAsia"/>
                <w:color w:val="000000"/>
                <w:sz w:val="18"/>
              </w:rPr>
              <w:t>管理节点、消费者的</w:t>
            </w:r>
            <w:r w:rsidRPr="0003517E">
              <w:rPr>
                <w:rFonts w:ascii="微软雅黑" w:eastAsia="微软雅黑" w:hAnsi="微软雅黑" w:hint="eastAsia"/>
                <w:color w:val="000000"/>
                <w:sz w:val="18"/>
              </w:rPr>
              <w:t>动态加入与离开</w:t>
            </w:r>
            <w:r>
              <w:rPr>
                <w:rFonts w:ascii="微软雅黑" w:eastAsia="微软雅黑" w:hAnsi="微软雅黑" w:hint="eastAsia"/>
                <w:color w:val="000000"/>
                <w:sz w:val="18"/>
              </w:rPr>
              <w:t>，</w:t>
            </w:r>
            <w:r w:rsidRPr="0003517E">
              <w:rPr>
                <w:rFonts w:ascii="微软雅黑" w:eastAsia="微软雅黑" w:hAnsi="微软雅黑" w:hint="eastAsia"/>
                <w:color w:val="000000"/>
                <w:sz w:val="18"/>
              </w:rPr>
              <w:t>触发负载均衡</w:t>
            </w:r>
            <w:r>
              <w:rPr>
                <w:rFonts w:ascii="微软雅黑" w:eastAsia="微软雅黑" w:hAnsi="微软雅黑" w:hint="eastAsia"/>
                <w:color w:val="000000"/>
                <w:sz w:val="18"/>
              </w:rPr>
              <w:t>）</w:t>
            </w:r>
            <w:r>
              <w:rPr>
                <w:rFonts w:ascii="微软雅黑" w:eastAsia="微软雅黑" w:hAnsi="微软雅黑"/>
                <w:color w:val="000000"/>
                <w:sz w:val="18"/>
              </w:rPr>
              <w:t xml:space="preserve"> </w:t>
            </w:r>
          </w:p>
        </w:tc>
        <w:tc>
          <w:tcPr>
            <w:tcW w:w="2871" w:type="dxa"/>
            <w:vMerge/>
            <w:vAlign w:val="center"/>
          </w:tcPr>
          <w:p w:rsidR="00745AAE" w:rsidRPr="00243B60" w:rsidRDefault="00745AAE" w:rsidP="00745AAE">
            <w:pPr>
              <w:spacing w:line="460" w:lineRule="exact"/>
              <w:jc w:val="center"/>
              <w:rPr>
                <w:rFonts w:ascii="微软雅黑" w:eastAsia="微软雅黑" w:hAnsi="微软雅黑"/>
                <w:color w:val="000000"/>
              </w:rPr>
            </w:pPr>
          </w:p>
        </w:tc>
      </w:tr>
    </w:tbl>
    <w:p w:rsidR="004C1581" w:rsidRDefault="004C1581" w:rsidP="000659EB">
      <w:pPr>
        <w:spacing w:line="460" w:lineRule="exact"/>
        <w:ind w:firstLineChars="200" w:firstLine="420"/>
        <w:rPr>
          <w:rFonts w:ascii="微软雅黑" w:eastAsia="微软雅黑" w:hAnsi="微软雅黑"/>
        </w:rPr>
      </w:pPr>
      <w:r>
        <w:rPr>
          <w:rFonts w:ascii="微软雅黑" w:eastAsia="微软雅黑" w:hAnsi="微软雅黑" w:hint="eastAsia"/>
        </w:rPr>
        <w:t>在</w:t>
      </w:r>
      <w:r w:rsidR="0063602D">
        <w:rPr>
          <w:rFonts w:ascii="微软雅黑" w:eastAsia="微软雅黑" w:hAnsi="微软雅黑" w:hint="eastAsia"/>
        </w:rPr>
        <w:t>节点</w:t>
      </w:r>
      <w:r>
        <w:rPr>
          <w:rFonts w:ascii="微软雅黑" w:eastAsia="微软雅黑" w:hAnsi="微软雅黑"/>
        </w:rPr>
        <w:t>扩展方面，</w:t>
      </w:r>
      <w:r w:rsidRPr="00E51A4E">
        <w:rPr>
          <w:rFonts w:ascii="微软雅黑" w:eastAsia="微软雅黑" w:hAnsi="微软雅黑" w:hint="eastAsia"/>
        </w:rPr>
        <w:t>K</w:t>
      </w:r>
      <w:r w:rsidRPr="00E51A4E">
        <w:rPr>
          <w:rFonts w:ascii="微软雅黑" w:eastAsia="微软雅黑" w:hAnsi="微软雅黑"/>
        </w:rPr>
        <w:t>afka采用分布式架构</w:t>
      </w:r>
      <w:r>
        <w:rPr>
          <w:rFonts w:ascii="微软雅黑" w:eastAsia="微软雅黑" w:hAnsi="微软雅黑" w:hint="eastAsia"/>
        </w:rPr>
        <w:t>，通过</w:t>
      </w:r>
      <w:r w:rsidRPr="004C1581">
        <w:rPr>
          <w:rFonts w:ascii="微软雅黑" w:eastAsia="微软雅黑" w:hAnsi="微软雅黑"/>
        </w:rPr>
        <w:t>Zookeeper</w:t>
      </w:r>
      <w:r>
        <w:rPr>
          <w:rFonts w:ascii="微软雅黑" w:eastAsia="微软雅黑" w:hAnsi="微软雅黑" w:hint="eastAsia"/>
        </w:rPr>
        <w:t>对</w:t>
      </w:r>
      <w:r>
        <w:rPr>
          <w:rFonts w:ascii="微软雅黑" w:eastAsia="微软雅黑" w:hAnsi="微软雅黑"/>
        </w:rPr>
        <w:t>节点进行管理，</w:t>
      </w:r>
      <w:r w:rsidRPr="00E51A4E">
        <w:rPr>
          <w:rFonts w:ascii="微软雅黑" w:eastAsia="微软雅黑" w:hAnsi="微软雅黑"/>
        </w:rPr>
        <w:t>实现</w:t>
      </w:r>
      <w:r w:rsidRPr="00E51A4E">
        <w:rPr>
          <w:rFonts w:ascii="微软雅黑" w:eastAsia="微软雅黑" w:hAnsi="微软雅黑" w:hint="eastAsia"/>
        </w:rPr>
        <w:t>节点</w:t>
      </w:r>
      <w:r w:rsidRPr="00E51A4E">
        <w:rPr>
          <w:rFonts w:ascii="微软雅黑" w:eastAsia="微软雅黑" w:hAnsi="微软雅黑"/>
        </w:rPr>
        <w:t>的动态扩展</w:t>
      </w:r>
      <w:r>
        <w:rPr>
          <w:rFonts w:ascii="微软雅黑" w:eastAsia="微软雅黑" w:hAnsi="微软雅黑" w:hint="eastAsia"/>
        </w:rPr>
        <w:t>；</w:t>
      </w:r>
      <w:proofErr w:type="spellStart"/>
      <w:r w:rsidRPr="00E51A4E">
        <w:rPr>
          <w:rFonts w:ascii="微软雅黑" w:eastAsia="微软雅黑" w:hAnsi="微软雅黑" w:hint="eastAsia"/>
        </w:rPr>
        <w:t>R</w:t>
      </w:r>
      <w:r w:rsidRPr="00E51A4E">
        <w:rPr>
          <w:rFonts w:ascii="微软雅黑" w:eastAsia="微软雅黑" w:hAnsi="微软雅黑"/>
        </w:rPr>
        <w:t>abbitMQ</w:t>
      </w:r>
      <w:proofErr w:type="spellEnd"/>
      <w:r w:rsidRPr="00E51A4E">
        <w:rPr>
          <w:rFonts w:ascii="微软雅黑" w:eastAsia="微软雅黑" w:hAnsi="微软雅黑"/>
        </w:rPr>
        <w:t>节点的动态扩展</w:t>
      </w:r>
      <w:r>
        <w:rPr>
          <w:rFonts w:ascii="微软雅黑" w:eastAsia="微软雅黑" w:hAnsi="微软雅黑" w:hint="eastAsia"/>
        </w:rPr>
        <w:t>则</w:t>
      </w:r>
      <w:r>
        <w:rPr>
          <w:rFonts w:ascii="微软雅黑" w:eastAsia="微软雅黑" w:hAnsi="微软雅黑"/>
        </w:rPr>
        <w:t>需要第三方组件的支持</w:t>
      </w:r>
      <w:r w:rsidRPr="00E51A4E">
        <w:rPr>
          <w:rFonts w:ascii="微软雅黑" w:eastAsia="微软雅黑" w:hAnsi="微软雅黑"/>
        </w:rPr>
        <w:t>。</w:t>
      </w:r>
      <w:r>
        <w:rPr>
          <w:rFonts w:ascii="微软雅黑" w:eastAsia="微软雅黑" w:hAnsi="微软雅黑" w:hint="eastAsia"/>
        </w:rPr>
        <w:t>在</w:t>
      </w:r>
      <w:r>
        <w:rPr>
          <w:rFonts w:ascii="微软雅黑" w:eastAsia="微软雅黑" w:hAnsi="微软雅黑"/>
        </w:rPr>
        <w:t>负载均衡方面，</w:t>
      </w:r>
      <w:r w:rsidR="00DE5B29">
        <w:rPr>
          <w:rFonts w:ascii="微软雅黑" w:eastAsia="微软雅黑" w:hAnsi="微软雅黑" w:hint="eastAsia"/>
        </w:rPr>
        <w:t>K</w:t>
      </w:r>
      <w:r w:rsidR="00DE5B29">
        <w:rPr>
          <w:rFonts w:ascii="微软雅黑" w:eastAsia="微软雅黑" w:hAnsi="微软雅黑"/>
        </w:rPr>
        <w:t>afka通过分区和副本</w:t>
      </w:r>
      <w:r w:rsidR="00DE5B29">
        <w:rPr>
          <w:rFonts w:ascii="微软雅黑" w:eastAsia="微软雅黑" w:hAnsi="微软雅黑" w:hint="eastAsia"/>
        </w:rPr>
        <w:t>在</w:t>
      </w:r>
      <w:r w:rsidR="00DE5B29">
        <w:rPr>
          <w:rFonts w:ascii="微软雅黑" w:eastAsia="微软雅黑" w:hAnsi="微软雅黑"/>
        </w:rPr>
        <w:t>节点的</w:t>
      </w:r>
      <w:r w:rsidR="00DE5B29">
        <w:rPr>
          <w:rFonts w:ascii="微软雅黑" w:eastAsia="微软雅黑" w:hAnsi="微软雅黑" w:hint="eastAsia"/>
        </w:rPr>
        <w:t>均匀</w:t>
      </w:r>
      <w:r w:rsidR="00DE5B29">
        <w:rPr>
          <w:rFonts w:ascii="微软雅黑" w:eastAsia="微软雅黑" w:hAnsi="微软雅黑"/>
        </w:rPr>
        <w:t>分布策略</w:t>
      </w:r>
      <w:r w:rsidR="00112A7B">
        <w:rPr>
          <w:rFonts w:ascii="微软雅黑" w:eastAsia="微软雅黑" w:hAnsi="微软雅黑" w:hint="eastAsia"/>
        </w:rPr>
        <w:t>实现</w:t>
      </w:r>
      <w:r w:rsidR="00DE5B29">
        <w:rPr>
          <w:rFonts w:ascii="微软雅黑" w:eastAsia="微软雅黑" w:hAnsi="微软雅黑"/>
        </w:rPr>
        <w:t>生产者客户端的负载均衡，通过</w:t>
      </w:r>
      <w:r w:rsidR="000659EB">
        <w:rPr>
          <w:rFonts w:ascii="微软雅黑" w:eastAsia="微软雅黑" w:hAnsi="微软雅黑" w:hint="eastAsia"/>
        </w:rPr>
        <w:t>为</w:t>
      </w:r>
      <w:r w:rsidR="000659EB">
        <w:rPr>
          <w:rFonts w:ascii="微软雅黑" w:eastAsia="微软雅黑" w:hAnsi="微软雅黑"/>
        </w:rPr>
        <w:t>每个消费者均匀分配消费分区和自动触发负载均衡实现消费者客户端的负载均衡，</w:t>
      </w:r>
      <w:r w:rsidRPr="00E51A4E">
        <w:rPr>
          <w:rFonts w:ascii="微软雅黑" w:eastAsia="微软雅黑" w:hAnsi="微软雅黑"/>
        </w:rPr>
        <w:t>有效</w:t>
      </w:r>
      <w:r w:rsidR="000659EB">
        <w:rPr>
          <w:rFonts w:ascii="微软雅黑" w:eastAsia="微软雅黑" w:hAnsi="微软雅黑" w:hint="eastAsia"/>
        </w:rPr>
        <w:t>的</w:t>
      </w:r>
      <w:r w:rsidRPr="00E51A4E">
        <w:rPr>
          <w:rFonts w:ascii="微软雅黑" w:eastAsia="微软雅黑" w:hAnsi="微软雅黑" w:hint="eastAsia"/>
        </w:rPr>
        <w:t>平衡集群节点间的消息负载</w:t>
      </w:r>
      <w:r>
        <w:rPr>
          <w:rFonts w:ascii="微软雅黑" w:eastAsia="微软雅黑" w:hAnsi="微软雅黑" w:hint="eastAsia"/>
        </w:rPr>
        <w:t>；</w:t>
      </w:r>
      <w:proofErr w:type="spellStart"/>
      <w:r w:rsidRPr="00E51A4E">
        <w:rPr>
          <w:rFonts w:ascii="微软雅黑" w:eastAsia="微软雅黑" w:hAnsi="微软雅黑" w:hint="eastAsia"/>
        </w:rPr>
        <w:t>R</w:t>
      </w:r>
      <w:r w:rsidRPr="00E51A4E">
        <w:rPr>
          <w:rFonts w:ascii="微软雅黑" w:eastAsia="微软雅黑" w:hAnsi="微软雅黑"/>
        </w:rPr>
        <w:t>abbitMQ</w:t>
      </w:r>
      <w:proofErr w:type="spellEnd"/>
      <w:r w:rsidRPr="00E51A4E">
        <w:rPr>
          <w:rFonts w:ascii="微软雅黑" w:eastAsia="微软雅黑" w:hAnsi="微软雅黑"/>
        </w:rPr>
        <w:t>需要采用第三方负载均衡组件，因此</w:t>
      </w:r>
      <w:r w:rsidRPr="00E51A4E">
        <w:rPr>
          <w:rFonts w:ascii="微软雅黑" w:eastAsia="微软雅黑" w:hAnsi="微软雅黑" w:hint="eastAsia"/>
        </w:rPr>
        <w:t>扩展</w:t>
      </w:r>
      <w:r w:rsidRPr="00E51A4E">
        <w:rPr>
          <w:rFonts w:ascii="微软雅黑" w:eastAsia="微软雅黑" w:hAnsi="微软雅黑"/>
        </w:rPr>
        <w:t>节点后需配置</w:t>
      </w:r>
      <w:r w:rsidRPr="00E51A4E">
        <w:rPr>
          <w:rFonts w:ascii="微软雅黑" w:eastAsia="微软雅黑" w:hAnsi="微软雅黑" w:hint="eastAsia"/>
        </w:rPr>
        <w:t>节点信息并更新相应的负载均衡策略，</w:t>
      </w:r>
      <w:r w:rsidRPr="00E51A4E">
        <w:rPr>
          <w:rFonts w:ascii="微软雅黑" w:eastAsia="微软雅黑" w:hAnsi="微软雅黑"/>
        </w:rPr>
        <w:t>在</w:t>
      </w:r>
      <w:r w:rsidRPr="00E51A4E">
        <w:rPr>
          <w:rFonts w:ascii="微软雅黑" w:eastAsia="微软雅黑" w:hAnsi="微软雅黑" w:hint="eastAsia"/>
        </w:rPr>
        <w:t>扩展</w:t>
      </w:r>
      <w:r w:rsidRPr="00E51A4E">
        <w:rPr>
          <w:rFonts w:ascii="微软雅黑" w:eastAsia="微软雅黑" w:hAnsi="微软雅黑"/>
        </w:rPr>
        <w:t>的可用性上弱于</w:t>
      </w:r>
      <w:r w:rsidRPr="00E51A4E">
        <w:rPr>
          <w:rFonts w:ascii="微软雅黑" w:eastAsia="微软雅黑" w:hAnsi="微软雅黑" w:hint="eastAsia"/>
        </w:rPr>
        <w:t>K</w:t>
      </w:r>
      <w:r w:rsidRPr="00E51A4E">
        <w:rPr>
          <w:rFonts w:ascii="微软雅黑" w:eastAsia="微软雅黑" w:hAnsi="微软雅黑"/>
        </w:rPr>
        <w:t>afka。</w:t>
      </w:r>
    </w:p>
    <w:p w:rsidR="004C1581" w:rsidRPr="004C1581" w:rsidRDefault="003450F3" w:rsidP="00BD36DD">
      <w:pPr>
        <w:spacing w:line="460" w:lineRule="exact"/>
        <w:ind w:firstLineChars="200" w:firstLine="420"/>
        <w:rPr>
          <w:rFonts w:ascii="微软雅黑" w:eastAsia="微软雅黑" w:hAnsi="微软雅黑"/>
        </w:rPr>
      </w:pPr>
      <w:r>
        <w:rPr>
          <w:rFonts w:ascii="微软雅黑" w:eastAsia="微软雅黑" w:hAnsi="微软雅黑" w:hint="eastAsia"/>
        </w:rPr>
        <w:t>结果表明</w:t>
      </w:r>
      <w:r w:rsidR="004C1581">
        <w:rPr>
          <w:rFonts w:ascii="微软雅黑" w:eastAsia="微软雅黑" w:hAnsi="微软雅黑" w:hint="eastAsia"/>
        </w:rPr>
        <w:t>，</w:t>
      </w:r>
      <w:r w:rsidR="004C1581" w:rsidRPr="0053037E">
        <w:rPr>
          <w:rFonts w:ascii="微软雅黑" w:eastAsia="微软雅黑" w:hAnsi="微软雅黑" w:hint="eastAsia"/>
          <w:b/>
        </w:rPr>
        <w:t>K</w:t>
      </w:r>
      <w:r w:rsidR="004C1581" w:rsidRPr="0053037E">
        <w:rPr>
          <w:rFonts w:ascii="微软雅黑" w:eastAsia="微软雅黑" w:hAnsi="微软雅黑"/>
          <w:b/>
        </w:rPr>
        <w:t>afka</w:t>
      </w:r>
      <w:r w:rsidR="004C1581">
        <w:rPr>
          <w:rFonts w:ascii="微软雅黑" w:eastAsia="微软雅黑" w:hAnsi="微软雅黑" w:hint="eastAsia"/>
          <w:b/>
        </w:rPr>
        <w:t>的</w:t>
      </w:r>
      <w:r w:rsidR="00A30ABE">
        <w:rPr>
          <w:rFonts w:ascii="微软雅黑" w:eastAsia="微软雅黑" w:hAnsi="微软雅黑" w:hint="eastAsia"/>
          <w:b/>
        </w:rPr>
        <w:t>动态可扩展</w:t>
      </w:r>
      <w:r w:rsidR="00A30ABE">
        <w:rPr>
          <w:rFonts w:ascii="微软雅黑" w:eastAsia="微软雅黑" w:hAnsi="微软雅黑"/>
          <w:b/>
        </w:rPr>
        <w:t>和</w:t>
      </w:r>
      <w:r w:rsidR="004C1581">
        <w:rPr>
          <w:rFonts w:ascii="微软雅黑" w:eastAsia="微软雅黑" w:hAnsi="微软雅黑"/>
          <w:b/>
        </w:rPr>
        <w:t>负载均衡策略方面均优于</w:t>
      </w:r>
      <w:proofErr w:type="spellStart"/>
      <w:r w:rsidR="004C1581" w:rsidRPr="0053037E">
        <w:rPr>
          <w:rFonts w:ascii="微软雅黑" w:eastAsia="微软雅黑" w:hAnsi="微软雅黑" w:hint="eastAsia"/>
          <w:b/>
        </w:rPr>
        <w:t>R</w:t>
      </w:r>
      <w:r w:rsidR="004C1581" w:rsidRPr="0053037E">
        <w:rPr>
          <w:rFonts w:ascii="微软雅黑" w:eastAsia="微软雅黑" w:hAnsi="微软雅黑"/>
          <w:b/>
        </w:rPr>
        <w:t>abbitMQ</w:t>
      </w:r>
      <w:proofErr w:type="spellEnd"/>
      <w:r w:rsidR="004C1581">
        <w:rPr>
          <w:rFonts w:ascii="微软雅黑" w:eastAsia="微软雅黑" w:hAnsi="微软雅黑" w:hint="eastAsia"/>
          <w:b/>
        </w:rPr>
        <w:t>。</w:t>
      </w:r>
    </w:p>
    <w:p w:rsidR="009A7EC4" w:rsidRDefault="009A7EC4" w:rsidP="00797EA8">
      <w:pPr>
        <w:pStyle w:val="1"/>
        <w:numPr>
          <w:ilvl w:val="0"/>
          <w:numId w:val="3"/>
        </w:numPr>
        <w:rPr>
          <w:rFonts w:ascii="微软雅黑" w:eastAsia="微软雅黑" w:hAnsi="微软雅黑"/>
        </w:rPr>
      </w:pPr>
      <w:r>
        <w:rPr>
          <w:rFonts w:ascii="微软雅黑" w:eastAsia="微软雅黑" w:hAnsi="微软雅黑" w:hint="eastAsia"/>
        </w:rPr>
        <w:t>可靠性</w:t>
      </w:r>
      <w:r w:rsidR="00754B62">
        <w:rPr>
          <w:rFonts w:ascii="微软雅黑" w:eastAsia="微软雅黑" w:hAnsi="微软雅黑" w:hint="eastAsia"/>
        </w:rPr>
        <w:t>对比</w:t>
      </w:r>
    </w:p>
    <w:p w:rsidR="00126DBA" w:rsidRPr="00736FAA" w:rsidRDefault="00BA3185" w:rsidP="00307902">
      <w:pPr>
        <w:spacing w:line="460" w:lineRule="exact"/>
        <w:ind w:firstLineChars="200" w:firstLine="420"/>
        <w:rPr>
          <w:rFonts w:ascii="微软雅黑" w:eastAsia="微软雅黑" w:hAnsi="微软雅黑"/>
        </w:rPr>
      </w:pPr>
      <w:r w:rsidRPr="00736FAA">
        <w:rPr>
          <w:rFonts w:ascii="微软雅黑" w:eastAsia="微软雅黑" w:hAnsi="微软雅黑" w:hint="eastAsia"/>
        </w:rPr>
        <w:t>消息</w:t>
      </w:r>
      <w:r w:rsidRPr="00736FAA">
        <w:rPr>
          <w:rFonts w:ascii="微软雅黑" w:eastAsia="微软雅黑" w:hAnsi="微软雅黑"/>
        </w:rPr>
        <w:t>中间件的可靠性主要包括</w:t>
      </w:r>
      <w:r w:rsidRPr="00736FAA">
        <w:rPr>
          <w:rFonts w:ascii="微软雅黑" w:eastAsia="微软雅黑" w:hAnsi="微软雅黑" w:hint="eastAsia"/>
          <w:sz w:val="20"/>
          <w:szCs w:val="21"/>
        </w:rPr>
        <w:t>节点故障时集群、</w:t>
      </w:r>
      <w:r w:rsidRPr="00736FAA">
        <w:rPr>
          <w:rFonts w:ascii="微软雅黑" w:eastAsia="微软雅黑" w:hAnsi="微软雅黑"/>
          <w:sz w:val="20"/>
          <w:szCs w:val="21"/>
        </w:rPr>
        <w:t>数据可用</w:t>
      </w:r>
      <w:r w:rsidRPr="00736FAA">
        <w:rPr>
          <w:rFonts w:ascii="微软雅黑" w:eastAsia="微软雅黑" w:hAnsi="微软雅黑" w:hint="eastAsia"/>
          <w:sz w:val="20"/>
          <w:szCs w:val="21"/>
        </w:rPr>
        <w:t>，</w:t>
      </w:r>
      <w:r w:rsidRPr="00736FAA">
        <w:rPr>
          <w:rFonts w:ascii="微软雅黑" w:eastAsia="微软雅黑" w:hAnsi="微软雅黑"/>
          <w:sz w:val="20"/>
          <w:szCs w:val="21"/>
        </w:rPr>
        <w:t>以及消息传输过程中的</w:t>
      </w:r>
      <w:r w:rsidRPr="00736FAA">
        <w:rPr>
          <w:rFonts w:ascii="微软雅黑" w:eastAsia="微软雅黑" w:hAnsi="微软雅黑" w:hint="eastAsia"/>
          <w:sz w:val="20"/>
          <w:szCs w:val="21"/>
        </w:rPr>
        <w:t>确认</w:t>
      </w:r>
      <w:r w:rsidRPr="00736FAA">
        <w:rPr>
          <w:rFonts w:ascii="微软雅黑" w:eastAsia="微软雅黑" w:hAnsi="微软雅黑"/>
          <w:sz w:val="20"/>
          <w:szCs w:val="21"/>
        </w:rPr>
        <w:t>机制和事务支持。</w:t>
      </w:r>
      <w:r w:rsidRPr="00736FAA">
        <w:rPr>
          <w:rFonts w:ascii="微软雅黑" w:eastAsia="微软雅黑" w:hAnsi="微软雅黑" w:hint="eastAsia"/>
        </w:rPr>
        <w:t>根据</w:t>
      </w:r>
      <w:r w:rsidRPr="00736FAA">
        <w:rPr>
          <w:rFonts w:ascii="微软雅黑" w:eastAsia="微软雅黑" w:hAnsi="微软雅黑"/>
        </w:rPr>
        <w:t>对</w:t>
      </w:r>
      <w:r w:rsidRPr="00736FAA">
        <w:rPr>
          <w:rFonts w:ascii="微软雅黑" w:eastAsia="微软雅黑" w:hAnsi="微软雅黑" w:hint="eastAsia"/>
        </w:rPr>
        <w:t>K</w:t>
      </w:r>
      <w:r w:rsidRPr="00736FAA">
        <w:rPr>
          <w:rFonts w:ascii="微软雅黑" w:eastAsia="微软雅黑" w:hAnsi="微软雅黑"/>
        </w:rPr>
        <w:t>afka和</w:t>
      </w:r>
      <w:proofErr w:type="spellStart"/>
      <w:r w:rsidRPr="00736FAA">
        <w:rPr>
          <w:rFonts w:ascii="微软雅黑" w:eastAsia="微软雅黑" w:hAnsi="微软雅黑" w:hint="eastAsia"/>
        </w:rPr>
        <w:t>R</w:t>
      </w:r>
      <w:r w:rsidRPr="00736FAA">
        <w:rPr>
          <w:rFonts w:ascii="微软雅黑" w:eastAsia="微软雅黑" w:hAnsi="微软雅黑"/>
        </w:rPr>
        <w:t>abbitMQ</w:t>
      </w:r>
      <w:proofErr w:type="spellEnd"/>
      <w:r w:rsidRPr="00736FAA">
        <w:rPr>
          <w:rFonts w:ascii="微软雅黑" w:eastAsia="微软雅黑" w:hAnsi="微软雅黑" w:hint="eastAsia"/>
        </w:rPr>
        <w:t>的</w:t>
      </w:r>
      <w:r w:rsidR="0056149E">
        <w:rPr>
          <w:rFonts w:ascii="微软雅黑" w:eastAsia="微软雅黑" w:hAnsi="微软雅黑" w:hint="eastAsia"/>
        </w:rPr>
        <w:t>测试</w:t>
      </w:r>
      <w:r w:rsidRPr="00736FAA">
        <w:rPr>
          <w:rFonts w:ascii="微软雅黑" w:eastAsia="微软雅黑" w:hAnsi="微软雅黑" w:hint="eastAsia"/>
        </w:rPr>
        <w:t>结果</w:t>
      </w:r>
      <w:r w:rsidRPr="00736FAA">
        <w:rPr>
          <w:rFonts w:ascii="微软雅黑" w:eastAsia="微软雅黑" w:hAnsi="微软雅黑"/>
        </w:rPr>
        <w:t>，区别如下表所示。</w:t>
      </w:r>
    </w:p>
    <w:p w:rsidR="005C0BCE" w:rsidRPr="00736FAA" w:rsidRDefault="005C0BCE" w:rsidP="005C0BCE">
      <w:pPr>
        <w:spacing w:line="460" w:lineRule="exact"/>
        <w:ind w:firstLineChars="200" w:firstLine="420"/>
        <w:jc w:val="center"/>
        <w:rPr>
          <w:rFonts w:ascii="微软雅黑" w:eastAsia="微软雅黑" w:hAnsi="微软雅黑"/>
        </w:rPr>
      </w:pPr>
      <w:r w:rsidRPr="00736FAA">
        <w:rPr>
          <w:rFonts w:ascii="微软雅黑" w:eastAsia="微软雅黑" w:hAnsi="微软雅黑" w:hint="eastAsia"/>
        </w:rPr>
        <w:t>表</w:t>
      </w:r>
      <w:r w:rsidRPr="00736FAA">
        <w:rPr>
          <w:rFonts w:ascii="微软雅黑" w:eastAsia="微软雅黑" w:hAnsi="微软雅黑"/>
        </w:rPr>
        <w:t>11</w:t>
      </w:r>
      <w:r w:rsidR="00A2504B" w:rsidRPr="00736FAA">
        <w:rPr>
          <w:rFonts w:ascii="微软雅黑" w:eastAsia="微软雅黑" w:hAnsi="微软雅黑"/>
        </w:rPr>
        <w:t xml:space="preserve"> </w:t>
      </w:r>
      <w:r w:rsidR="00A2504B" w:rsidRPr="00736FAA">
        <w:rPr>
          <w:rFonts w:ascii="微软雅黑" w:eastAsia="微软雅黑" w:hAnsi="微软雅黑" w:hint="eastAsia"/>
        </w:rPr>
        <w:t>可靠性</w:t>
      </w:r>
      <w:r w:rsidR="00A2504B" w:rsidRPr="00736FAA">
        <w:rPr>
          <w:rFonts w:ascii="微软雅黑" w:eastAsia="微软雅黑" w:hAnsi="微软雅黑"/>
        </w:rPr>
        <w:t>对比</w:t>
      </w:r>
    </w:p>
    <w:tbl>
      <w:tblPr>
        <w:tblW w:w="9105" w:type="dxa"/>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ayout w:type="fixed"/>
        <w:tblLook w:val="01E0"/>
      </w:tblPr>
      <w:tblGrid>
        <w:gridCol w:w="1909"/>
        <w:gridCol w:w="3433"/>
        <w:gridCol w:w="3763"/>
      </w:tblGrid>
      <w:tr w:rsidR="00307902" w:rsidRPr="00736FAA" w:rsidTr="0083285A">
        <w:trPr>
          <w:trHeight w:val="570"/>
          <w:jc w:val="center"/>
        </w:trPr>
        <w:tc>
          <w:tcPr>
            <w:tcW w:w="1909" w:type="dxa"/>
            <w:shd w:val="clear" w:color="auto" w:fill="D9D9D9"/>
            <w:vAlign w:val="center"/>
          </w:tcPr>
          <w:p w:rsidR="00307902" w:rsidRPr="00736FAA" w:rsidRDefault="00762312" w:rsidP="00E46E99">
            <w:pPr>
              <w:spacing w:line="460" w:lineRule="exact"/>
              <w:jc w:val="center"/>
              <w:rPr>
                <w:rFonts w:ascii="微软雅黑" w:eastAsia="微软雅黑" w:hAnsi="微软雅黑"/>
                <w:b/>
                <w:szCs w:val="21"/>
              </w:rPr>
            </w:pPr>
            <w:r w:rsidRPr="00736FAA">
              <w:rPr>
                <w:rFonts w:ascii="微软雅黑" w:eastAsia="微软雅黑" w:hAnsi="微软雅黑" w:hint="eastAsia"/>
                <w:b/>
                <w:szCs w:val="21"/>
              </w:rPr>
              <w:t>对比项</w:t>
            </w:r>
          </w:p>
        </w:tc>
        <w:tc>
          <w:tcPr>
            <w:tcW w:w="3433" w:type="dxa"/>
            <w:shd w:val="clear" w:color="auto" w:fill="D9D9D9"/>
            <w:vAlign w:val="center"/>
          </w:tcPr>
          <w:p w:rsidR="00307902" w:rsidRPr="00736FAA" w:rsidRDefault="00307902" w:rsidP="00E46E99">
            <w:pPr>
              <w:spacing w:line="460" w:lineRule="exact"/>
              <w:jc w:val="center"/>
              <w:rPr>
                <w:rFonts w:ascii="微软雅黑" w:eastAsia="微软雅黑" w:hAnsi="微软雅黑"/>
                <w:b/>
                <w:szCs w:val="21"/>
              </w:rPr>
            </w:pPr>
            <w:r w:rsidRPr="00736FAA">
              <w:rPr>
                <w:rFonts w:ascii="微软雅黑" w:eastAsia="微软雅黑" w:hAnsi="微软雅黑" w:hint="eastAsia"/>
                <w:b/>
                <w:szCs w:val="21"/>
              </w:rPr>
              <w:t>Kafka</w:t>
            </w:r>
          </w:p>
        </w:tc>
        <w:tc>
          <w:tcPr>
            <w:tcW w:w="3763" w:type="dxa"/>
            <w:shd w:val="clear" w:color="auto" w:fill="D9D9D9"/>
          </w:tcPr>
          <w:p w:rsidR="00307902" w:rsidRPr="00736FAA" w:rsidRDefault="00307902" w:rsidP="00E46E99">
            <w:pPr>
              <w:spacing w:line="460" w:lineRule="exact"/>
              <w:jc w:val="center"/>
              <w:rPr>
                <w:rFonts w:ascii="微软雅黑" w:eastAsia="微软雅黑" w:hAnsi="微软雅黑"/>
                <w:b/>
                <w:szCs w:val="21"/>
              </w:rPr>
            </w:pPr>
            <w:proofErr w:type="spellStart"/>
            <w:r w:rsidRPr="00736FAA">
              <w:rPr>
                <w:rFonts w:ascii="微软雅黑" w:eastAsia="微软雅黑" w:hAnsi="微软雅黑" w:hint="eastAsia"/>
                <w:b/>
                <w:szCs w:val="21"/>
              </w:rPr>
              <w:t>RabbitMQ</w:t>
            </w:r>
            <w:proofErr w:type="spellEnd"/>
          </w:p>
        </w:tc>
      </w:tr>
      <w:tr w:rsidR="00307902" w:rsidRPr="00736FAA" w:rsidTr="0083285A">
        <w:trPr>
          <w:trHeight w:val="514"/>
          <w:jc w:val="center"/>
        </w:trPr>
        <w:tc>
          <w:tcPr>
            <w:tcW w:w="1909" w:type="dxa"/>
            <w:vAlign w:val="center"/>
          </w:tcPr>
          <w:p w:rsidR="00307902" w:rsidRPr="00736FAA" w:rsidRDefault="00307902" w:rsidP="00D92B6B">
            <w:pPr>
              <w:spacing w:line="460" w:lineRule="exact"/>
              <w:jc w:val="left"/>
              <w:rPr>
                <w:rFonts w:ascii="微软雅黑" w:eastAsia="微软雅黑" w:hAnsi="微软雅黑"/>
                <w:sz w:val="20"/>
                <w:szCs w:val="21"/>
              </w:rPr>
            </w:pPr>
            <w:r w:rsidRPr="00736FAA">
              <w:rPr>
                <w:rFonts w:ascii="微软雅黑" w:eastAsia="微软雅黑" w:hAnsi="微软雅黑" w:hint="eastAsia"/>
                <w:sz w:val="20"/>
                <w:szCs w:val="21"/>
              </w:rPr>
              <w:t>节点故障</w:t>
            </w:r>
            <w:r w:rsidR="00D92B6B" w:rsidRPr="00736FAA">
              <w:rPr>
                <w:rFonts w:ascii="微软雅黑" w:eastAsia="微软雅黑" w:hAnsi="微软雅黑" w:hint="eastAsia"/>
                <w:sz w:val="20"/>
                <w:szCs w:val="21"/>
              </w:rPr>
              <w:t>集群</w:t>
            </w:r>
            <w:r w:rsidRPr="00736FAA">
              <w:rPr>
                <w:rFonts w:ascii="微软雅黑" w:eastAsia="微软雅黑" w:hAnsi="微软雅黑" w:hint="eastAsia"/>
                <w:sz w:val="20"/>
                <w:szCs w:val="21"/>
              </w:rPr>
              <w:t>可用</w:t>
            </w:r>
          </w:p>
        </w:tc>
        <w:tc>
          <w:tcPr>
            <w:tcW w:w="3433" w:type="dxa"/>
            <w:vAlign w:val="center"/>
          </w:tcPr>
          <w:p w:rsidR="00307902" w:rsidRPr="00736FAA" w:rsidRDefault="00307902" w:rsidP="00AA4484">
            <w:pPr>
              <w:spacing w:line="460" w:lineRule="exact"/>
              <w:jc w:val="left"/>
              <w:rPr>
                <w:rFonts w:ascii="微软雅黑" w:eastAsia="微软雅黑" w:hAnsi="微软雅黑"/>
                <w:sz w:val="20"/>
                <w:szCs w:val="21"/>
              </w:rPr>
            </w:pPr>
            <w:r w:rsidRPr="00736FAA">
              <w:rPr>
                <w:rFonts w:ascii="微软雅黑" w:eastAsia="微软雅黑" w:hAnsi="微软雅黑" w:hint="eastAsia"/>
                <w:sz w:val="20"/>
                <w:szCs w:val="21"/>
              </w:rPr>
              <w:t>支持</w:t>
            </w:r>
            <w:r w:rsidR="00AA4484" w:rsidRPr="00736FAA">
              <w:rPr>
                <w:rFonts w:ascii="微软雅黑" w:eastAsia="微软雅黑" w:hAnsi="微软雅黑" w:hint="eastAsia"/>
                <w:sz w:val="20"/>
                <w:szCs w:val="21"/>
              </w:rPr>
              <w:t>（基于</w:t>
            </w:r>
            <w:r w:rsidR="00AA4484" w:rsidRPr="00736FAA">
              <w:rPr>
                <w:rFonts w:ascii="微软雅黑" w:eastAsia="微软雅黑" w:hAnsi="微软雅黑"/>
                <w:sz w:val="20"/>
                <w:szCs w:val="21"/>
              </w:rPr>
              <w:t>分布式架构</w:t>
            </w:r>
            <w:r w:rsidR="00AA4484" w:rsidRPr="00736FAA">
              <w:rPr>
                <w:rFonts w:ascii="微软雅黑" w:eastAsia="微软雅黑" w:hAnsi="微软雅黑" w:hint="eastAsia"/>
                <w:sz w:val="20"/>
                <w:szCs w:val="21"/>
              </w:rPr>
              <w:t>）</w:t>
            </w:r>
          </w:p>
        </w:tc>
        <w:tc>
          <w:tcPr>
            <w:tcW w:w="3763" w:type="dxa"/>
          </w:tcPr>
          <w:p w:rsidR="00307902" w:rsidRPr="00736FAA" w:rsidRDefault="00307902" w:rsidP="00126DBA">
            <w:pPr>
              <w:spacing w:line="460" w:lineRule="exact"/>
              <w:jc w:val="left"/>
              <w:rPr>
                <w:rFonts w:ascii="微软雅黑" w:eastAsia="微软雅黑" w:hAnsi="微软雅黑"/>
                <w:sz w:val="20"/>
                <w:szCs w:val="21"/>
              </w:rPr>
            </w:pPr>
            <w:r w:rsidRPr="00736FAA">
              <w:rPr>
                <w:rFonts w:ascii="微软雅黑" w:eastAsia="微软雅黑" w:hAnsi="微软雅黑" w:hint="eastAsia"/>
                <w:sz w:val="20"/>
                <w:szCs w:val="21"/>
              </w:rPr>
              <w:t>支持</w:t>
            </w:r>
            <w:r w:rsidR="00772B49" w:rsidRPr="00736FAA">
              <w:rPr>
                <w:rFonts w:ascii="微软雅黑" w:eastAsia="微软雅黑" w:hAnsi="微软雅黑" w:hint="eastAsia"/>
                <w:sz w:val="20"/>
                <w:szCs w:val="21"/>
              </w:rPr>
              <w:t>（基于镜像</w:t>
            </w:r>
            <w:r w:rsidR="00772B49" w:rsidRPr="00736FAA">
              <w:rPr>
                <w:rFonts w:ascii="微软雅黑" w:eastAsia="微软雅黑" w:hAnsi="微软雅黑"/>
                <w:sz w:val="20"/>
                <w:szCs w:val="21"/>
              </w:rPr>
              <w:t>队列）</w:t>
            </w:r>
          </w:p>
        </w:tc>
      </w:tr>
      <w:tr w:rsidR="00307902" w:rsidRPr="00736FAA" w:rsidTr="0083285A">
        <w:trPr>
          <w:trHeight w:val="514"/>
          <w:jc w:val="center"/>
        </w:trPr>
        <w:tc>
          <w:tcPr>
            <w:tcW w:w="1909" w:type="dxa"/>
            <w:vAlign w:val="center"/>
          </w:tcPr>
          <w:p w:rsidR="00307902" w:rsidRPr="00736FAA" w:rsidRDefault="0083285A" w:rsidP="00BA3185">
            <w:pPr>
              <w:spacing w:line="460" w:lineRule="exact"/>
              <w:jc w:val="left"/>
              <w:rPr>
                <w:rFonts w:ascii="微软雅黑" w:eastAsia="微软雅黑" w:hAnsi="微软雅黑"/>
                <w:sz w:val="20"/>
                <w:szCs w:val="21"/>
              </w:rPr>
            </w:pPr>
            <w:r w:rsidRPr="00736FAA">
              <w:rPr>
                <w:rFonts w:ascii="微软雅黑" w:eastAsia="微软雅黑" w:hAnsi="微软雅黑" w:hint="eastAsia"/>
                <w:sz w:val="20"/>
                <w:szCs w:val="21"/>
              </w:rPr>
              <w:t>节点故障</w:t>
            </w:r>
            <w:r w:rsidR="00BA3185" w:rsidRPr="00736FAA">
              <w:rPr>
                <w:rFonts w:ascii="微软雅黑" w:eastAsia="微软雅黑" w:hAnsi="微软雅黑" w:hint="eastAsia"/>
                <w:sz w:val="20"/>
                <w:szCs w:val="21"/>
              </w:rPr>
              <w:t>数据</w:t>
            </w:r>
            <w:r w:rsidRPr="00736FAA">
              <w:rPr>
                <w:rFonts w:ascii="微软雅黑" w:eastAsia="微软雅黑" w:hAnsi="微软雅黑"/>
                <w:sz w:val="20"/>
                <w:szCs w:val="21"/>
              </w:rPr>
              <w:t>可用</w:t>
            </w:r>
          </w:p>
        </w:tc>
        <w:tc>
          <w:tcPr>
            <w:tcW w:w="3433" w:type="dxa"/>
            <w:vAlign w:val="center"/>
          </w:tcPr>
          <w:p w:rsidR="00307902" w:rsidRPr="00736FAA" w:rsidRDefault="00307902" w:rsidP="00E46E99">
            <w:pPr>
              <w:spacing w:line="460" w:lineRule="exact"/>
              <w:jc w:val="left"/>
              <w:rPr>
                <w:rFonts w:ascii="微软雅黑" w:eastAsia="微软雅黑" w:hAnsi="微软雅黑"/>
                <w:sz w:val="20"/>
                <w:szCs w:val="21"/>
              </w:rPr>
            </w:pPr>
            <w:r w:rsidRPr="00736FAA">
              <w:rPr>
                <w:rFonts w:ascii="微软雅黑" w:eastAsia="微软雅黑" w:hAnsi="微软雅黑" w:hint="eastAsia"/>
                <w:sz w:val="20"/>
                <w:szCs w:val="21"/>
              </w:rPr>
              <w:t>支持</w:t>
            </w:r>
            <w:r w:rsidR="0083285A" w:rsidRPr="00736FAA">
              <w:rPr>
                <w:rFonts w:ascii="微软雅黑" w:eastAsia="微软雅黑" w:hAnsi="微软雅黑" w:hint="eastAsia"/>
                <w:sz w:val="20"/>
                <w:szCs w:val="21"/>
              </w:rPr>
              <w:t>（基于</w:t>
            </w:r>
            <w:r w:rsidR="0083285A" w:rsidRPr="00736FAA">
              <w:rPr>
                <w:rFonts w:ascii="微软雅黑" w:eastAsia="微软雅黑" w:hAnsi="微软雅黑"/>
                <w:sz w:val="20"/>
                <w:szCs w:val="21"/>
              </w:rPr>
              <w:t>消息持久化和</w:t>
            </w:r>
            <w:r w:rsidR="0083285A" w:rsidRPr="00736FAA">
              <w:rPr>
                <w:rFonts w:ascii="微软雅黑" w:eastAsia="微软雅黑" w:hAnsi="微软雅黑" w:hint="eastAsia"/>
                <w:sz w:val="20"/>
                <w:szCs w:val="21"/>
              </w:rPr>
              <w:t>消息</w:t>
            </w:r>
            <w:r w:rsidR="0083285A" w:rsidRPr="00736FAA">
              <w:rPr>
                <w:rFonts w:ascii="微软雅黑" w:eastAsia="微软雅黑" w:hAnsi="微软雅黑"/>
                <w:sz w:val="20"/>
                <w:szCs w:val="21"/>
              </w:rPr>
              <w:t>副本）</w:t>
            </w:r>
          </w:p>
        </w:tc>
        <w:tc>
          <w:tcPr>
            <w:tcW w:w="3763" w:type="dxa"/>
          </w:tcPr>
          <w:p w:rsidR="00307902" w:rsidRPr="00736FAA" w:rsidRDefault="00307902" w:rsidP="0083285A">
            <w:pPr>
              <w:spacing w:line="460" w:lineRule="exact"/>
              <w:jc w:val="left"/>
              <w:rPr>
                <w:rFonts w:ascii="微软雅黑" w:eastAsia="微软雅黑" w:hAnsi="微软雅黑"/>
                <w:sz w:val="20"/>
                <w:szCs w:val="21"/>
              </w:rPr>
            </w:pPr>
            <w:r w:rsidRPr="00736FAA">
              <w:rPr>
                <w:rFonts w:ascii="微软雅黑" w:eastAsia="微软雅黑" w:hAnsi="微软雅黑" w:hint="eastAsia"/>
                <w:sz w:val="20"/>
                <w:szCs w:val="21"/>
              </w:rPr>
              <w:t>支持</w:t>
            </w:r>
            <w:r w:rsidR="0083285A" w:rsidRPr="00736FAA">
              <w:rPr>
                <w:rFonts w:ascii="微软雅黑" w:eastAsia="微软雅黑" w:hAnsi="微软雅黑" w:hint="eastAsia"/>
                <w:sz w:val="20"/>
                <w:szCs w:val="21"/>
              </w:rPr>
              <w:t>（基于消息</w:t>
            </w:r>
            <w:r w:rsidR="0083285A" w:rsidRPr="00736FAA">
              <w:rPr>
                <w:rFonts w:ascii="微软雅黑" w:eastAsia="微软雅黑" w:hAnsi="微软雅黑"/>
                <w:sz w:val="20"/>
                <w:szCs w:val="21"/>
              </w:rPr>
              <w:t>副本</w:t>
            </w:r>
            <w:r w:rsidR="0083285A" w:rsidRPr="00736FAA">
              <w:rPr>
                <w:rFonts w:ascii="微软雅黑" w:eastAsia="微软雅黑" w:hAnsi="微软雅黑" w:hint="eastAsia"/>
                <w:sz w:val="20"/>
                <w:szCs w:val="21"/>
              </w:rPr>
              <w:t>和</w:t>
            </w:r>
            <w:r w:rsidR="0083285A" w:rsidRPr="00736FAA">
              <w:rPr>
                <w:rFonts w:ascii="微软雅黑" w:eastAsia="微软雅黑" w:hAnsi="微软雅黑"/>
                <w:sz w:val="20"/>
                <w:szCs w:val="21"/>
              </w:rPr>
              <w:t>可选消息持久化）</w:t>
            </w:r>
          </w:p>
        </w:tc>
      </w:tr>
      <w:tr w:rsidR="0083285A" w:rsidRPr="00736FAA" w:rsidTr="0083285A">
        <w:trPr>
          <w:trHeight w:val="514"/>
          <w:jc w:val="center"/>
        </w:trPr>
        <w:tc>
          <w:tcPr>
            <w:tcW w:w="1909" w:type="dxa"/>
            <w:vAlign w:val="center"/>
          </w:tcPr>
          <w:p w:rsidR="00307902" w:rsidRPr="00736FAA" w:rsidRDefault="00307902" w:rsidP="00E46E99">
            <w:pPr>
              <w:spacing w:line="460" w:lineRule="exact"/>
              <w:jc w:val="left"/>
              <w:rPr>
                <w:rFonts w:ascii="微软雅黑" w:eastAsia="微软雅黑" w:hAnsi="微软雅黑"/>
                <w:sz w:val="20"/>
                <w:szCs w:val="21"/>
              </w:rPr>
            </w:pPr>
            <w:r w:rsidRPr="00736FAA">
              <w:rPr>
                <w:rFonts w:ascii="微软雅黑" w:eastAsia="微软雅黑" w:hAnsi="微软雅黑" w:hint="eastAsia"/>
                <w:sz w:val="20"/>
                <w:szCs w:val="21"/>
              </w:rPr>
              <w:lastRenderedPageBreak/>
              <w:t>消息确认</w:t>
            </w:r>
            <w:r w:rsidR="00C03938" w:rsidRPr="00736FAA">
              <w:rPr>
                <w:rFonts w:ascii="微软雅黑" w:eastAsia="微软雅黑" w:hAnsi="微软雅黑" w:hint="eastAsia"/>
                <w:sz w:val="20"/>
                <w:szCs w:val="21"/>
              </w:rPr>
              <w:t>机制</w:t>
            </w:r>
          </w:p>
        </w:tc>
        <w:tc>
          <w:tcPr>
            <w:tcW w:w="3433" w:type="dxa"/>
            <w:vAlign w:val="center"/>
          </w:tcPr>
          <w:p w:rsidR="00307902" w:rsidRPr="00736FAA" w:rsidRDefault="00C03938" w:rsidP="0083285A">
            <w:pPr>
              <w:jc w:val="left"/>
              <w:rPr>
                <w:rFonts w:ascii="微软雅黑" w:eastAsia="微软雅黑" w:hAnsi="微软雅黑"/>
                <w:sz w:val="20"/>
                <w:szCs w:val="21"/>
              </w:rPr>
            </w:pPr>
            <w:r w:rsidRPr="00736FAA">
              <w:rPr>
                <w:rFonts w:ascii="微软雅黑" w:eastAsia="微软雅黑" w:hAnsi="微软雅黑" w:hint="eastAsia"/>
                <w:sz w:val="20"/>
                <w:szCs w:val="21"/>
              </w:rPr>
              <w:t>支持</w:t>
            </w:r>
          </w:p>
        </w:tc>
        <w:tc>
          <w:tcPr>
            <w:tcW w:w="3763" w:type="dxa"/>
          </w:tcPr>
          <w:p w:rsidR="00307902" w:rsidRPr="00736FAA" w:rsidRDefault="00307902" w:rsidP="00E46E99">
            <w:pPr>
              <w:jc w:val="left"/>
              <w:rPr>
                <w:rFonts w:ascii="微软雅黑" w:eastAsia="微软雅黑" w:hAnsi="微软雅黑"/>
                <w:sz w:val="20"/>
                <w:szCs w:val="21"/>
              </w:rPr>
            </w:pPr>
            <w:r w:rsidRPr="00736FAA">
              <w:rPr>
                <w:rFonts w:ascii="微软雅黑" w:eastAsia="微软雅黑" w:hAnsi="微软雅黑" w:hint="eastAsia"/>
                <w:sz w:val="20"/>
                <w:szCs w:val="21"/>
              </w:rPr>
              <w:t>支持</w:t>
            </w:r>
            <w:r w:rsidR="00592206" w:rsidRPr="00736FAA">
              <w:rPr>
                <w:rFonts w:ascii="微软雅黑" w:eastAsia="微软雅黑" w:hAnsi="微软雅黑" w:hint="eastAsia"/>
                <w:sz w:val="20"/>
                <w:szCs w:val="21"/>
              </w:rPr>
              <w:t>（</w:t>
            </w:r>
            <w:r w:rsidR="00F518B8" w:rsidRPr="00736FAA">
              <w:rPr>
                <w:rFonts w:ascii="微软雅黑" w:eastAsia="微软雅黑" w:hAnsi="微软雅黑" w:hint="eastAsia"/>
                <w:sz w:val="20"/>
                <w:szCs w:val="21"/>
              </w:rPr>
              <w:t>基于发送者和消费者的</w:t>
            </w:r>
            <w:r w:rsidRPr="00736FAA">
              <w:rPr>
                <w:rFonts w:ascii="微软雅黑" w:eastAsia="微软雅黑" w:hAnsi="微软雅黑" w:hint="eastAsia"/>
                <w:sz w:val="20"/>
                <w:szCs w:val="21"/>
              </w:rPr>
              <w:t>消息确认机制</w:t>
            </w:r>
            <w:r w:rsidR="00592206" w:rsidRPr="00736FAA">
              <w:rPr>
                <w:rFonts w:ascii="微软雅黑" w:eastAsia="微软雅黑" w:hAnsi="微软雅黑" w:hint="eastAsia"/>
                <w:sz w:val="20"/>
                <w:szCs w:val="21"/>
              </w:rPr>
              <w:t>）</w:t>
            </w:r>
          </w:p>
        </w:tc>
      </w:tr>
      <w:tr w:rsidR="00307902" w:rsidRPr="00736FAA" w:rsidTr="0083285A">
        <w:trPr>
          <w:trHeight w:val="514"/>
          <w:jc w:val="center"/>
        </w:trPr>
        <w:tc>
          <w:tcPr>
            <w:tcW w:w="1909" w:type="dxa"/>
            <w:vAlign w:val="center"/>
          </w:tcPr>
          <w:p w:rsidR="00307902" w:rsidRPr="00736FAA" w:rsidRDefault="00307902" w:rsidP="00E46E99">
            <w:pPr>
              <w:spacing w:line="460" w:lineRule="exact"/>
              <w:jc w:val="left"/>
              <w:rPr>
                <w:rFonts w:ascii="微软雅黑" w:eastAsia="微软雅黑" w:hAnsi="微软雅黑"/>
                <w:sz w:val="20"/>
                <w:szCs w:val="21"/>
              </w:rPr>
            </w:pPr>
            <w:r w:rsidRPr="00736FAA">
              <w:rPr>
                <w:rFonts w:ascii="微软雅黑" w:eastAsia="微软雅黑" w:hAnsi="微软雅黑" w:hint="eastAsia"/>
                <w:sz w:val="20"/>
                <w:szCs w:val="21"/>
              </w:rPr>
              <w:t>事务</w:t>
            </w:r>
          </w:p>
        </w:tc>
        <w:tc>
          <w:tcPr>
            <w:tcW w:w="3433" w:type="dxa"/>
            <w:vAlign w:val="center"/>
          </w:tcPr>
          <w:p w:rsidR="00307902" w:rsidRPr="00736FAA" w:rsidRDefault="00307902" w:rsidP="00D25504">
            <w:pPr>
              <w:jc w:val="left"/>
              <w:rPr>
                <w:rFonts w:ascii="微软雅黑" w:eastAsia="微软雅黑" w:hAnsi="微软雅黑"/>
                <w:sz w:val="20"/>
                <w:szCs w:val="21"/>
              </w:rPr>
            </w:pPr>
            <w:r w:rsidRPr="00736FAA">
              <w:rPr>
                <w:rFonts w:ascii="微软雅黑" w:eastAsia="微软雅黑" w:hAnsi="微软雅黑" w:hint="eastAsia"/>
                <w:sz w:val="20"/>
                <w:szCs w:val="21"/>
              </w:rPr>
              <w:t>支持</w:t>
            </w:r>
          </w:p>
        </w:tc>
        <w:tc>
          <w:tcPr>
            <w:tcW w:w="3763" w:type="dxa"/>
          </w:tcPr>
          <w:p w:rsidR="00307902" w:rsidRPr="00736FAA" w:rsidRDefault="00307902" w:rsidP="00A06BAF">
            <w:pPr>
              <w:jc w:val="left"/>
              <w:rPr>
                <w:rFonts w:ascii="微软雅黑" w:eastAsia="微软雅黑" w:hAnsi="微软雅黑"/>
                <w:sz w:val="20"/>
                <w:szCs w:val="21"/>
              </w:rPr>
            </w:pPr>
            <w:r w:rsidRPr="00736FAA">
              <w:rPr>
                <w:rFonts w:ascii="微软雅黑" w:eastAsia="微软雅黑" w:hAnsi="微软雅黑" w:hint="eastAsia"/>
                <w:sz w:val="20"/>
                <w:szCs w:val="21"/>
              </w:rPr>
              <w:t>支持（基于AMQP事务机制）</w:t>
            </w:r>
          </w:p>
        </w:tc>
      </w:tr>
    </w:tbl>
    <w:p w:rsidR="007E03AD" w:rsidRPr="00B21AA3" w:rsidRDefault="005C28C7" w:rsidP="00307902">
      <w:pPr>
        <w:spacing w:line="460" w:lineRule="exact"/>
        <w:ind w:firstLineChars="200" w:firstLine="420"/>
        <w:rPr>
          <w:rFonts w:ascii="微软雅黑" w:eastAsia="微软雅黑" w:hAnsi="微软雅黑"/>
        </w:rPr>
      </w:pPr>
      <w:r w:rsidRPr="00736FAA">
        <w:rPr>
          <w:rFonts w:ascii="微软雅黑" w:eastAsia="微软雅黑" w:hAnsi="微软雅黑" w:hint="eastAsia"/>
        </w:rPr>
        <w:t>在</w:t>
      </w:r>
      <w:r w:rsidRPr="00736FAA">
        <w:rPr>
          <w:rFonts w:ascii="微软雅黑" w:eastAsia="微软雅黑" w:hAnsi="微软雅黑"/>
        </w:rPr>
        <w:t>节点故障时的集群</w:t>
      </w:r>
      <w:r w:rsidRPr="00736FAA">
        <w:rPr>
          <w:rFonts w:ascii="微软雅黑" w:eastAsia="微软雅黑" w:hAnsi="微软雅黑" w:hint="eastAsia"/>
        </w:rPr>
        <w:t>、数据</w:t>
      </w:r>
      <w:r w:rsidRPr="00736FAA">
        <w:rPr>
          <w:rFonts w:ascii="微软雅黑" w:eastAsia="微软雅黑" w:hAnsi="微软雅黑"/>
        </w:rPr>
        <w:t>可用方面，Kafka采用</w:t>
      </w:r>
      <w:r w:rsidRPr="00736FAA">
        <w:rPr>
          <w:rFonts w:ascii="微软雅黑" w:eastAsia="微软雅黑" w:hAnsi="微软雅黑" w:hint="eastAsia"/>
        </w:rPr>
        <w:t>副本</w:t>
      </w:r>
      <w:r w:rsidRPr="00736FAA">
        <w:rPr>
          <w:rFonts w:ascii="微软雅黑" w:eastAsia="微软雅黑" w:hAnsi="微软雅黑"/>
        </w:rPr>
        <w:t>、选举</w:t>
      </w:r>
      <w:r w:rsidRPr="00736FAA">
        <w:rPr>
          <w:rFonts w:ascii="微软雅黑" w:eastAsia="微软雅黑" w:hAnsi="微软雅黑" w:hint="eastAsia"/>
        </w:rPr>
        <w:t>机制等</w:t>
      </w:r>
      <w:r w:rsidRPr="00736FAA">
        <w:rPr>
          <w:rFonts w:ascii="微软雅黑" w:eastAsia="微软雅黑" w:hAnsi="微软雅黑"/>
        </w:rPr>
        <w:t>方式</w:t>
      </w:r>
      <w:r w:rsidRPr="00736FAA">
        <w:rPr>
          <w:rFonts w:ascii="微软雅黑" w:eastAsia="微软雅黑" w:hAnsi="微软雅黑" w:hint="eastAsia"/>
        </w:rPr>
        <w:t>保障</w:t>
      </w:r>
      <w:r w:rsidRPr="00736FAA">
        <w:rPr>
          <w:rFonts w:ascii="微软雅黑" w:eastAsia="微软雅黑" w:hAnsi="微软雅黑"/>
        </w:rPr>
        <w:t>节点和</w:t>
      </w:r>
      <w:r w:rsidRPr="00736FAA">
        <w:rPr>
          <w:rFonts w:ascii="微软雅黑" w:eastAsia="微软雅黑" w:hAnsi="微软雅黑" w:hint="eastAsia"/>
        </w:rPr>
        <w:t>数据</w:t>
      </w:r>
      <w:r w:rsidRPr="00736FAA">
        <w:rPr>
          <w:rFonts w:ascii="微软雅黑" w:eastAsia="微软雅黑" w:hAnsi="微软雅黑"/>
        </w:rPr>
        <w:t>的高可用</w:t>
      </w:r>
      <w:r w:rsidRPr="00736FAA">
        <w:rPr>
          <w:rFonts w:ascii="微软雅黑" w:eastAsia="微软雅黑" w:hAnsi="微软雅黑" w:hint="eastAsia"/>
        </w:rPr>
        <w:t>；</w:t>
      </w:r>
      <w:proofErr w:type="spellStart"/>
      <w:r w:rsidR="00736FAA" w:rsidRPr="00736FAA">
        <w:rPr>
          <w:rFonts w:ascii="微软雅黑" w:eastAsia="微软雅黑" w:hAnsi="微软雅黑" w:hint="eastAsia"/>
        </w:rPr>
        <w:t>R</w:t>
      </w:r>
      <w:r w:rsidR="00736FAA" w:rsidRPr="00736FAA">
        <w:rPr>
          <w:rFonts w:ascii="微软雅黑" w:eastAsia="微软雅黑" w:hAnsi="微软雅黑"/>
        </w:rPr>
        <w:t>abbitMQ</w:t>
      </w:r>
      <w:proofErr w:type="spellEnd"/>
      <w:r w:rsidR="00FC3825" w:rsidRPr="00736FAA">
        <w:rPr>
          <w:rFonts w:ascii="微软雅黑" w:eastAsia="微软雅黑" w:hAnsi="微软雅黑" w:hint="eastAsia"/>
        </w:rPr>
        <w:t>使用</w:t>
      </w:r>
      <w:r w:rsidR="00FC3825" w:rsidRPr="00736FAA">
        <w:rPr>
          <w:rFonts w:ascii="微软雅黑" w:eastAsia="微软雅黑" w:hAnsi="微软雅黑"/>
        </w:rPr>
        <w:t>镜像备份</w:t>
      </w:r>
      <w:r w:rsidR="00FC3825" w:rsidRPr="00736FAA">
        <w:rPr>
          <w:rFonts w:ascii="微软雅黑" w:eastAsia="微软雅黑" w:hAnsi="微软雅黑" w:hint="eastAsia"/>
        </w:rPr>
        <w:t>机制</w:t>
      </w:r>
      <w:r w:rsidR="00736FAA" w:rsidRPr="00736FAA">
        <w:rPr>
          <w:rFonts w:ascii="微软雅黑" w:eastAsia="微软雅黑" w:hAnsi="微软雅黑" w:hint="eastAsia"/>
        </w:rPr>
        <w:t>保证节点</w:t>
      </w:r>
      <w:r w:rsidR="00736FAA" w:rsidRPr="00736FAA">
        <w:rPr>
          <w:rFonts w:ascii="微软雅黑" w:eastAsia="微软雅黑" w:hAnsi="微软雅黑"/>
        </w:rPr>
        <w:t>和数据的可靠。</w:t>
      </w:r>
      <w:r w:rsidR="00736FAA" w:rsidRPr="00B929A3">
        <w:rPr>
          <w:rFonts w:ascii="微软雅黑" w:eastAsia="微软雅黑" w:hAnsi="微软雅黑" w:hint="eastAsia"/>
        </w:rPr>
        <w:t>在消息多副本同步和选举策略上，</w:t>
      </w:r>
      <w:r w:rsidR="00736FAA" w:rsidRPr="00736FAA">
        <w:rPr>
          <w:rFonts w:ascii="微软雅黑" w:eastAsia="微软雅黑" w:hAnsi="微软雅黑"/>
        </w:rPr>
        <w:t>Kafka</w:t>
      </w:r>
      <w:r w:rsidR="00736FAA" w:rsidRPr="00736FAA">
        <w:rPr>
          <w:rFonts w:ascii="微软雅黑" w:eastAsia="微软雅黑" w:hAnsi="微软雅黑" w:hint="eastAsia"/>
        </w:rPr>
        <w:t>比</w:t>
      </w:r>
      <w:proofErr w:type="spellStart"/>
      <w:r w:rsidR="00736FAA" w:rsidRPr="00736FAA">
        <w:rPr>
          <w:rFonts w:ascii="微软雅黑" w:eastAsia="微软雅黑" w:hAnsi="微软雅黑" w:hint="eastAsia"/>
        </w:rPr>
        <w:t>R</w:t>
      </w:r>
      <w:r w:rsidR="00736FAA" w:rsidRPr="00736FAA">
        <w:rPr>
          <w:rFonts w:ascii="微软雅黑" w:eastAsia="微软雅黑" w:hAnsi="微软雅黑"/>
        </w:rPr>
        <w:t>abbitMQ</w:t>
      </w:r>
      <w:proofErr w:type="spellEnd"/>
      <w:r w:rsidR="00736FAA" w:rsidRPr="00736FAA">
        <w:rPr>
          <w:rFonts w:ascii="微软雅黑" w:eastAsia="微软雅黑" w:hAnsi="微软雅黑" w:hint="eastAsia"/>
        </w:rPr>
        <w:t>更加</w:t>
      </w:r>
      <w:r w:rsidR="00736FAA" w:rsidRPr="00736FAA">
        <w:rPr>
          <w:rFonts w:ascii="微软雅黑" w:eastAsia="微软雅黑" w:hAnsi="微软雅黑"/>
        </w:rPr>
        <w:t>灵活和完善。</w:t>
      </w:r>
      <w:r w:rsidR="00B21AA3" w:rsidRPr="00B21AA3">
        <w:rPr>
          <w:rFonts w:ascii="微软雅黑" w:eastAsia="微软雅黑" w:hAnsi="微软雅黑" w:hint="eastAsia"/>
        </w:rPr>
        <w:t>在</w:t>
      </w:r>
      <w:r w:rsidR="00B21AA3" w:rsidRPr="00B21AA3">
        <w:rPr>
          <w:rFonts w:ascii="微软雅黑" w:eastAsia="微软雅黑" w:hAnsi="微软雅黑"/>
        </w:rPr>
        <w:t>消息传输可靠性保障方面，</w:t>
      </w:r>
      <w:r w:rsidR="00B21AA3" w:rsidRPr="00B929A3">
        <w:rPr>
          <w:rFonts w:ascii="微软雅黑" w:eastAsia="微软雅黑" w:hAnsi="微软雅黑" w:hint="eastAsia"/>
        </w:rPr>
        <w:t>K</w:t>
      </w:r>
      <w:r w:rsidR="00B21AA3" w:rsidRPr="00B929A3">
        <w:rPr>
          <w:rFonts w:ascii="微软雅黑" w:eastAsia="微软雅黑" w:hAnsi="微软雅黑"/>
        </w:rPr>
        <w:t>afka在</w:t>
      </w:r>
      <w:r w:rsidR="00B21AA3" w:rsidRPr="00B929A3">
        <w:rPr>
          <w:rFonts w:ascii="微软雅黑" w:eastAsia="微软雅黑" w:hAnsi="微软雅黑" w:hint="eastAsia"/>
        </w:rPr>
        <w:t>0.11.0版本</w:t>
      </w:r>
      <w:r w:rsidR="00B21AA3" w:rsidRPr="00B929A3">
        <w:rPr>
          <w:rFonts w:ascii="微软雅黑" w:eastAsia="微软雅黑" w:hAnsi="微软雅黑"/>
        </w:rPr>
        <w:t>上也增加了对</w:t>
      </w:r>
      <w:r w:rsidR="00B21AA3" w:rsidRPr="00B929A3">
        <w:rPr>
          <w:rFonts w:ascii="微软雅黑" w:eastAsia="微软雅黑" w:hAnsi="微软雅黑" w:hint="eastAsia"/>
        </w:rPr>
        <w:t>事务</w:t>
      </w:r>
      <w:r w:rsidR="00B21AA3" w:rsidRPr="00B929A3">
        <w:rPr>
          <w:rFonts w:ascii="微软雅黑" w:eastAsia="微软雅黑" w:hAnsi="微软雅黑"/>
        </w:rPr>
        <w:t>的支持，</w:t>
      </w:r>
      <w:r w:rsidR="00B21AA3" w:rsidRPr="00B929A3">
        <w:rPr>
          <w:rFonts w:ascii="微软雅黑" w:eastAsia="微软雅黑" w:hAnsi="微软雅黑" w:hint="eastAsia"/>
        </w:rPr>
        <w:t>同时</w:t>
      </w:r>
      <w:r w:rsidR="00B21AA3" w:rsidRPr="00B929A3">
        <w:rPr>
          <w:rFonts w:ascii="微软雅黑" w:eastAsia="微软雅黑" w:hAnsi="微软雅黑"/>
        </w:rPr>
        <w:t>提供去重机制（exactly-once）</w:t>
      </w:r>
      <w:r w:rsidR="00B21AA3" w:rsidRPr="00B929A3">
        <w:rPr>
          <w:rFonts w:ascii="微软雅黑" w:eastAsia="微软雅黑" w:hAnsi="微软雅黑" w:hint="eastAsia"/>
        </w:rPr>
        <w:t>，提供</w:t>
      </w:r>
      <w:r w:rsidR="00B21AA3" w:rsidRPr="00B929A3">
        <w:rPr>
          <w:rFonts w:ascii="微软雅黑" w:eastAsia="微软雅黑" w:hAnsi="微软雅黑"/>
        </w:rPr>
        <w:t>了</w:t>
      </w:r>
      <w:r w:rsidR="003163FC" w:rsidRPr="00B929A3">
        <w:rPr>
          <w:rFonts w:ascii="微软雅黑" w:eastAsia="微软雅黑" w:hAnsi="微软雅黑" w:hint="eastAsia"/>
        </w:rPr>
        <w:t>更</w:t>
      </w:r>
      <w:r w:rsidR="00B21AA3" w:rsidRPr="00B929A3">
        <w:rPr>
          <w:rFonts w:ascii="微软雅黑" w:eastAsia="微软雅黑" w:hAnsi="微软雅黑" w:hint="eastAsia"/>
        </w:rPr>
        <w:t>好</w:t>
      </w:r>
      <w:r w:rsidR="00B21AA3" w:rsidRPr="00B929A3">
        <w:rPr>
          <w:rFonts w:ascii="微软雅黑" w:eastAsia="微软雅黑" w:hAnsi="微软雅黑"/>
        </w:rPr>
        <w:t>的</w:t>
      </w:r>
      <w:r w:rsidR="00B21AA3" w:rsidRPr="00B929A3">
        <w:rPr>
          <w:rFonts w:ascii="微软雅黑" w:eastAsia="微软雅黑" w:hAnsi="微软雅黑" w:hint="eastAsia"/>
        </w:rPr>
        <w:t>消息传输可靠性；</w:t>
      </w:r>
      <w:proofErr w:type="spellStart"/>
      <w:r w:rsidR="00B21AA3" w:rsidRPr="00B21AA3">
        <w:rPr>
          <w:rFonts w:ascii="微软雅黑" w:eastAsia="微软雅黑" w:hAnsi="微软雅黑" w:hint="eastAsia"/>
        </w:rPr>
        <w:t>R</w:t>
      </w:r>
      <w:r w:rsidR="00B21AA3" w:rsidRPr="00B21AA3">
        <w:rPr>
          <w:rFonts w:ascii="微软雅黑" w:eastAsia="微软雅黑" w:hAnsi="微软雅黑"/>
        </w:rPr>
        <w:t>abbitMQ</w:t>
      </w:r>
      <w:proofErr w:type="spellEnd"/>
      <w:r w:rsidR="00B21AA3" w:rsidRPr="00B21AA3">
        <w:rPr>
          <w:rFonts w:ascii="微软雅黑" w:eastAsia="微软雅黑" w:hAnsi="微软雅黑" w:hint="eastAsia"/>
        </w:rPr>
        <w:t>实现了基于AMQP的事务机制、生产者和消息者的</w:t>
      </w:r>
      <w:r w:rsidR="00B21AA3" w:rsidRPr="00B21AA3">
        <w:rPr>
          <w:rFonts w:ascii="微软雅黑" w:eastAsia="微软雅黑" w:hAnsi="微软雅黑"/>
        </w:rPr>
        <w:t>多种</w:t>
      </w:r>
      <w:r w:rsidR="00B21AA3" w:rsidRPr="00B21AA3">
        <w:rPr>
          <w:rFonts w:ascii="微软雅黑" w:eastAsia="微软雅黑" w:hAnsi="微软雅黑" w:hint="eastAsia"/>
        </w:rPr>
        <w:t>消息确认</w:t>
      </w:r>
      <w:r w:rsidR="00633382">
        <w:rPr>
          <w:rFonts w:ascii="微软雅黑" w:eastAsia="微软雅黑" w:hAnsi="微软雅黑" w:hint="eastAsia"/>
        </w:rPr>
        <w:t>机制</w:t>
      </w:r>
      <w:r w:rsidR="00B21AA3" w:rsidRPr="00B21AA3">
        <w:rPr>
          <w:rFonts w:ascii="微软雅黑" w:eastAsia="微软雅黑" w:hAnsi="微软雅黑" w:hint="eastAsia"/>
        </w:rPr>
        <w:t>。</w:t>
      </w:r>
    </w:p>
    <w:p w:rsidR="00B21AA3" w:rsidRPr="00736FAA" w:rsidRDefault="00B40ED2" w:rsidP="00307902">
      <w:pPr>
        <w:spacing w:line="460" w:lineRule="exact"/>
        <w:ind w:firstLineChars="200" w:firstLine="420"/>
        <w:rPr>
          <w:rFonts w:ascii="微软雅黑" w:eastAsia="微软雅黑" w:hAnsi="微软雅黑"/>
          <w:color w:val="FF0000"/>
        </w:rPr>
      </w:pPr>
      <w:r>
        <w:rPr>
          <w:rFonts w:ascii="微软雅黑" w:eastAsia="微软雅黑" w:hAnsi="微软雅黑" w:hint="eastAsia"/>
        </w:rPr>
        <w:t>结果表明</w:t>
      </w:r>
      <w:r w:rsidR="00B21AA3">
        <w:rPr>
          <w:rFonts w:ascii="微软雅黑" w:eastAsia="微软雅黑" w:hAnsi="微软雅黑" w:hint="eastAsia"/>
        </w:rPr>
        <w:t>，</w:t>
      </w:r>
      <w:r w:rsidR="00B21AA3" w:rsidRPr="0053037E">
        <w:rPr>
          <w:rFonts w:ascii="微软雅黑" w:eastAsia="微软雅黑" w:hAnsi="微软雅黑" w:hint="eastAsia"/>
          <w:b/>
        </w:rPr>
        <w:t>K</w:t>
      </w:r>
      <w:r w:rsidR="00B21AA3" w:rsidRPr="0053037E">
        <w:rPr>
          <w:rFonts w:ascii="微软雅黑" w:eastAsia="微软雅黑" w:hAnsi="微软雅黑"/>
          <w:b/>
        </w:rPr>
        <w:t>afka</w:t>
      </w:r>
      <w:r w:rsidR="00B21AA3">
        <w:rPr>
          <w:rFonts w:ascii="微软雅黑" w:eastAsia="微软雅黑" w:hAnsi="微软雅黑"/>
          <w:b/>
        </w:rPr>
        <w:t>和</w:t>
      </w:r>
      <w:proofErr w:type="spellStart"/>
      <w:r w:rsidR="00B21AA3" w:rsidRPr="0053037E">
        <w:rPr>
          <w:rFonts w:ascii="微软雅黑" w:eastAsia="微软雅黑" w:hAnsi="微软雅黑" w:hint="eastAsia"/>
          <w:b/>
        </w:rPr>
        <w:t>R</w:t>
      </w:r>
      <w:r w:rsidR="00B21AA3" w:rsidRPr="0053037E">
        <w:rPr>
          <w:rFonts w:ascii="微软雅黑" w:eastAsia="微软雅黑" w:hAnsi="微软雅黑"/>
          <w:b/>
        </w:rPr>
        <w:t>abbitMQ</w:t>
      </w:r>
      <w:proofErr w:type="spellEnd"/>
      <w:r w:rsidR="00B21AA3">
        <w:rPr>
          <w:rFonts w:ascii="微软雅黑" w:eastAsia="微软雅黑" w:hAnsi="微软雅黑" w:hint="eastAsia"/>
          <w:b/>
        </w:rPr>
        <w:t>均能</w:t>
      </w:r>
      <w:r w:rsidR="00B21AA3">
        <w:rPr>
          <w:rFonts w:ascii="微软雅黑" w:eastAsia="微软雅黑" w:hAnsi="微软雅黑"/>
          <w:b/>
        </w:rPr>
        <w:t>对节点、数据</w:t>
      </w:r>
      <w:r w:rsidR="00B21AA3">
        <w:rPr>
          <w:rFonts w:ascii="微软雅黑" w:eastAsia="微软雅黑" w:hAnsi="微软雅黑" w:hint="eastAsia"/>
          <w:b/>
        </w:rPr>
        <w:t>的</w:t>
      </w:r>
      <w:r w:rsidR="00B21AA3">
        <w:rPr>
          <w:rFonts w:ascii="微软雅黑" w:eastAsia="微软雅黑" w:hAnsi="微软雅黑"/>
          <w:b/>
        </w:rPr>
        <w:t>高可用和</w:t>
      </w:r>
      <w:r w:rsidR="00B21AA3">
        <w:rPr>
          <w:rFonts w:ascii="微软雅黑" w:eastAsia="微软雅黑" w:hAnsi="微软雅黑" w:hint="eastAsia"/>
          <w:b/>
        </w:rPr>
        <w:t>消息</w:t>
      </w:r>
      <w:r w:rsidR="00B21AA3">
        <w:rPr>
          <w:rFonts w:ascii="微软雅黑" w:eastAsia="微软雅黑" w:hAnsi="微软雅黑"/>
          <w:b/>
        </w:rPr>
        <w:t>可靠</w:t>
      </w:r>
      <w:r w:rsidR="00B21AA3">
        <w:rPr>
          <w:rFonts w:ascii="微软雅黑" w:eastAsia="微软雅黑" w:hAnsi="微软雅黑" w:hint="eastAsia"/>
          <w:b/>
        </w:rPr>
        <w:t>传输</w:t>
      </w:r>
      <w:r w:rsidR="00B21AA3">
        <w:rPr>
          <w:rFonts w:ascii="微软雅黑" w:eastAsia="微软雅黑" w:hAnsi="微软雅黑"/>
          <w:b/>
        </w:rPr>
        <w:t>提供保障</w:t>
      </w:r>
      <w:r w:rsidR="00B21AA3">
        <w:rPr>
          <w:rFonts w:ascii="微软雅黑" w:eastAsia="微软雅黑" w:hAnsi="微软雅黑" w:hint="eastAsia"/>
          <w:b/>
        </w:rPr>
        <w:t>。</w:t>
      </w:r>
    </w:p>
    <w:p w:rsidR="009A7EC4" w:rsidRDefault="00307902" w:rsidP="00797EA8">
      <w:pPr>
        <w:pStyle w:val="1"/>
        <w:numPr>
          <w:ilvl w:val="0"/>
          <w:numId w:val="3"/>
        </w:numPr>
        <w:rPr>
          <w:rFonts w:ascii="微软雅黑" w:eastAsia="微软雅黑" w:hAnsi="微软雅黑"/>
        </w:rPr>
      </w:pPr>
      <w:r>
        <w:rPr>
          <w:rFonts w:ascii="微软雅黑" w:eastAsia="微软雅黑" w:hAnsi="微软雅黑" w:hint="eastAsia"/>
        </w:rPr>
        <w:t>其他</w:t>
      </w:r>
      <w:r>
        <w:rPr>
          <w:rFonts w:ascii="微软雅黑" w:eastAsia="微软雅黑" w:hAnsi="微软雅黑"/>
        </w:rPr>
        <w:t>特</w:t>
      </w:r>
      <w:r w:rsidR="009A7EC4">
        <w:rPr>
          <w:rFonts w:ascii="微软雅黑" w:eastAsia="微软雅黑" w:hAnsi="微软雅黑" w:hint="eastAsia"/>
        </w:rPr>
        <w:t>性</w:t>
      </w:r>
      <w:r w:rsidR="00754B62">
        <w:rPr>
          <w:rFonts w:ascii="微软雅黑" w:eastAsia="微软雅黑" w:hAnsi="微软雅黑" w:hint="eastAsia"/>
        </w:rPr>
        <w:t>对比</w:t>
      </w:r>
    </w:p>
    <w:p w:rsidR="003A7A80" w:rsidRPr="004E7103" w:rsidRDefault="003A7A80" w:rsidP="003A7A80">
      <w:pPr>
        <w:spacing w:line="460" w:lineRule="exact"/>
        <w:ind w:firstLineChars="200" w:firstLine="420"/>
        <w:rPr>
          <w:rFonts w:ascii="微软雅黑" w:eastAsia="微软雅黑" w:hAnsi="微软雅黑"/>
        </w:rPr>
      </w:pPr>
      <w:r w:rsidRPr="004E7103">
        <w:rPr>
          <w:rFonts w:ascii="微软雅黑" w:eastAsia="微软雅黑" w:hAnsi="微软雅黑"/>
        </w:rPr>
        <w:t>消息</w:t>
      </w:r>
      <w:r w:rsidR="00260657" w:rsidRPr="004E7103">
        <w:rPr>
          <w:rFonts w:ascii="微软雅黑" w:eastAsia="微软雅黑" w:hAnsi="微软雅黑"/>
        </w:rPr>
        <w:t>中间件的</w:t>
      </w:r>
      <w:r w:rsidR="00BA6526" w:rsidRPr="004E7103">
        <w:rPr>
          <w:rFonts w:ascii="微软雅黑" w:eastAsia="微软雅黑" w:hAnsi="微软雅黑" w:hint="eastAsia"/>
        </w:rPr>
        <w:t>选择</w:t>
      </w:r>
      <w:r w:rsidRPr="004E7103">
        <w:rPr>
          <w:rFonts w:ascii="微软雅黑" w:eastAsia="微软雅黑" w:hAnsi="微软雅黑" w:hint="eastAsia"/>
        </w:rPr>
        <w:t>还</w:t>
      </w:r>
      <w:r w:rsidR="00260657" w:rsidRPr="004E7103">
        <w:rPr>
          <w:rFonts w:ascii="微软雅黑" w:eastAsia="微软雅黑" w:hAnsi="微软雅黑" w:hint="eastAsia"/>
        </w:rPr>
        <w:t>需要</w:t>
      </w:r>
      <w:r w:rsidR="004E7103" w:rsidRPr="004E7103">
        <w:rPr>
          <w:rFonts w:ascii="微软雅黑" w:eastAsia="微软雅黑" w:hAnsi="微软雅黑" w:hint="eastAsia"/>
        </w:rPr>
        <w:t>评估</w:t>
      </w:r>
      <w:r w:rsidRPr="004E7103">
        <w:rPr>
          <w:rFonts w:ascii="微软雅黑" w:eastAsia="微软雅黑" w:hAnsi="微软雅黑"/>
        </w:rPr>
        <w:t>可维护性、</w:t>
      </w:r>
      <w:r w:rsidRPr="004E7103">
        <w:rPr>
          <w:rFonts w:ascii="微软雅黑" w:eastAsia="微软雅黑" w:hAnsi="微软雅黑" w:hint="eastAsia"/>
        </w:rPr>
        <w:t>兼容性</w:t>
      </w:r>
      <w:r w:rsidRPr="004E7103">
        <w:rPr>
          <w:rFonts w:ascii="微软雅黑" w:eastAsia="微软雅黑" w:hAnsi="微软雅黑"/>
        </w:rPr>
        <w:t>和易用性</w:t>
      </w:r>
      <w:r w:rsidRPr="004E7103">
        <w:rPr>
          <w:rFonts w:ascii="微软雅黑" w:eastAsia="微软雅黑" w:hAnsi="微软雅黑" w:hint="eastAsia"/>
        </w:rPr>
        <w:t>等</w:t>
      </w:r>
      <w:r w:rsidR="00260657" w:rsidRPr="004E7103">
        <w:rPr>
          <w:rFonts w:ascii="微软雅黑" w:eastAsia="微软雅黑" w:hAnsi="微软雅黑" w:hint="eastAsia"/>
        </w:rPr>
        <w:t>特性</w:t>
      </w:r>
      <w:r w:rsidRPr="004E7103">
        <w:rPr>
          <w:rFonts w:ascii="微软雅黑" w:eastAsia="微软雅黑" w:hAnsi="微软雅黑"/>
        </w:rPr>
        <w:t>。</w:t>
      </w:r>
      <w:r w:rsidR="005C06FB" w:rsidRPr="004E7103">
        <w:rPr>
          <w:rFonts w:ascii="微软雅黑" w:eastAsia="微软雅黑" w:hAnsi="微软雅黑" w:hint="eastAsia"/>
        </w:rPr>
        <w:t>K</w:t>
      </w:r>
      <w:r w:rsidR="005C06FB" w:rsidRPr="004E7103">
        <w:rPr>
          <w:rFonts w:ascii="微软雅黑" w:eastAsia="微软雅黑" w:hAnsi="微软雅黑"/>
        </w:rPr>
        <w:t>afka和</w:t>
      </w:r>
      <w:proofErr w:type="spellStart"/>
      <w:r w:rsidR="005C06FB" w:rsidRPr="004E7103">
        <w:rPr>
          <w:rFonts w:ascii="微软雅黑" w:eastAsia="微软雅黑" w:hAnsi="微软雅黑" w:hint="eastAsia"/>
        </w:rPr>
        <w:t>R</w:t>
      </w:r>
      <w:r w:rsidR="005C06FB" w:rsidRPr="004E7103">
        <w:rPr>
          <w:rFonts w:ascii="微软雅黑" w:eastAsia="微软雅黑" w:hAnsi="微软雅黑"/>
        </w:rPr>
        <w:t>abbitMQ</w:t>
      </w:r>
      <w:proofErr w:type="spellEnd"/>
      <w:r w:rsidR="001C6333">
        <w:rPr>
          <w:rFonts w:ascii="微软雅黑" w:eastAsia="微软雅黑" w:hAnsi="微软雅黑" w:hint="eastAsia"/>
        </w:rPr>
        <w:t>总体情况</w:t>
      </w:r>
      <w:r w:rsidR="005C06FB" w:rsidRPr="004E7103">
        <w:rPr>
          <w:rFonts w:ascii="微软雅黑" w:eastAsia="微软雅黑" w:hAnsi="微软雅黑" w:hint="eastAsia"/>
        </w:rPr>
        <w:t>对比如下</w:t>
      </w:r>
      <w:r w:rsidR="001C6333">
        <w:rPr>
          <w:rFonts w:ascii="微软雅黑" w:eastAsia="微软雅黑" w:hAnsi="微软雅黑" w:hint="eastAsia"/>
        </w:rPr>
        <w:t>表所示</w:t>
      </w:r>
      <w:r w:rsidR="005C06FB" w:rsidRPr="004E7103">
        <w:rPr>
          <w:rFonts w:ascii="微软雅黑" w:eastAsia="微软雅黑" w:hAnsi="微软雅黑"/>
        </w:rPr>
        <w:t>。</w:t>
      </w:r>
    </w:p>
    <w:p w:rsidR="005C0BCE" w:rsidRPr="004E7103" w:rsidRDefault="005C0BCE" w:rsidP="005C0BCE">
      <w:pPr>
        <w:spacing w:line="460" w:lineRule="exact"/>
        <w:ind w:firstLineChars="200" w:firstLine="420"/>
        <w:jc w:val="center"/>
        <w:rPr>
          <w:rFonts w:ascii="微软雅黑" w:eastAsia="微软雅黑" w:hAnsi="微软雅黑"/>
          <w:b/>
        </w:rPr>
      </w:pPr>
      <w:r w:rsidRPr="004E7103">
        <w:rPr>
          <w:rFonts w:ascii="微软雅黑" w:eastAsia="微软雅黑" w:hAnsi="微软雅黑" w:hint="eastAsia"/>
        </w:rPr>
        <w:t>表</w:t>
      </w:r>
      <w:r w:rsidRPr="004E7103">
        <w:rPr>
          <w:rFonts w:ascii="微软雅黑" w:eastAsia="微软雅黑" w:hAnsi="微软雅黑"/>
        </w:rPr>
        <w:t>12</w:t>
      </w:r>
      <w:r w:rsidR="00804E52" w:rsidRPr="004E7103">
        <w:rPr>
          <w:rFonts w:ascii="微软雅黑" w:eastAsia="微软雅黑" w:hAnsi="微软雅黑"/>
        </w:rPr>
        <w:t xml:space="preserve"> </w:t>
      </w:r>
      <w:r w:rsidR="00804E52" w:rsidRPr="004E7103">
        <w:rPr>
          <w:rFonts w:ascii="微软雅黑" w:eastAsia="微软雅黑" w:hAnsi="微软雅黑" w:hint="eastAsia"/>
        </w:rPr>
        <w:t>其他</w:t>
      </w:r>
      <w:r w:rsidR="00804E52" w:rsidRPr="004E7103">
        <w:rPr>
          <w:rFonts w:ascii="微软雅黑" w:eastAsia="微软雅黑" w:hAnsi="微软雅黑"/>
        </w:rPr>
        <w:t>特性对比</w:t>
      </w:r>
    </w:p>
    <w:tbl>
      <w:tblPr>
        <w:tblW w:w="8750" w:type="dxa"/>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ayout w:type="fixed"/>
        <w:tblLook w:val="01E0"/>
      </w:tblPr>
      <w:tblGrid>
        <w:gridCol w:w="1307"/>
        <w:gridCol w:w="3685"/>
        <w:gridCol w:w="3758"/>
      </w:tblGrid>
      <w:tr w:rsidR="003A7A80" w:rsidRPr="004E7103" w:rsidTr="00E46E99">
        <w:trPr>
          <w:trHeight w:val="551"/>
          <w:jc w:val="center"/>
        </w:trPr>
        <w:tc>
          <w:tcPr>
            <w:tcW w:w="1307" w:type="dxa"/>
            <w:shd w:val="clear" w:color="auto" w:fill="D9D9D9"/>
            <w:vAlign w:val="center"/>
          </w:tcPr>
          <w:p w:rsidR="003A7A80" w:rsidRPr="004E7103" w:rsidRDefault="007B0FD9" w:rsidP="00E46E99">
            <w:pPr>
              <w:spacing w:line="460" w:lineRule="exact"/>
              <w:jc w:val="center"/>
              <w:rPr>
                <w:rFonts w:ascii="微软雅黑" w:eastAsia="微软雅黑" w:hAnsi="微软雅黑"/>
                <w:b/>
                <w:szCs w:val="21"/>
              </w:rPr>
            </w:pPr>
            <w:r w:rsidRPr="004E7103">
              <w:rPr>
                <w:rFonts w:ascii="微软雅黑" w:eastAsia="微软雅黑" w:hAnsi="微软雅黑" w:hint="eastAsia"/>
                <w:b/>
              </w:rPr>
              <w:t>对比项</w:t>
            </w:r>
          </w:p>
        </w:tc>
        <w:tc>
          <w:tcPr>
            <w:tcW w:w="3685" w:type="dxa"/>
            <w:shd w:val="clear" w:color="auto" w:fill="D9D9D9"/>
            <w:vAlign w:val="center"/>
          </w:tcPr>
          <w:p w:rsidR="003A7A80" w:rsidRPr="004E7103" w:rsidRDefault="003A7A80" w:rsidP="00E46E99">
            <w:pPr>
              <w:spacing w:line="460" w:lineRule="exact"/>
              <w:jc w:val="center"/>
              <w:rPr>
                <w:rFonts w:ascii="微软雅黑" w:eastAsia="微软雅黑" w:hAnsi="微软雅黑"/>
                <w:b/>
                <w:szCs w:val="21"/>
              </w:rPr>
            </w:pPr>
            <w:r w:rsidRPr="004E7103">
              <w:rPr>
                <w:rFonts w:ascii="微软雅黑" w:eastAsia="微软雅黑" w:hAnsi="微软雅黑" w:hint="eastAsia"/>
                <w:b/>
                <w:szCs w:val="21"/>
              </w:rPr>
              <w:t>Kafka</w:t>
            </w:r>
          </w:p>
        </w:tc>
        <w:tc>
          <w:tcPr>
            <w:tcW w:w="3758" w:type="dxa"/>
            <w:shd w:val="clear" w:color="auto" w:fill="D9D9D9"/>
          </w:tcPr>
          <w:p w:rsidR="003A7A80" w:rsidRPr="004E7103" w:rsidRDefault="003A7A80" w:rsidP="00E46E99">
            <w:pPr>
              <w:spacing w:line="460" w:lineRule="exact"/>
              <w:jc w:val="center"/>
              <w:rPr>
                <w:rFonts w:ascii="微软雅黑" w:eastAsia="微软雅黑" w:hAnsi="微软雅黑"/>
                <w:b/>
                <w:szCs w:val="21"/>
              </w:rPr>
            </w:pPr>
            <w:proofErr w:type="spellStart"/>
            <w:r w:rsidRPr="004E7103">
              <w:rPr>
                <w:rFonts w:ascii="微软雅黑" w:eastAsia="微软雅黑" w:hAnsi="微软雅黑" w:hint="eastAsia"/>
                <w:b/>
                <w:szCs w:val="21"/>
              </w:rPr>
              <w:t>RabbitMQ</w:t>
            </w:r>
            <w:proofErr w:type="spellEnd"/>
          </w:p>
        </w:tc>
      </w:tr>
      <w:tr w:rsidR="003A7A80" w:rsidRPr="004E7103" w:rsidTr="00E46E99">
        <w:trPr>
          <w:trHeight w:val="497"/>
          <w:jc w:val="center"/>
        </w:trPr>
        <w:tc>
          <w:tcPr>
            <w:tcW w:w="1307" w:type="dxa"/>
            <w:vAlign w:val="center"/>
          </w:tcPr>
          <w:p w:rsidR="003A7A80" w:rsidRPr="004E7103" w:rsidRDefault="003A7A80" w:rsidP="00E46E99">
            <w:pPr>
              <w:spacing w:line="460" w:lineRule="exact"/>
              <w:jc w:val="left"/>
              <w:rPr>
                <w:rFonts w:ascii="微软雅黑" w:eastAsia="微软雅黑" w:hAnsi="微软雅黑"/>
                <w:sz w:val="20"/>
                <w:szCs w:val="21"/>
              </w:rPr>
            </w:pPr>
            <w:r w:rsidRPr="004E7103">
              <w:rPr>
                <w:rFonts w:ascii="微软雅黑" w:eastAsia="微软雅黑" w:hAnsi="微软雅黑" w:hint="eastAsia"/>
                <w:sz w:val="20"/>
                <w:szCs w:val="21"/>
              </w:rPr>
              <w:t>可维护性</w:t>
            </w:r>
          </w:p>
        </w:tc>
        <w:tc>
          <w:tcPr>
            <w:tcW w:w="3685" w:type="dxa"/>
            <w:vAlign w:val="center"/>
          </w:tcPr>
          <w:p w:rsidR="003A7A80" w:rsidRPr="004E7103" w:rsidRDefault="00540CA9" w:rsidP="009F7CD1">
            <w:pPr>
              <w:spacing w:line="460" w:lineRule="exact"/>
              <w:jc w:val="left"/>
              <w:rPr>
                <w:rFonts w:ascii="微软雅黑" w:eastAsia="微软雅黑" w:hAnsi="微软雅黑"/>
                <w:sz w:val="20"/>
                <w:szCs w:val="21"/>
              </w:rPr>
            </w:pPr>
            <w:r>
              <w:rPr>
                <w:rFonts w:ascii="微软雅黑" w:eastAsia="微软雅黑" w:hAnsi="微软雅黑" w:hint="eastAsia"/>
                <w:sz w:val="20"/>
                <w:szCs w:val="21"/>
              </w:rPr>
              <w:t>良</w:t>
            </w:r>
            <w:r w:rsidR="003A7A80" w:rsidRPr="004E7103">
              <w:rPr>
                <w:rFonts w:ascii="微软雅黑" w:eastAsia="微软雅黑" w:hAnsi="微软雅黑" w:hint="eastAsia"/>
                <w:sz w:val="20"/>
                <w:szCs w:val="21"/>
              </w:rPr>
              <w:t>好</w:t>
            </w:r>
            <w:r w:rsidR="00553F1C" w:rsidRPr="004E7103">
              <w:rPr>
                <w:rFonts w:ascii="微软雅黑" w:eastAsia="微软雅黑" w:hAnsi="微软雅黑" w:hint="eastAsia"/>
                <w:sz w:val="20"/>
                <w:szCs w:val="21"/>
              </w:rPr>
              <w:t>（</w:t>
            </w:r>
            <w:r w:rsidR="003A7A80" w:rsidRPr="004E7103">
              <w:rPr>
                <w:rFonts w:ascii="微软雅黑" w:eastAsia="微软雅黑" w:hAnsi="微软雅黑" w:hint="eastAsia"/>
                <w:sz w:val="20"/>
                <w:szCs w:val="21"/>
              </w:rPr>
              <w:t>代码注释规范，</w:t>
            </w:r>
            <w:r w:rsidR="003A7A80" w:rsidRPr="004E7103">
              <w:rPr>
                <w:rFonts w:ascii="微软雅黑" w:eastAsia="微软雅黑" w:hAnsi="微软雅黑" w:hint="eastAsia"/>
              </w:rPr>
              <w:t>管理、监控、测试工具齐全</w:t>
            </w:r>
            <w:r w:rsidR="00553F1C" w:rsidRPr="004E7103">
              <w:rPr>
                <w:rFonts w:ascii="微软雅黑" w:eastAsia="微软雅黑" w:hAnsi="微软雅黑" w:hint="eastAsia"/>
              </w:rPr>
              <w:t>）</w:t>
            </w:r>
          </w:p>
        </w:tc>
        <w:tc>
          <w:tcPr>
            <w:tcW w:w="3758" w:type="dxa"/>
          </w:tcPr>
          <w:p w:rsidR="003A7A80" w:rsidRPr="004E7103" w:rsidRDefault="00540CA9" w:rsidP="009F7CD1">
            <w:pPr>
              <w:spacing w:line="460" w:lineRule="exact"/>
              <w:jc w:val="left"/>
              <w:rPr>
                <w:rFonts w:ascii="微软雅黑" w:eastAsia="微软雅黑" w:hAnsi="微软雅黑"/>
                <w:sz w:val="20"/>
                <w:szCs w:val="21"/>
              </w:rPr>
            </w:pPr>
            <w:r>
              <w:rPr>
                <w:rFonts w:ascii="微软雅黑" w:eastAsia="微软雅黑" w:hAnsi="微软雅黑" w:hint="eastAsia"/>
                <w:sz w:val="20"/>
                <w:szCs w:val="21"/>
              </w:rPr>
              <w:t>良</w:t>
            </w:r>
            <w:r w:rsidR="003A7A80" w:rsidRPr="004E7103">
              <w:rPr>
                <w:rFonts w:ascii="微软雅黑" w:eastAsia="微软雅黑" w:hAnsi="微软雅黑" w:hint="eastAsia"/>
                <w:sz w:val="20"/>
                <w:szCs w:val="21"/>
              </w:rPr>
              <w:t>好</w:t>
            </w:r>
            <w:r w:rsidR="00553F1C" w:rsidRPr="004E7103">
              <w:rPr>
                <w:rFonts w:ascii="微软雅黑" w:eastAsia="微软雅黑" w:hAnsi="微软雅黑" w:hint="eastAsia"/>
                <w:sz w:val="20"/>
                <w:szCs w:val="21"/>
              </w:rPr>
              <w:t>（</w:t>
            </w:r>
            <w:r w:rsidR="003A7A80" w:rsidRPr="004E7103">
              <w:rPr>
                <w:rFonts w:ascii="微软雅黑" w:eastAsia="微软雅黑" w:hAnsi="微软雅黑" w:hint="eastAsia"/>
                <w:sz w:val="20"/>
                <w:szCs w:val="21"/>
              </w:rPr>
              <w:t>代码注释规范，</w:t>
            </w:r>
            <w:r w:rsidR="003A7A80" w:rsidRPr="004E7103">
              <w:rPr>
                <w:rFonts w:ascii="微软雅黑" w:eastAsia="微软雅黑" w:hAnsi="微软雅黑" w:hint="eastAsia"/>
              </w:rPr>
              <w:t>管理、监控、测试工具齐全</w:t>
            </w:r>
            <w:r w:rsidR="00553F1C" w:rsidRPr="004E7103">
              <w:rPr>
                <w:rFonts w:ascii="微软雅黑" w:eastAsia="微软雅黑" w:hAnsi="微软雅黑" w:hint="eastAsia"/>
              </w:rPr>
              <w:t>）</w:t>
            </w:r>
          </w:p>
        </w:tc>
      </w:tr>
      <w:tr w:rsidR="003A7A80" w:rsidRPr="004E7103" w:rsidTr="00E46E99">
        <w:trPr>
          <w:trHeight w:val="497"/>
          <w:jc w:val="center"/>
        </w:trPr>
        <w:tc>
          <w:tcPr>
            <w:tcW w:w="1307" w:type="dxa"/>
            <w:vAlign w:val="center"/>
          </w:tcPr>
          <w:p w:rsidR="003A7A80" w:rsidRPr="004E7103" w:rsidRDefault="003A7A80" w:rsidP="00E46E99">
            <w:pPr>
              <w:spacing w:line="460" w:lineRule="exact"/>
              <w:jc w:val="left"/>
              <w:rPr>
                <w:rFonts w:ascii="微软雅黑" w:eastAsia="微软雅黑" w:hAnsi="微软雅黑"/>
                <w:sz w:val="20"/>
                <w:szCs w:val="21"/>
              </w:rPr>
            </w:pPr>
            <w:r w:rsidRPr="004E7103">
              <w:rPr>
                <w:rFonts w:ascii="微软雅黑" w:eastAsia="微软雅黑" w:hAnsi="微软雅黑" w:hint="eastAsia"/>
                <w:sz w:val="20"/>
                <w:szCs w:val="21"/>
              </w:rPr>
              <w:t>兼容性</w:t>
            </w:r>
          </w:p>
        </w:tc>
        <w:tc>
          <w:tcPr>
            <w:tcW w:w="3685" w:type="dxa"/>
            <w:vAlign w:val="center"/>
          </w:tcPr>
          <w:p w:rsidR="003A7A80" w:rsidRPr="004E7103" w:rsidRDefault="009C39D9" w:rsidP="00553F1C">
            <w:pPr>
              <w:spacing w:line="460" w:lineRule="exact"/>
              <w:jc w:val="left"/>
              <w:rPr>
                <w:rFonts w:ascii="微软雅黑" w:eastAsia="微软雅黑" w:hAnsi="微软雅黑"/>
                <w:sz w:val="20"/>
                <w:szCs w:val="21"/>
              </w:rPr>
            </w:pPr>
            <w:r w:rsidRPr="004E7103">
              <w:rPr>
                <w:rFonts w:ascii="微软雅黑" w:eastAsia="微软雅黑" w:hAnsi="微软雅黑" w:hint="eastAsia"/>
              </w:rPr>
              <w:t>一般</w:t>
            </w:r>
            <w:r w:rsidR="00553F1C" w:rsidRPr="004E7103">
              <w:rPr>
                <w:rFonts w:ascii="微软雅黑" w:eastAsia="微软雅黑" w:hAnsi="微软雅黑" w:hint="eastAsia"/>
              </w:rPr>
              <w:t>（</w:t>
            </w:r>
            <w:r w:rsidR="004A1779">
              <w:rPr>
                <w:rFonts w:ascii="微软雅黑" w:eastAsia="微软雅黑" w:hAnsi="微软雅黑" w:hint="eastAsia"/>
                <w:color w:val="000000"/>
              </w:rPr>
              <w:t>TCP层二进制</w:t>
            </w:r>
            <w:r w:rsidR="004A1779" w:rsidRPr="00F07CBE">
              <w:rPr>
                <w:rFonts w:ascii="微软雅黑" w:eastAsia="微软雅黑" w:hAnsi="微软雅黑" w:hint="eastAsia"/>
                <w:color w:val="000000"/>
              </w:rPr>
              <w:t>协议</w:t>
            </w:r>
            <w:r w:rsidR="00553F1C" w:rsidRPr="004E7103">
              <w:rPr>
                <w:rFonts w:ascii="微软雅黑" w:eastAsia="微软雅黑" w:hAnsi="微软雅黑" w:hint="eastAsia"/>
              </w:rPr>
              <w:t>）</w:t>
            </w:r>
          </w:p>
        </w:tc>
        <w:tc>
          <w:tcPr>
            <w:tcW w:w="3758" w:type="dxa"/>
          </w:tcPr>
          <w:p w:rsidR="003A7A80" w:rsidRPr="004E7103" w:rsidRDefault="00C47213" w:rsidP="00C47213">
            <w:pPr>
              <w:spacing w:line="460" w:lineRule="exact"/>
              <w:jc w:val="left"/>
              <w:rPr>
                <w:rFonts w:ascii="微软雅黑" w:eastAsia="微软雅黑" w:hAnsi="微软雅黑"/>
                <w:sz w:val="20"/>
                <w:szCs w:val="21"/>
              </w:rPr>
            </w:pPr>
            <w:r w:rsidRPr="004E7103">
              <w:rPr>
                <w:rFonts w:ascii="微软雅黑" w:eastAsia="微软雅黑" w:hAnsi="微软雅黑" w:hint="eastAsia"/>
              </w:rPr>
              <w:t>强（</w:t>
            </w:r>
            <w:r w:rsidR="003A7A80" w:rsidRPr="004E7103">
              <w:rPr>
                <w:rFonts w:ascii="微软雅黑" w:eastAsia="微软雅黑" w:hAnsi="微软雅黑" w:hint="eastAsia"/>
              </w:rPr>
              <w:t>支持</w:t>
            </w:r>
            <w:r w:rsidR="003A7A80" w:rsidRPr="004E7103">
              <w:rPr>
                <w:rFonts w:ascii="微软雅黑" w:eastAsia="微软雅黑" w:hAnsi="微软雅黑"/>
              </w:rPr>
              <w:t>AMQP</w:t>
            </w:r>
            <w:r w:rsidR="003A7A80" w:rsidRPr="004E7103">
              <w:rPr>
                <w:rFonts w:ascii="微软雅黑" w:eastAsia="微软雅黑" w:hAnsi="微软雅黑" w:hint="eastAsia"/>
              </w:rPr>
              <w:t>、</w:t>
            </w:r>
            <w:r w:rsidR="003A7A80" w:rsidRPr="004E7103">
              <w:rPr>
                <w:rFonts w:ascii="微软雅黑" w:eastAsia="微软雅黑" w:hAnsi="微软雅黑"/>
              </w:rPr>
              <w:t>STOMP</w:t>
            </w:r>
            <w:r w:rsidR="003A7A80" w:rsidRPr="004E7103">
              <w:rPr>
                <w:rFonts w:ascii="微软雅黑" w:eastAsia="微软雅黑" w:hAnsi="微软雅黑" w:hint="eastAsia"/>
              </w:rPr>
              <w:t>、</w:t>
            </w:r>
            <w:r w:rsidR="003A7A80" w:rsidRPr="004E7103">
              <w:rPr>
                <w:rFonts w:ascii="微软雅黑" w:eastAsia="微软雅黑" w:hAnsi="微软雅黑"/>
              </w:rPr>
              <w:t>MQTT</w:t>
            </w:r>
            <w:r w:rsidR="003A7A80" w:rsidRPr="004E7103">
              <w:rPr>
                <w:rFonts w:ascii="微软雅黑" w:eastAsia="微软雅黑" w:hAnsi="微软雅黑" w:hint="eastAsia"/>
              </w:rPr>
              <w:t>等</w:t>
            </w:r>
            <w:r w:rsidR="003A7A80" w:rsidRPr="004E7103">
              <w:rPr>
                <w:rFonts w:ascii="微软雅黑" w:eastAsia="微软雅黑" w:hAnsi="微软雅黑"/>
              </w:rPr>
              <w:t>通讯协议规范</w:t>
            </w:r>
            <w:r w:rsidRPr="004E7103">
              <w:rPr>
                <w:rFonts w:ascii="微软雅黑" w:eastAsia="微软雅黑" w:hAnsi="微软雅黑" w:hint="eastAsia"/>
              </w:rPr>
              <w:t>）</w:t>
            </w:r>
          </w:p>
        </w:tc>
      </w:tr>
      <w:tr w:rsidR="003A7A80" w:rsidRPr="004E7103" w:rsidTr="00E46E99">
        <w:trPr>
          <w:trHeight w:val="497"/>
          <w:jc w:val="center"/>
        </w:trPr>
        <w:tc>
          <w:tcPr>
            <w:tcW w:w="1307" w:type="dxa"/>
            <w:vAlign w:val="center"/>
          </w:tcPr>
          <w:p w:rsidR="003A7A80" w:rsidRPr="004E7103" w:rsidRDefault="003A7A80" w:rsidP="00E46E99">
            <w:pPr>
              <w:spacing w:line="460" w:lineRule="exact"/>
              <w:jc w:val="left"/>
              <w:rPr>
                <w:rFonts w:ascii="微软雅黑" w:eastAsia="微软雅黑" w:hAnsi="微软雅黑"/>
                <w:sz w:val="20"/>
                <w:szCs w:val="21"/>
              </w:rPr>
            </w:pPr>
            <w:r w:rsidRPr="004E7103">
              <w:rPr>
                <w:rFonts w:ascii="微软雅黑" w:eastAsia="微软雅黑" w:hAnsi="微软雅黑" w:hint="eastAsia"/>
                <w:sz w:val="20"/>
                <w:szCs w:val="21"/>
              </w:rPr>
              <w:t>易用性</w:t>
            </w:r>
          </w:p>
        </w:tc>
        <w:tc>
          <w:tcPr>
            <w:tcW w:w="3685" w:type="dxa"/>
            <w:vAlign w:val="center"/>
          </w:tcPr>
          <w:p w:rsidR="003A7A80" w:rsidRPr="004E7103" w:rsidRDefault="00540CA9" w:rsidP="003F749F">
            <w:pPr>
              <w:jc w:val="left"/>
              <w:rPr>
                <w:rFonts w:ascii="微软雅黑" w:eastAsia="微软雅黑" w:hAnsi="微软雅黑"/>
                <w:sz w:val="20"/>
                <w:szCs w:val="21"/>
              </w:rPr>
            </w:pPr>
            <w:r>
              <w:rPr>
                <w:rFonts w:ascii="微软雅黑" w:eastAsia="微软雅黑" w:hAnsi="微软雅黑" w:hint="eastAsia"/>
                <w:sz w:val="20"/>
                <w:szCs w:val="21"/>
              </w:rPr>
              <w:t>良</w:t>
            </w:r>
            <w:r w:rsidR="003A7A80" w:rsidRPr="004E7103">
              <w:rPr>
                <w:rFonts w:ascii="微软雅黑" w:eastAsia="微软雅黑" w:hAnsi="微软雅黑" w:hint="eastAsia"/>
                <w:sz w:val="20"/>
                <w:szCs w:val="21"/>
              </w:rPr>
              <w:t>好</w:t>
            </w:r>
            <w:r w:rsidR="003F749F" w:rsidRPr="004E7103">
              <w:rPr>
                <w:rFonts w:ascii="微软雅黑" w:eastAsia="微软雅黑" w:hAnsi="微软雅黑" w:hint="eastAsia"/>
                <w:sz w:val="20"/>
                <w:szCs w:val="21"/>
              </w:rPr>
              <w:t>（可配置</w:t>
            </w:r>
            <w:r w:rsidR="003F749F" w:rsidRPr="004E7103">
              <w:rPr>
                <w:rFonts w:ascii="微软雅黑" w:eastAsia="微软雅黑" w:hAnsi="微软雅黑"/>
                <w:sz w:val="20"/>
                <w:szCs w:val="21"/>
              </w:rPr>
              <w:t>和集成</w:t>
            </w:r>
            <w:r w:rsidR="003F749F" w:rsidRPr="004E7103">
              <w:rPr>
                <w:rFonts w:ascii="微软雅黑" w:eastAsia="微软雅黑" w:hAnsi="微软雅黑" w:hint="eastAsia"/>
                <w:sz w:val="20"/>
                <w:szCs w:val="21"/>
              </w:rPr>
              <w:t>、第三方</w:t>
            </w:r>
            <w:r w:rsidR="003F749F" w:rsidRPr="004E7103">
              <w:rPr>
                <w:rFonts w:ascii="微软雅黑" w:eastAsia="微软雅黑" w:hAnsi="微软雅黑"/>
                <w:sz w:val="20"/>
                <w:szCs w:val="21"/>
              </w:rPr>
              <w:t>插件</w:t>
            </w:r>
            <w:r w:rsidR="003F749F" w:rsidRPr="004E7103">
              <w:rPr>
                <w:rFonts w:ascii="微软雅黑" w:eastAsia="微软雅黑" w:hAnsi="微软雅黑" w:hint="eastAsia"/>
                <w:sz w:val="20"/>
                <w:szCs w:val="21"/>
              </w:rPr>
              <w:t>）</w:t>
            </w:r>
          </w:p>
        </w:tc>
        <w:tc>
          <w:tcPr>
            <w:tcW w:w="3758" w:type="dxa"/>
          </w:tcPr>
          <w:p w:rsidR="003A7A80" w:rsidRPr="004E7103" w:rsidRDefault="00540CA9" w:rsidP="003F749F">
            <w:pPr>
              <w:jc w:val="left"/>
              <w:rPr>
                <w:rFonts w:ascii="微软雅黑" w:eastAsia="微软雅黑" w:hAnsi="微软雅黑"/>
                <w:sz w:val="20"/>
                <w:szCs w:val="21"/>
              </w:rPr>
            </w:pPr>
            <w:r>
              <w:rPr>
                <w:rFonts w:ascii="微软雅黑" w:eastAsia="微软雅黑" w:hAnsi="微软雅黑" w:hint="eastAsia"/>
                <w:sz w:val="20"/>
                <w:szCs w:val="21"/>
              </w:rPr>
              <w:t>良</w:t>
            </w:r>
            <w:r w:rsidR="003A7A80" w:rsidRPr="004E7103">
              <w:rPr>
                <w:rFonts w:ascii="微软雅黑" w:eastAsia="微软雅黑" w:hAnsi="微软雅黑" w:hint="eastAsia"/>
                <w:sz w:val="20"/>
                <w:szCs w:val="21"/>
              </w:rPr>
              <w:t>好</w:t>
            </w:r>
            <w:r w:rsidR="003F749F" w:rsidRPr="004E7103">
              <w:rPr>
                <w:rFonts w:ascii="微软雅黑" w:eastAsia="微软雅黑" w:hAnsi="微软雅黑" w:hint="eastAsia"/>
                <w:sz w:val="20"/>
                <w:szCs w:val="21"/>
              </w:rPr>
              <w:t>（可</w:t>
            </w:r>
            <w:r w:rsidR="003F749F" w:rsidRPr="004E7103">
              <w:rPr>
                <w:rFonts w:ascii="微软雅黑" w:eastAsia="微软雅黑" w:hAnsi="微软雅黑"/>
                <w:sz w:val="20"/>
                <w:szCs w:val="21"/>
              </w:rPr>
              <w:t>配置集成、第三方插件、</w:t>
            </w:r>
            <w:r w:rsidR="003F749F" w:rsidRPr="004E7103">
              <w:rPr>
                <w:rFonts w:ascii="微软雅黑" w:eastAsia="微软雅黑" w:hAnsi="微软雅黑" w:hint="eastAsia"/>
                <w:sz w:val="20"/>
                <w:szCs w:val="21"/>
              </w:rPr>
              <w:t>API接口</w:t>
            </w:r>
            <w:r w:rsidR="003F749F" w:rsidRPr="004E7103">
              <w:rPr>
                <w:rFonts w:ascii="微软雅黑" w:eastAsia="微软雅黑" w:hAnsi="微软雅黑"/>
                <w:sz w:val="20"/>
                <w:szCs w:val="21"/>
              </w:rPr>
              <w:t>集成</w:t>
            </w:r>
            <w:r w:rsidR="003F749F" w:rsidRPr="004E7103">
              <w:rPr>
                <w:rFonts w:ascii="微软雅黑" w:eastAsia="微软雅黑" w:hAnsi="微软雅黑" w:hint="eastAsia"/>
                <w:sz w:val="20"/>
                <w:szCs w:val="21"/>
              </w:rPr>
              <w:t>）</w:t>
            </w:r>
          </w:p>
        </w:tc>
      </w:tr>
    </w:tbl>
    <w:p w:rsidR="00D267A5" w:rsidRPr="00540CA9" w:rsidRDefault="00540CA9" w:rsidP="009A7EC4">
      <w:pPr>
        <w:spacing w:line="460" w:lineRule="exact"/>
        <w:ind w:firstLineChars="200" w:firstLine="420"/>
        <w:rPr>
          <w:rFonts w:ascii="微软雅黑" w:eastAsia="微软雅黑" w:hAnsi="微软雅黑"/>
          <w:b/>
        </w:rPr>
      </w:pPr>
      <w:r>
        <w:rPr>
          <w:rFonts w:ascii="微软雅黑" w:eastAsia="微软雅黑" w:hAnsi="微软雅黑" w:hint="eastAsia"/>
        </w:rPr>
        <w:t>结果</w:t>
      </w:r>
      <w:r>
        <w:rPr>
          <w:rFonts w:ascii="微软雅黑" w:eastAsia="微软雅黑" w:hAnsi="微软雅黑"/>
        </w:rPr>
        <w:t>表明，</w:t>
      </w:r>
      <w:r w:rsidRPr="00540CA9">
        <w:rPr>
          <w:rFonts w:ascii="微软雅黑" w:eastAsia="微软雅黑" w:hAnsi="微软雅黑"/>
          <w:b/>
        </w:rPr>
        <w:t>作为广泛应用的消息中间件，</w:t>
      </w:r>
      <w:r w:rsidRPr="00540CA9">
        <w:rPr>
          <w:rFonts w:ascii="微软雅黑" w:eastAsia="微软雅黑" w:hAnsi="微软雅黑" w:hint="eastAsia"/>
          <w:b/>
        </w:rPr>
        <w:t>Kafka和</w:t>
      </w:r>
      <w:proofErr w:type="spellStart"/>
      <w:r w:rsidRPr="00540CA9">
        <w:rPr>
          <w:rFonts w:ascii="微软雅黑" w:eastAsia="微软雅黑" w:hAnsi="微软雅黑" w:hint="eastAsia"/>
          <w:b/>
        </w:rPr>
        <w:t>RabbitMQ</w:t>
      </w:r>
      <w:proofErr w:type="spellEnd"/>
      <w:r w:rsidRPr="00540CA9">
        <w:rPr>
          <w:rFonts w:ascii="微软雅黑" w:eastAsia="微软雅黑" w:hAnsi="微软雅黑" w:hint="eastAsia"/>
          <w:b/>
        </w:rPr>
        <w:t>在</w:t>
      </w:r>
      <w:r w:rsidRPr="00540CA9">
        <w:rPr>
          <w:rFonts w:ascii="微软雅黑" w:eastAsia="微软雅黑" w:hAnsi="微软雅黑"/>
          <w:b/>
        </w:rPr>
        <w:t>工具和集成等方面</w:t>
      </w:r>
      <w:r w:rsidRPr="00540CA9">
        <w:rPr>
          <w:rFonts w:ascii="微软雅黑" w:eastAsia="微软雅黑" w:hAnsi="微软雅黑" w:hint="eastAsia"/>
          <w:b/>
        </w:rPr>
        <w:t>均</w:t>
      </w:r>
      <w:r w:rsidRPr="00540CA9">
        <w:rPr>
          <w:rFonts w:ascii="微软雅黑" w:eastAsia="微软雅黑" w:hAnsi="微软雅黑"/>
          <w:b/>
        </w:rPr>
        <w:t>能够提供</w:t>
      </w:r>
      <w:r w:rsidRPr="00540CA9">
        <w:rPr>
          <w:rFonts w:ascii="微软雅黑" w:eastAsia="微软雅黑" w:hAnsi="微软雅黑" w:hint="eastAsia"/>
          <w:b/>
        </w:rPr>
        <w:t>良好</w:t>
      </w:r>
      <w:r w:rsidRPr="00540CA9">
        <w:rPr>
          <w:rFonts w:ascii="微软雅黑" w:eastAsia="微软雅黑" w:hAnsi="微软雅黑"/>
          <w:b/>
        </w:rPr>
        <w:t>的可维护性和易用性</w:t>
      </w:r>
      <w:r w:rsidRPr="00540CA9">
        <w:rPr>
          <w:rFonts w:ascii="微软雅黑" w:eastAsia="微软雅黑" w:hAnsi="微软雅黑" w:hint="eastAsia"/>
          <w:b/>
        </w:rPr>
        <w:t>。在</w:t>
      </w:r>
      <w:r w:rsidRPr="00540CA9">
        <w:rPr>
          <w:rFonts w:ascii="微软雅黑" w:eastAsia="微软雅黑" w:hAnsi="微软雅黑"/>
          <w:b/>
        </w:rPr>
        <w:t>兼容性方面，</w:t>
      </w:r>
      <w:r w:rsidRPr="00540CA9">
        <w:rPr>
          <w:rFonts w:ascii="微软雅黑" w:eastAsia="微软雅黑" w:hAnsi="微软雅黑" w:hint="eastAsia"/>
          <w:b/>
        </w:rPr>
        <w:t>Kafka对现有的消息服务协议的支持较弱，</w:t>
      </w:r>
      <w:proofErr w:type="spellStart"/>
      <w:r w:rsidRPr="00540CA9">
        <w:rPr>
          <w:rFonts w:ascii="微软雅黑" w:eastAsia="微软雅黑" w:hAnsi="微软雅黑"/>
          <w:b/>
        </w:rPr>
        <w:t>RabbitMQ</w:t>
      </w:r>
      <w:proofErr w:type="spellEnd"/>
      <w:r w:rsidRPr="00540CA9">
        <w:rPr>
          <w:rFonts w:ascii="微软雅黑" w:eastAsia="微软雅黑" w:hAnsi="微软雅黑" w:hint="eastAsia"/>
          <w:b/>
        </w:rPr>
        <w:t>在</w:t>
      </w:r>
      <w:r w:rsidRPr="00540CA9">
        <w:rPr>
          <w:rFonts w:ascii="微软雅黑" w:eastAsia="微软雅黑" w:hAnsi="微软雅黑"/>
          <w:b/>
        </w:rPr>
        <w:t>协议规范</w:t>
      </w:r>
      <w:r w:rsidRPr="00540CA9">
        <w:rPr>
          <w:rFonts w:ascii="微软雅黑" w:eastAsia="微软雅黑" w:hAnsi="微软雅黑" w:hint="eastAsia"/>
          <w:b/>
        </w:rPr>
        <w:t>方面</w:t>
      </w:r>
      <w:r w:rsidRPr="00540CA9">
        <w:rPr>
          <w:rFonts w:ascii="微软雅黑" w:eastAsia="微软雅黑" w:hAnsi="微软雅黑"/>
          <w:b/>
        </w:rPr>
        <w:t>具有更好的兼容性</w:t>
      </w:r>
      <w:r>
        <w:rPr>
          <w:rFonts w:ascii="微软雅黑" w:eastAsia="微软雅黑" w:hAnsi="微软雅黑" w:hint="eastAsia"/>
          <w:b/>
        </w:rPr>
        <w:t>。</w:t>
      </w:r>
    </w:p>
    <w:p w:rsidR="008A73C8" w:rsidRDefault="008A73C8" w:rsidP="006F2D04">
      <w:pPr>
        <w:pStyle w:val="1"/>
        <w:numPr>
          <w:ilvl w:val="0"/>
          <w:numId w:val="3"/>
        </w:numPr>
        <w:rPr>
          <w:rFonts w:ascii="微软雅黑" w:eastAsia="微软雅黑" w:hAnsi="微软雅黑"/>
        </w:rPr>
      </w:pPr>
      <w:r>
        <w:rPr>
          <w:rFonts w:ascii="微软雅黑" w:eastAsia="微软雅黑" w:hAnsi="微软雅黑" w:hint="eastAsia"/>
        </w:rPr>
        <w:t>总结</w:t>
      </w:r>
    </w:p>
    <w:p w:rsidR="00A94672" w:rsidRDefault="00242077" w:rsidP="00B40A55">
      <w:pPr>
        <w:spacing w:line="460" w:lineRule="exact"/>
        <w:ind w:firstLineChars="200" w:firstLine="420"/>
        <w:rPr>
          <w:rFonts w:ascii="微软雅黑" w:eastAsia="微软雅黑" w:hAnsi="微软雅黑"/>
        </w:rPr>
      </w:pPr>
      <w:r>
        <w:rPr>
          <w:rFonts w:ascii="微软雅黑" w:eastAsia="微软雅黑" w:hAnsi="微软雅黑" w:hint="eastAsia"/>
        </w:rPr>
        <w:t>根据</w:t>
      </w:r>
      <w:r>
        <w:rPr>
          <w:rFonts w:ascii="微软雅黑" w:eastAsia="微软雅黑" w:hAnsi="微软雅黑"/>
        </w:rPr>
        <w:t>分布式消息中间件评测模型，</w:t>
      </w:r>
      <w:r w:rsidR="00A94672">
        <w:rPr>
          <w:rFonts w:ascii="微软雅黑" w:eastAsia="微软雅黑" w:hAnsi="微软雅黑"/>
        </w:rPr>
        <w:t>我们从</w:t>
      </w:r>
      <w:r w:rsidR="00A94672">
        <w:rPr>
          <w:rFonts w:ascii="微软雅黑" w:eastAsia="微软雅黑" w:hAnsi="微软雅黑" w:hint="eastAsia"/>
        </w:rPr>
        <w:t>开源</w:t>
      </w:r>
      <w:r w:rsidR="00A94672">
        <w:rPr>
          <w:rFonts w:ascii="微软雅黑" w:eastAsia="微软雅黑" w:hAnsi="微软雅黑"/>
        </w:rPr>
        <w:t>软件许可证、</w:t>
      </w:r>
      <w:r w:rsidR="00A94672">
        <w:rPr>
          <w:rFonts w:ascii="微软雅黑" w:eastAsia="微软雅黑" w:hAnsi="微软雅黑" w:hint="eastAsia"/>
        </w:rPr>
        <w:t>行业</w:t>
      </w:r>
      <w:r w:rsidR="00A94672">
        <w:rPr>
          <w:rFonts w:ascii="微软雅黑" w:eastAsia="微软雅黑" w:hAnsi="微软雅黑"/>
        </w:rPr>
        <w:t>认可度、产品活跃情况、服务支持情况、</w:t>
      </w:r>
      <w:r w:rsidR="00A94672">
        <w:rPr>
          <w:rFonts w:ascii="微软雅黑" w:eastAsia="微软雅黑" w:hAnsi="微软雅黑" w:hint="eastAsia"/>
        </w:rPr>
        <w:t>功能</w:t>
      </w:r>
      <w:r w:rsidR="00A94672">
        <w:rPr>
          <w:rFonts w:ascii="微软雅黑" w:eastAsia="微软雅黑" w:hAnsi="微软雅黑"/>
        </w:rPr>
        <w:t>、性能、</w:t>
      </w:r>
      <w:r w:rsidR="00A94672">
        <w:rPr>
          <w:rFonts w:ascii="微软雅黑" w:eastAsia="微软雅黑" w:hAnsi="微软雅黑" w:hint="eastAsia"/>
        </w:rPr>
        <w:t>安全性、</w:t>
      </w:r>
      <w:r w:rsidR="00A94672">
        <w:rPr>
          <w:rFonts w:ascii="微软雅黑" w:eastAsia="微软雅黑" w:hAnsi="微软雅黑"/>
        </w:rPr>
        <w:t>可扩展性、可靠性、</w:t>
      </w:r>
      <w:r w:rsidR="00A94672">
        <w:rPr>
          <w:rFonts w:ascii="微软雅黑" w:eastAsia="微软雅黑" w:hAnsi="微软雅黑" w:hint="eastAsia"/>
        </w:rPr>
        <w:t>可维护</w:t>
      </w:r>
      <w:r w:rsidR="00A94672">
        <w:rPr>
          <w:rFonts w:ascii="微软雅黑" w:eastAsia="微软雅黑" w:hAnsi="微软雅黑"/>
        </w:rPr>
        <w:t>性、兼容性</w:t>
      </w:r>
      <w:r w:rsidR="00A94672">
        <w:rPr>
          <w:rFonts w:ascii="微软雅黑" w:eastAsia="微软雅黑" w:hAnsi="微软雅黑" w:hint="eastAsia"/>
        </w:rPr>
        <w:t>和</w:t>
      </w:r>
      <w:r w:rsidR="00A94672">
        <w:rPr>
          <w:rFonts w:ascii="微软雅黑" w:eastAsia="微软雅黑" w:hAnsi="微软雅黑"/>
        </w:rPr>
        <w:t>易用性等</w:t>
      </w:r>
      <w:r w:rsidR="00D160DD">
        <w:rPr>
          <w:rFonts w:ascii="微软雅黑" w:eastAsia="微软雅黑" w:hAnsi="微软雅黑" w:hint="eastAsia"/>
        </w:rPr>
        <w:t>12个</w:t>
      </w:r>
      <w:r w:rsidR="00A94672">
        <w:rPr>
          <w:rFonts w:ascii="微软雅黑" w:eastAsia="微软雅黑" w:hAnsi="微软雅黑"/>
        </w:rPr>
        <w:t>方面</w:t>
      </w:r>
      <w:r>
        <w:rPr>
          <w:rFonts w:ascii="微软雅黑" w:eastAsia="微软雅黑" w:hAnsi="微软雅黑" w:hint="eastAsia"/>
        </w:rPr>
        <w:t>，</w:t>
      </w:r>
      <w:r>
        <w:rPr>
          <w:rFonts w:ascii="微软雅黑" w:eastAsia="微软雅黑" w:hAnsi="微软雅黑" w:hint="eastAsia"/>
        </w:rPr>
        <w:lastRenderedPageBreak/>
        <w:t>完成</w:t>
      </w:r>
      <w:r>
        <w:rPr>
          <w:rFonts w:ascii="微软雅黑" w:eastAsia="微软雅黑" w:hAnsi="微软雅黑"/>
        </w:rPr>
        <w:t>了对</w:t>
      </w:r>
      <w:r w:rsidR="00A94672">
        <w:rPr>
          <w:rFonts w:ascii="微软雅黑" w:eastAsia="微软雅黑" w:hAnsi="微软雅黑" w:hint="eastAsia"/>
        </w:rPr>
        <w:t>开</w:t>
      </w:r>
      <w:proofErr w:type="gramStart"/>
      <w:r w:rsidR="00A94672">
        <w:rPr>
          <w:rFonts w:ascii="微软雅黑" w:eastAsia="微软雅黑" w:hAnsi="微软雅黑" w:hint="eastAsia"/>
        </w:rPr>
        <w:t>源</w:t>
      </w:r>
      <w:r w:rsidR="00511F88">
        <w:rPr>
          <w:rFonts w:ascii="微软雅黑" w:eastAsia="微软雅黑" w:hAnsi="微软雅黑" w:hint="eastAsia"/>
        </w:rPr>
        <w:t>软件</w:t>
      </w:r>
      <w:proofErr w:type="gramEnd"/>
      <w:r w:rsidR="00A94672">
        <w:rPr>
          <w:rFonts w:ascii="微软雅黑" w:eastAsia="微软雅黑" w:hAnsi="微软雅黑" w:hint="eastAsia"/>
        </w:rPr>
        <w:t>K</w:t>
      </w:r>
      <w:r w:rsidR="00A94672">
        <w:rPr>
          <w:rFonts w:ascii="微软雅黑" w:eastAsia="微软雅黑" w:hAnsi="微软雅黑"/>
        </w:rPr>
        <w:t>afka和</w:t>
      </w:r>
      <w:proofErr w:type="spellStart"/>
      <w:r w:rsidR="00A94672">
        <w:rPr>
          <w:rFonts w:ascii="微软雅黑" w:eastAsia="微软雅黑" w:hAnsi="微软雅黑" w:hint="eastAsia"/>
        </w:rPr>
        <w:t>R</w:t>
      </w:r>
      <w:r w:rsidR="00A94672">
        <w:rPr>
          <w:rFonts w:ascii="微软雅黑" w:eastAsia="微软雅黑" w:hAnsi="微软雅黑"/>
        </w:rPr>
        <w:t>abbitMQ</w:t>
      </w:r>
      <w:proofErr w:type="spellEnd"/>
      <w:r>
        <w:rPr>
          <w:rFonts w:ascii="微软雅黑" w:eastAsia="微软雅黑" w:hAnsi="微软雅黑" w:hint="eastAsia"/>
        </w:rPr>
        <w:t>的成熟度</w:t>
      </w:r>
      <w:r>
        <w:rPr>
          <w:rFonts w:ascii="微软雅黑" w:eastAsia="微软雅黑" w:hAnsi="微软雅黑"/>
        </w:rPr>
        <w:t>评测</w:t>
      </w:r>
      <w:r w:rsidR="00A94672">
        <w:rPr>
          <w:rFonts w:ascii="微软雅黑" w:eastAsia="微软雅黑" w:hAnsi="微软雅黑"/>
        </w:rPr>
        <w:t>，</w:t>
      </w:r>
      <w:r>
        <w:rPr>
          <w:rFonts w:ascii="微软雅黑" w:eastAsia="微软雅黑" w:hAnsi="微软雅黑" w:hint="eastAsia"/>
        </w:rPr>
        <w:t>总结各项评测</w:t>
      </w:r>
      <w:r>
        <w:rPr>
          <w:rFonts w:ascii="微软雅黑" w:eastAsia="微软雅黑" w:hAnsi="微软雅黑"/>
        </w:rPr>
        <w:t>结果后对比如</w:t>
      </w:r>
      <w:r>
        <w:rPr>
          <w:rFonts w:ascii="微软雅黑" w:eastAsia="微软雅黑" w:hAnsi="微软雅黑" w:hint="eastAsia"/>
        </w:rPr>
        <w:t>下</w:t>
      </w:r>
      <w:r w:rsidR="00F7359D">
        <w:rPr>
          <w:rFonts w:ascii="微软雅黑" w:eastAsia="微软雅黑" w:hAnsi="微软雅黑" w:hint="eastAsia"/>
        </w:rPr>
        <w:t>。</w:t>
      </w:r>
    </w:p>
    <w:p w:rsidR="00336332" w:rsidRDefault="005C0BCE" w:rsidP="005C0BCE">
      <w:pPr>
        <w:spacing w:line="460" w:lineRule="exact"/>
        <w:ind w:firstLineChars="200" w:firstLine="420"/>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13</w:t>
      </w:r>
      <w:r w:rsidR="00D431F9">
        <w:rPr>
          <w:rFonts w:ascii="微软雅黑" w:eastAsia="微软雅黑" w:hAnsi="微软雅黑"/>
        </w:rPr>
        <w:t xml:space="preserve"> Kafka、</w:t>
      </w:r>
      <w:proofErr w:type="spellStart"/>
      <w:r w:rsidR="00D431F9">
        <w:rPr>
          <w:rFonts w:ascii="微软雅黑" w:eastAsia="微软雅黑" w:hAnsi="微软雅黑" w:hint="eastAsia"/>
        </w:rPr>
        <w:t>R</w:t>
      </w:r>
      <w:r w:rsidR="00D431F9">
        <w:rPr>
          <w:rFonts w:ascii="微软雅黑" w:eastAsia="微软雅黑" w:hAnsi="微软雅黑"/>
        </w:rPr>
        <w:t>abbitMQ</w:t>
      </w:r>
      <w:proofErr w:type="spellEnd"/>
      <w:r w:rsidR="00D431F9">
        <w:rPr>
          <w:rFonts w:ascii="微软雅黑" w:eastAsia="微软雅黑" w:hAnsi="微软雅黑"/>
        </w:rPr>
        <w:t>对比</w:t>
      </w:r>
      <w:r w:rsidR="00C9669D">
        <w:rPr>
          <w:rFonts w:ascii="微软雅黑" w:eastAsia="微软雅黑" w:hAnsi="微软雅黑"/>
        </w:rPr>
        <w:t>总结</w:t>
      </w:r>
    </w:p>
    <w:tbl>
      <w:tblPr>
        <w:tblW w:w="7377" w:type="dxa"/>
        <w:jc w:val="center"/>
        <w:tblBorders>
          <w:top w:val="double" w:sz="6" w:space="0" w:color="000000"/>
          <w:left w:val="double" w:sz="6" w:space="0" w:color="000000"/>
          <w:bottom w:val="double" w:sz="6" w:space="0" w:color="000000"/>
          <w:right w:val="double" w:sz="6" w:space="0" w:color="000000"/>
          <w:insideH w:val="single" w:sz="4" w:space="0" w:color="C0C0C0"/>
          <w:insideV w:val="single" w:sz="4" w:space="0" w:color="C0C0C0"/>
        </w:tblBorders>
        <w:tblLayout w:type="fixed"/>
        <w:tblLook w:val="01E0"/>
      </w:tblPr>
      <w:tblGrid>
        <w:gridCol w:w="2746"/>
        <w:gridCol w:w="4631"/>
      </w:tblGrid>
      <w:tr w:rsidR="00B54605" w:rsidRPr="004E7103" w:rsidTr="006A45D5">
        <w:trPr>
          <w:trHeight w:val="583"/>
          <w:jc w:val="center"/>
        </w:trPr>
        <w:tc>
          <w:tcPr>
            <w:tcW w:w="2746" w:type="dxa"/>
            <w:shd w:val="clear" w:color="auto" w:fill="D9D9D9"/>
            <w:vAlign w:val="center"/>
          </w:tcPr>
          <w:p w:rsidR="00B54605" w:rsidRPr="004E7103" w:rsidRDefault="006A45D5" w:rsidP="006A45D5">
            <w:pPr>
              <w:spacing w:line="460" w:lineRule="exact"/>
              <w:jc w:val="center"/>
              <w:rPr>
                <w:rFonts w:ascii="微软雅黑" w:eastAsia="微软雅黑" w:hAnsi="微软雅黑"/>
                <w:b/>
                <w:szCs w:val="21"/>
              </w:rPr>
            </w:pPr>
            <w:r>
              <w:rPr>
                <w:rFonts w:ascii="微软雅黑" w:eastAsia="微软雅黑" w:hAnsi="微软雅黑" w:hint="eastAsia"/>
                <w:b/>
              </w:rPr>
              <w:t>评测项</w:t>
            </w:r>
          </w:p>
        </w:tc>
        <w:tc>
          <w:tcPr>
            <w:tcW w:w="4631" w:type="dxa"/>
            <w:shd w:val="clear" w:color="auto" w:fill="D9D9D9"/>
          </w:tcPr>
          <w:p w:rsidR="00B54605" w:rsidRPr="004E7103" w:rsidRDefault="00B54605" w:rsidP="00EF66A9">
            <w:pPr>
              <w:spacing w:line="460" w:lineRule="exact"/>
              <w:jc w:val="center"/>
              <w:rPr>
                <w:rFonts w:ascii="微软雅黑" w:eastAsia="微软雅黑" w:hAnsi="微软雅黑"/>
                <w:b/>
                <w:szCs w:val="21"/>
              </w:rPr>
            </w:pPr>
            <w:r>
              <w:rPr>
                <w:rFonts w:ascii="微软雅黑" w:eastAsia="微软雅黑" w:hAnsi="微软雅黑" w:hint="eastAsia"/>
                <w:b/>
                <w:szCs w:val="21"/>
              </w:rPr>
              <w:t>评测</w:t>
            </w:r>
            <w:r>
              <w:rPr>
                <w:rFonts w:ascii="微软雅黑" w:eastAsia="微软雅黑" w:hAnsi="微软雅黑"/>
                <w:b/>
                <w:szCs w:val="21"/>
              </w:rPr>
              <w:t>结果</w:t>
            </w:r>
          </w:p>
        </w:tc>
      </w:tr>
      <w:tr w:rsidR="00540506" w:rsidRPr="004E7103" w:rsidTr="006A45D5">
        <w:trPr>
          <w:trHeight w:val="526"/>
          <w:jc w:val="center"/>
        </w:trPr>
        <w:tc>
          <w:tcPr>
            <w:tcW w:w="2746" w:type="dxa"/>
          </w:tcPr>
          <w:p w:rsidR="00540506" w:rsidRPr="004E7103" w:rsidRDefault="00540506" w:rsidP="00540506">
            <w:pPr>
              <w:spacing w:line="460" w:lineRule="exact"/>
              <w:jc w:val="center"/>
              <w:rPr>
                <w:rFonts w:ascii="微软雅黑" w:eastAsia="微软雅黑" w:hAnsi="微软雅黑"/>
                <w:sz w:val="20"/>
                <w:szCs w:val="21"/>
              </w:rPr>
            </w:pPr>
            <w:r>
              <w:rPr>
                <w:rFonts w:ascii="微软雅黑" w:eastAsia="微软雅黑" w:hAnsi="微软雅黑" w:hint="eastAsia"/>
              </w:rPr>
              <w:t>开源许可证</w:t>
            </w:r>
          </w:p>
        </w:tc>
        <w:tc>
          <w:tcPr>
            <w:tcW w:w="4631" w:type="dxa"/>
          </w:tcPr>
          <w:p w:rsidR="00540506" w:rsidRPr="004E7103" w:rsidRDefault="0006315E" w:rsidP="00540506">
            <w:pPr>
              <w:spacing w:line="460" w:lineRule="exact"/>
              <w:jc w:val="center"/>
              <w:rPr>
                <w:rFonts w:ascii="微软雅黑" w:eastAsia="微软雅黑" w:hAnsi="微软雅黑"/>
                <w:sz w:val="20"/>
                <w:szCs w:val="21"/>
              </w:rPr>
            </w:pPr>
            <w:r>
              <w:rPr>
                <w:rFonts w:ascii="微软雅黑" w:eastAsia="微软雅黑" w:hAnsi="微软雅黑" w:hint="eastAsia"/>
                <w:sz w:val="20"/>
                <w:szCs w:val="21"/>
              </w:rPr>
              <w:t>K</w:t>
            </w:r>
            <w:r>
              <w:rPr>
                <w:rFonts w:ascii="微软雅黑" w:eastAsia="微软雅黑" w:hAnsi="微软雅黑"/>
                <w:sz w:val="20"/>
                <w:szCs w:val="21"/>
              </w:rPr>
              <w:t xml:space="preserve">afka </w:t>
            </w:r>
            <w:r>
              <w:rPr>
                <w:rFonts w:ascii="微软雅黑" w:eastAsia="微软雅黑" w:hAnsi="微软雅黑" w:hint="eastAsia"/>
                <w:sz w:val="20"/>
                <w:szCs w:val="21"/>
              </w:rPr>
              <w:t xml:space="preserve">&gt; </w:t>
            </w:r>
            <w:proofErr w:type="spellStart"/>
            <w:r>
              <w:rPr>
                <w:rFonts w:ascii="微软雅黑" w:eastAsia="微软雅黑" w:hAnsi="微软雅黑"/>
                <w:sz w:val="20"/>
                <w:szCs w:val="21"/>
              </w:rPr>
              <w:t>RabbitMQ</w:t>
            </w:r>
            <w:proofErr w:type="spellEnd"/>
          </w:p>
        </w:tc>
      </w:tr>
      <w:tr w:rsidR="00540506" w:rsidRPr="004E7103" w:rsidTr="006A45D5">
        <w:trPr>
          <w:trHeight w:val="526"/>
          <w:jc w:val="center"/>
        </w:trPr>
        <w:tc>
          <w:tcPr>
            <w:tcW w:w="2746" w:type="dxa"/>
          </w:tcPr>
          <w:p w:rsidR="00540506" w:rsidRPr="004E7103" w:rsidRDefault="00540506" w:rsidP="00540506">
            <w:pPr>
              <w:spacing w:line="460" w:lineRule="exact"/>
              <w:jc w:val="center"/>
              <w:rPr>
                <w:rFonts w:ascii="微软雅黑" w:eastAsia="微软雅黑" w:hAnsi="微软雅黑"/>
                <w:sz w:val="20"/>
                <w:szCs w:val="21"/>
              </w:rPr>
            </w:pPr>
            <w:r>
              <w:rPr>
                <w:rFonts w:ascii="微软雅黑" w:eastAsia="微软雅黑" w:hAnsi="微软雅黑" w:hint="eastAsia"/>
              </w:rPr>
              <w:t>行业认可度</w:t>
            </w:r>
          </w:p>
        </w:tc>
        <w:tc>
          <w:tcPr>
            <w:tcW w:w="4631" w:type="dxa"/>
          </w:tcPr>
          <w:p w:rsidR="00540506" w:rsidRPr="004E7103" w:rsidRDefault="0006315E" w:rsidP="0006315E">
            <w:pPr>
              <w:spacing w:line="460" w:lineRule="exact"/>
              <w:jc w:val="center"/>
              <w:rPr>
                <w:rFonts w:ascii="微软雅黑" w:eastAsia="微软雅黑" w:hAnsi="微软雅黑"/>
                <w:sz w:val="20"/>
                <w:szCs w:val="21"/>
              </w:rPr>
            </w:pPr>
            <w:r>
              <w:rPr>
                <w:rFonts w:ascii="微软雅黑" w:eastAsia="微软雅黑" w:hAnsi="微软雅黑" w:hint="eastAsia"/>
                <w:sz w:val="20"/>
                <w:szCs w:val="21"/>
              </w:rPr>
              <w:t>K</w:t>
            </w:r>
            <w:r>
              <w:rPr>
                <w:rFonts w:ascii="微软雅黑" w:eastAsia="微软雅黑" w:hAnsi="微软雅黑"/>
                <w:sz w:val="20"/>
                <w:szCs w:val="21"/>
              </w:rPr>
              <w:t>afka =</w:t>
            </w:r>
            <w:r>
              <w:rPr>
                <w:rFonts w:ascii="微软雅黑" w:eastAsia="微软雅黑" w:hAnsi="微软雅黑" w:hint="eastAsia"/>
                <w:sz w:val="20"/>
                <w:szCs w:val="21"/>
              </w:rPr>
              <w:t xml:space="preserve"> </w:t>
            </w:r>
            <w:proofErr w:type="spellStart"/>
            <w:r>
              <w:rPr>
                <w:rFonts w:ascii="微软雅黑" w:eastAsia="微软雅黑" w:hAnsi="微软雅黑"/>
                <w:sz w:val="20"/>
                <w:szCs w:val="21"/>
              </w:rPr>
              <w:t>RabbitMQ</w:t>
            </w:r>
            <w:proofErr w:type="spellEnd"/>
          </w:p>
        </w:tc>
      </w:tr>
      <w:tr w:rsidR="00540506" w:rsidRPr="004E7103" w:rsidTr="006A45D5">
        <w:trPr>
          <w:trHeight w:val="526"/>
          <w:jc w:val="center"/>
        </w:trPr>
        <w:tc>
          <w:tcPr>
            <w:tcW w:w="2746" w:type="dxa"/>
          </w:tcPr>
          <w:p w:rsidR="00540506" w:rsidRPr="004E7103" w:rsidRDefault="00540506" w:rsidP="00540506">
            <w:pPr>
              <w:spacing w:line="460" w:lineRule="exact"/>
              <w:jc w:val="center"/>
              <w:rPr>
                <w:rFonts w:ascii="微软雅黑" w:eastAsia="微软雅黑" w:hAnsi="微软雅黑"/>
                <w:sz w:val="20"/>
                <w:szCs w:val="21"/>
              </w:rPr>
            </w:pPr>
            <w:r>
              <w:rPr>
                <w:rFonts w:ascii="微软雅黑" w:eastAsia="微软雅黑" w:hAnsi="微软雅黑" w:hint="eastAsia"/>
              </w:rPr>
              <w:t>产品活跃度</w:t>
            </w:r>
          </w:p>
        </w:tc>
        <w:tc>
          <w:tcPr>
            <w:tcW w:w="4631" w:type="dxa"/>
          </w:tcPr>
          <w:p w:rsidR="00540506" w:rsidRPr="004E7103" w:rsidRDefault="0006315E" w:rsidP="00540506">
            <w:pPr>
              <w:spacing w:line="460" w:lineRule="exact"/>
              <w:jc w:val="center"/>
              <w:rPr>
                <w:rFonts w:ascii="微软雅黑" w:eastAsia="微软雅黑" w:hAnsi="微软雅黑"/>
                <w:sz w:val="20"/>
                <w:szCs w:val="21"/>
              </w:rPr>
            </w:pPr>
            <w:r>
              <w:rPr>
                <w:rFonts w:ascii="微软雅黑" w:eastAsia="微软雅黑" w:hAnsi="微软雅黑" w:hint="eastAsia"/>
                <w:sz w:val="20"/>
                <w:szCs w:val="21"/>
              </w:rPr>
              <w:t>K</w:t>
            </w:r>
            <w:r>
              <w:rPr>
                <w:rFonts w:ascii="微软雅黑" w:eastAsia="微软雅黑" w:hAnsi="微软雅黑"/>
                <w:sz w:val="20"/>
                <w:szCs w:val="21"/>
              </w:rPr>
              <w:t xml:space="preserve">afka </w:t>
            </w:r>
            <w:r>
              <w:rPr>
                <w:rFonts w:ascii="微软雅黑" w:eastAsia="微软雅黑" w:hAnsi="微软雅黑" w:hint="eastAsia"/>
                <w:sz w:val="20"/>
                <w:szCs w:val="21"/>
              </w:rPr>
              <w:t xml:space="preserve">&gt; </w:t>
            </w:r>
            <w:proofErr w:type="spellStart"/>
            <w:r>
              <w:rPr>
                <w:rFonts w:ascii="微软雅黑" w:eastAsia="微软雅黑" w:hAnsi="微软雅黑"/>
                <w:sz w:val="20"/>
                <w:szCs w:val="21"/>
              </w:rPr>
              <w:t>RabbitMQ</w:t>
            </w:r>
            <w:proofErr w:type="spellEnd"/>
          </w:p>
        </w:tc>
      </w:tr>
      <w:tr w:rsidR="00540506" w:rsidRPr="004E7103" w:rsidTr="006A45D5">
        <w:trPr>
          <w:trHeight w:val="526"/>
          <w:jc w:val="center"/>
        </w:trPr>
        <w:tc>
          <w:tcPr>
            <w:tcW w:w="2746" w:type="dxa"/>
          </w:tcPr>
          <w:p w:rsidR="00540506" w:rsidRPr="004E7103" w:rsidRDefault="00540506" w:rsidP="00540506">
            <w:pPr>
              <w:spacing w:line="460" w:lineRule="exact"/>
              <w:jc w:val="center"/>
              <w:rPr>
                <w:rFonts w:ascii="微软雅黑" w:eastAsia="微软雅黑" w:hAnsi="微软雅黑"/>
                <w:sz w:val="20"/>
                <w:szCs w:val="21"/>
              </w:rPr>
            </w:pPr>
            <w:r>
              <w:rPr>
                <w:rFonts w:ascii="微软雅黑" w:eastAsia="微软雅黑" w:hAnsi="微软雅黑" w:hint="eastAsia"/>
              </w:rPr>
              <w:t>服务支持</w:t>
            </w:r>
          </w:p>
        </w:tc>
        <w:tc>
          <w:tcPr>
            <w:tcW w:w="4631" w:type="dxa"/>
          </w:tcPr>
          <w:p w:rsidR="00540506" w:rsidRPr="004E7103" w:rsidRDefault="00C71C5E" w:rsidP="00540506">
            <w:pPr>
              <w:spacing w:line="460" w:lineRule="exact"/>
              <w:jc w:val="center"/>
              <w:rPr>
                <w:rFonts w:ascii="微软雅黑" w:eastAsia="微软雅黑" w:hAnsi="微软雅黑"/>
                <w:sz w:val="20"/>
                <w:szCs w:val="21"/>
              </w:rPr>
            </w:pPr>
            <w:r>
              <w:rPr>
                <w:rFonts w:ascii="微软雅黑" w:eastAsia="微软雅黑" w:hAnsi="微软雅黑" w:hint="eastAsia"/>
                <w:sz w:val="20"/>
                <w:szCs w:val="21"/>
              </w:rPr>
              <w:t>K</w:t>
            </w:r>
            <w:r>
              <w:rPr>
                <w:rFonts w:ascii="微软雅黑" w:eastAsia="微软雅黑" w:hAnsi="微软雅黑"/>
                <w:sz w:val="20"/>
                <w:szCs w:val="21"/>
              </w:rPr>
              <w:t>afka =</w:t>
            </w:r>
            <w:r>
              <w:rPr>
                <w:rFonts w:ascii="微软雅黑" w:eastAsia="微软雅黑" w:hAnsi="微软雅黑" w:hint="eastAsia"/>
                <w:sz w:val="20"/>
                <w:szCs w:val="21"/>
              </w:rPr>
              <w:t xml:space="preserve"> </w:t>
            </w:r>
            <w:proofErr w:type="spellStart"/>
            <w:r>
              <w:rPr>
                <w:rFonts w:ascii="微软雅黑" w:eastAsia="微软雅黑" w:hAnsi="微软雅黑"/>
                <w:sz w:val="20"/>
                <w:szCs w:val="21"/>
              </w:rPr>
              <w:t>RabbitMQ</w:t>
            </w:r>
            <w:proofErr w:type="spellEnd"/>
          </w:p>
        </w:tc>
      </w:tr>
      <w:tr w:rsidR="00540506" w:rsidRPr="004E7103" w:rsidTr="006A45D5">
        <w:trPr>
          <w:trHeight w:val="526"/>
          <w:jc w:val="center"/>
        </w:trPr>
        <w:tc>
          <w:tcPr>
            <w:tcW w:w="2746" w:type="dxa"/>
          </w:tcPr>
          <w:p w:rsidR="00540506" w:rsidRPr="004E7103" w:rsidRDefault="00540506" w:rsidP="00540506">
            <w:pPr>
              <w:spacing w:line="460" w:lineRule="exact"/>
              <w:jc w:val="center"/>
              <w:rPr>
                <w:rFonts w:ascii="微软雅黑" w:eastAsia="微软雅黑" w:hAnsi="微软雅黑"/>
                <w:sz w:val="20"/>
                <w:szCs w:val="21"/>
              </w:rPr>
            </w:pPr>
            <w:r>
              <w:rPr>
                <w:rFonts w:ascii="微软雅黑" w:eastAsia="微软雅黑" w:hAnsi="微软雅黑" w:hint="eastAsia"/>
              </w:rPr>
              <w:t>功能</w:t>
            </w:r>
          </w:p>
        </w:tc>
        <w:tc>
          <w:tcPr>
            <w:tcW w:w="4631" w:type="dxa"/>
          </w:tcPr>
          <w:p w:rsidR="00540506" w:rsidRPr="004E7103" w:rsidRDefault="00C71C5E" w:rsidP="00C71C5E">
            <w:pPr>
              <w:spacing w:line="460" w:lineRule="exact"/>
              <w:jc w:val="center"/>
              <w:rPr>
                <w:rFonts w:ascii="微软雅黑" w:eastAsia="微软雅黑" w:hAnsi="微软雅黑"/>
                <w:sz w:val="20"/>
                <w:szCs w:val="21"/>
              </w:rPr>
            </w:pPr>
            <w:r>
              <w:rPr>
                <w:rFonts w:ascii="微软雅黑" w:eastAsia="微软雅黑" w:hAnsi="微软雅黑" w:hint="eastAsia"/>
                <w:sz w:val="20"/>
                <w:szCs w:val="21"/>
              </w:rPr>
              <w:t>K</w:t>
            </w:r>
            <w:r>
              <w:rPr>
                <w:rFonts w:ascii="微软雅黑" w:eastAsia="微软雅黑" w:hAnsi="微软雅黑"/>
                <w:sz w:val="20"/>
                <w:szCs w:val="21"/>
              </w:rPr>
              <w:t xml:space="preserve">afka </w:t>
            </w:r>
            <w:r>
              <w:rPr>
                <w:rFonts w:ascii="微软雅黑" w:eastAsia="微软雅黑" w:hAnsi="微软雅黑" w:hint="eastAsia"/>
                <w:sz w:val="20"/>
                <w:szCs w:val="21"/>
              </w:rPr>
              <w:t xml:space="preserve">&lt; </w:t>
            </w:r>
            <w:proofErr w:type="spellStart"/>
            <w:r>
              <w:rPr>
                <w:rFonts w:ascii="微软雅黑" w:eastAsia="微软雅黑" w:hAnsi="微软雅黑"/>
                <w:sz w:val="20"/>
                <w:szCs w:val="21"/>
              </w:rPr>
              <w:t>RabbitMQ</w:t>
            </w:r>
            <w:proofErr w:type="spellEnd"/>
          </w:p>
        </w:tc>
      </w:tr>
      <w:tr w:rsidR="00540506" w:rsidRPr="004E7103" w:rsidTr="006A45D5">
        <w:trPr>
          <w:trHeight w:val="526"/>
          <w:jc w:val="center"/>
        </w:trPr>
        <w:tc>
          <w:tcPr>
            <w:tcW w:w="2746" w:type="dxa"/>
          </w:tcPr>
          <w:p w:rsidR="00540506" w:rsidRPr="004E7103" w:rsidRDefault="00540506" w:rsidP="00540506">
            <w:pPr>
              <w:spacing w:line="460" w:lineRule="exact"/>
              <w:jc w:val="center"/>
              <w:rPr>
                <w:rFonts w:ascii="微软雅黑" w:eastAsia="微软雅黑" w:hAnsi="微软雅黑"/>
                <w:sz w:val="20"/>
                <w:szCs w:val="21"/>
              </w:rPr>
            </w:pPr>
            <w:r w:rsidRPr="00D42E23">
              <w:rPr>
                <w:rFonts w:ascii="微软雅黑" w:eastAsia="微软雅黑" w:hAnsi="微软雅黑" w:hint="eastAsia"/>
              </w:rPr>
              <w:t>性能</w:t>
            </w:r>
          </w:p>
        </w:tc>
        <w:tc>
          <w:tcPr>
            <w:tcW w:w="4631" w:type="dxa"/>
          </w:tcPr>
          <w:p w:rsidR="00540506" w:rsidRPr="004E7103" w:rsidRDefault="00012886" w:rsidP="00540506">
            <w:pPr>
              <w:spacing w:line="460" w:lineRule="exact"/>
              <w:jc w:val="center"/>
              <w:rPr>
                <w:rFonts w:ascii="微软雅黑" w:eastAsia="微软雅黑" w:hAnsi="微软雅黑"/>
                <w:sz w:val="20"/>
                <w:szCs w:val="21"/>
              </w:rPr>
            </w:pPr>
            <w:r>
              <w:rPr>
                <w:rFonts w:ascii="微软雅黑" w:eastAsia="微软雅黑" w:hAnsi="微软雅黑" w:hint="eastAsia"/>
                <w:sz w:val="20"/>
                <w:szCs w:val="21"/>
              </w:rPr>
              <w:t>K</w:t>
            </w:r>
            <w:r>
              <w:rPr>
                <w:rFonts w:ascii="微软雅黑" w:eastAsia="微软雅黑" w:hAnsi="微软雅黑"/>
                <w:sz w:val="20"/>
                <w:szCs w:val="21"/>
              </w:rPr>
              <w:t xml:space="preserve">afka </w:t>
            </w:r>
            <w:r>
              <w:rPr>
                <w:rFonts w:ascii="微软雅黑" w:eastAsia="微软雅黑" w:hAnsi="微软雅黑" w:hint="eastAsia"/>
                <w:sz w:val="20"/>
                <w:szCs w:val="21"/>
              </w:rPr>
              <w:t xml:space="preserve">&gt; </w:t>
            </w:r>
            <w:proofErr w:type="spellStart"/>
            <w:r>
              <w:rPr>
                <w:rFonts w:ascii="微软雅黑" w:eastAsia="微软雅黑" w:hAnsi="微软雅黑"/>
                <w:sz w:val="20"/>
                <w:szCs w:val="21"/>
              </w:rPr>
              <w:t>RabbitMQ</w:t>
            </w:r>
            <w:proofErr w:type="spellEnd"/>
          </w:p>
        </w:tc>
      </w:tr>
      <w:tr w:rsidR="00540506" w:rsidRPr="004E7103" w:rsidTr="006A45D5">
        <w:trPr>
          <w:trHeight w:val="526"/>
          <w:jc w:val="center"/>
        </w:trPr>
        <w:tc>
          <w:tcPr>
            <w:tcW w:w="2746" w:type="dxa"/>
          </w:tcPr>
          <w:p w:rsidR="00540506" w:rsidRPr="004E7103" w:rsidRDefault="00540506" w:rsidP="00540506">
            <w:pPr>
              <w:spacing w:line="460" w:lineRule="exact"/>
              <w:jc w:val="center"/>
              <w:rPr>
                <w:rFonts w:ascii="微软雅黑" w:eastAsia="微软雅黑" w:hAnsi="微软雅黑"/>
                <w:sz w:val="20"/>
                <w:szCs w:val="21"/>
              </w:rPr>
            </w:pPr>
            <w:r>
              <w:rPr>
                <w:rFonts w:ascii="微软雅黑" w:eastAsia="微软雅黑" w:hAnsi="微软雅黑" w:hint="eastAsia"/>
              </w:rPr>
              <w:t>安全性</w:t>
            </w:r>
          </w:p>
        </w:tc>
        <w:tc>
          <w:tcPr>
            <w:tcW w:w="4631" w:type="dxa"/>
          </w:tcPr>
          <w:p w:rsidR="00540506" w:rsidRPr="004E7103" w:rsidRDefault="00D66543" w:rsidP="00540506">
            <w:pPr>
              <w:spacing w:line="460" w:lineRule="exact"/>
              <w:jc w:val="center"/>
              <w:rPr>
                <w:rFonts w:ascii="微软雅黑" w:eastAsia="微软雅黑" w:hAnsi="微软雅黑"/>
                <w:sz w:val="20"/>
                <w:szCs w:val="21"/>
              </w:rPr>
            </w:pPr>
            <w:r>
              <w:rPr>
                <w:rFonts w:ascii="微软雅黑" w:eastAsia="微软雅黑" w:hAnsi="微软雅黑" w:hint="eastAsia"/>
                <w:sz w:val="20"/>
                <w:szCs w:val="21"/>
              </w:rPr>
              <w:t>K</w:t>
            </w:r>
            <w:r>
              <w:rPr>
                <w:rFonts w:ascii="微软雅黑" w:eastAsia="微软雅黑" w:hAnsi="微软雅黑"/>
                <w:sz w:val="20"/>
                <w:szCs w:val="21"/>
              </w:rPr>
              <w:t xml:space="preserve">afka </w:t>
            </w:r>
            <w:r>
              <w:rPr>
                <w:rFonts w:ascii="微软雅黑" w:eastAsia="微软雅黑" w:hAnsi="微软雅黑" w:hint="eastAsia"/>
                <w:sz w:val="20"/>
                <w:szCs w:val="21"/>
              </w:rPr>
              <w:t xml:space="preserve">&gt; </w:t>
            </w:r>
            <w:proofErr w:type="spellStart"/>
            <w:r>
              <w:rPr>
                <w:rFonts w:ascii="微软雅黑" w:eastAsia="微软雅黑" w:hAnsi="微软雅黑"/>
                <w:sz w:val="20"/>
                <w:szCs w:val="21"/>
              </w:rPr>
              <w:t>RabbitMQ</w:t>
            </w:r>
            <w:proofErr w:type="spellEnd"/>
          </w:p>
        </w:tc>
      </w:tr>
      <w:tr w:rsidR="00540506" w:rsidRPr="004E7103" w:rsidTr="006A45D5">
        <w:trPr>
          <w:trHeight w:val="526"/>
          <w:jc w:val="center"/>
        </w:trPr>
        <w:tc>
          <w:tcPr>
            <w:tcW w:w="2746" w:type="dxa"/>
          </w:tcPr>
          <w:p w:rsidR="00540506" w:rsidRPr="004E7103" w:rsidRDefault="00540506" w:rsidP="00540506">
            <w:pPr>
              <w:spacing w:line="460" w:lineRule="exact"/>
              <w:jc w:val="center"/>
              <w:rPr>
                <w:rFonts w:ascii="微软雅黑" w:eastAsia="微软雅黑" w:hAnsi="微软雅黑"/>
                <w:sz w:val="20"/>
                <w:szCs w:val="21"/>
              </w:rPr>
            </w:pPr>
            <w:r>
              <w:rPr>
                <w:rFonts w:ascii="微软雅黑" w:eastAsia="微软雅黑" w:hAnsi="微软雅黑" w:hint="eastAsia"/>
              </w:rPr>
              <w:t>可扩展性</w:t>
            </w:r>
          </w:p>
        </w:tc>
        <w:tc>
          <w:tcPr>
            <w:tcW w:w="4631" w:type="dxa"/>
          </w:tcPr>
          <w:p w:rsidR="00540506" w:rsidRPr="004E7103" w:rsidRDefault="00C11E5A" w:rsidP="00540506">
            <w:pPr>
              <w:spacing w:line="460" w:lineRule="exact"/>
              <w:jc w:val="center"/>
              <w:rPr>
                <w:rFonts w:ascii="微软雅黑" w:eastAsia="微软雅黑" w:hAnsi="微软雅黑"/>
                <w:sz w:val="20"/>
                <w:szCs w:val="21"/>
              </w:rPr>
            </w:pPr>
            <w:r>
              <w:rPr>
                <w:rFonts w:ascii="微软雅黑" w:eastAsia="微软雅黑" w:hAnsi="微软雅黑" w:hint="eastAsia"/>
                <w:sz w:val="20"/>
                <w:szCs w:val="21"/>
              </w:rPr>
              <w:t>K</w:t>
            </w:r>
            <w:r>
              <w:rPr>
                <w:rFonts w:ascii="微软雅黑" w:eastAsia="微软雅黑" w:hAnsi="微软雅黑"/>
                <w:sz w:val="20"/>
                <w:szCs w:val="21"/>
              </w:rPr>
              <w:t xml:space="preserve">afka </w:t>
            </w:r>
            <w:r>
              <w:rPr>
                <w:rFonts w:ascii="微软雅黑" w:eastAsia="微软雅黑" w:hAnsi="微软雅黑" w:hint="eastAsia"/>
                <w:sz w:val="20"/>
                <w:szCs w:val="21"/>
              </w:rPr>
              <w:t xml:space="preserve">&gt; </w:t>
            </w:r>
            <w:proofErr w:type="spellStart"/>
            <w:r>
              <w:rPr>
                <w:rFonts w:ascii="微软雅黑" w:eastAsia="微软雅黑" w:hAnsi="微软雅黑"/>
                <w:sz w:val="20"/>
                <w:szCs w:val="21"/>
              </w:rPr>
              <w:t>RabbitMQ</w:t>
            </w:r>
            <w:proofErr w:type="spellEnd"/>
          </w:p>
        </w:tc>
      </w:tr>
      <w:tr w:rsidR="00540506" w:rsidRPr="004E7103" w:rsidTr="006A45D5">
        <w:trPr>
          <w:trHeight w:val="526"/>
          <w:jc w:val="center"/>
        </w:trPr>
        <w:tc>
          <w:tcPr>
            <w:tcW w:w="2746" w:type="dxa"/>
          </w:tcPr>
          <w:p w:rsidR="00540506" w:rsidRPr="004E7103" w:rsidRDefault="00540506" w:rsidP="00540506">
            <w:pPr>
              <w:spacing w:line="460" w:lineRule="exact"/>
              <w:jc w:val="center"/>
              <w:rPr>
                <w:rFonts w:ascii="微软雅黑" w:eastAsia="微软雅黑" w:hAnsi="微软雅黑"/>
                <w:sz w:val="20"/>
                <w:szCs w:val="21"/>
              </w:rPr>
            </w:pPr>
            <w:r w:rsidRPr="005F64C2">
              <w:rPr>
                <w:rFonts w:ascii="微软雅黑" w:eastAsia="微软雅黑" w:hAnsi="微软雅黑" w:hint="eastAsia"/>
              </w:rPr>
              <w:t>可靠性</w:t>
            </w:r>
          </w:p>
        </w:tc>
        <w:tc>
          <w:tcPr>
            <w:tcW w:w="4631" w:type="dxa"/>
          </w:tcPr>
          <w:p w:rsidR="00540506" w:rsidRPr="004E7103" w:rsidRDefault="00C11E5A" w:rsidP="00540506">
            <w:pPr>
              <w:spacing w:line="460" w:lineRule="exact"/>
              <w:jc w:val="center"/>
              <w:rPr>
                <w:rFonts w:ascii="微软雅黑" w:eastAsia="微软雅黑" w:hAnsi="微软雅黑"/>
                <w:sz w:val="20"/>
                <w:szCs w:val="21"/>
              </w:rPr>
            </w:pPr>
            <w:r>
              <w:rPr>
                <w:rFonts w:ascii="微软雅黑" w:eastAsia="微软雅黑" w:hAnsi="微软雅黑" w:hint="eastAsia"/>
                <w:sz w:val="20"/>
                <w:szCs w:val="21"/>
              </w:rPr>
              <w:t>K</w:t>
            </w:r>
            <w:r>
              <w:rPr>
                <w:rFonts w:ascii="微软雅黑" w:eastAsia="微软雅黑" w:hAnsi="微软雅黑"/>
                <w:sz w:val="20"/>
                <w:szCs w:val="21"/>
              </w:rPr>
              <w:t>afka =</w:t>
            </w:r>
            <w:r>
              <w:rPr>
                <w:rFonts w:ascii="微软雅黑" w:eastAsia="微软雅黑" w:hAnsi="微软雅黑" w:hint="eastAsia"/>
                <w:sz w:val="20"/>
                <w:szCs w:val="21"/>
              </w:rPr>
              <w:t xml:space="preserve"> </w:t>
            </w:r>
            <w:proofErr w:type="spellStart"/>
            <w:r>
              <w:rPr>
                <w:rFonts w:ascii="微软雅黑" w:eastAsia="微软雅黑" w:hAnsi="微软雅黑"/>
                <w:sz w:val="20"/>
                <w:szCs w:val="21"/>
              </w:rPr>
              <w:t>RabbitMQ</w:t>
            </w:r>
            <w:proofErr w:type="spellEnd"/>
          </w:p>
        </w:tc>
      </w:tr>
      <w:tr w:rsidR="00540506" w:rsidRPr="004E7103" w:rsidTr="006A45D5">
        <w:trPr>
          <w:trHeight w:val="526"/>
          <w:jc w:val="center"/>
        </w:trPr>
        <w:tc>
          <w:tcPr>
            <w:tcW w:w="2746" w:type="dxa"/>
          </w:tcPr>
          <w:p w:rsidR="00540506" w:rsidRPr="004E7103" w:rsidRDefault="00540506" w:rsidP="00540506">
            <w:pPr>
              <w:spacing w:line="460" w:lineRule="exact"/>
              <w:jc w:val="center"/>
              <w:rPr>
                <w:rFonts w:ascii="微软雅黑" w:eastAsia="微软雅黑" w:hAnsi="微软雅黑"/>
                <w:sz w:val="20"/>
                <w:szCs w:val="21"/>
              </w:rPr>
            </w:pPr>
            <w:r>
              <w:rPr>
                <w:rFonts w:ascii="微软雅黑" w:eastAsia="微软雅黑" w:hAnsi="微软雅黑" w:hint="eastAsia"/>
              </w:rPr>
              <w:t>其他特性</w:t>
            </w:r>
          </w:p>
        </w:tc>
        <w:tc>
          <w:tcPr>
            <w:tcW w:w="4631" w:type="dxa"/>
          </w:tcPr>
          <w:p w:rsidR="00540506" w:rsidRPr="004E7103" w:rsidRDefault="002F4269" w:rsidP="00540506">
            <w:pPr>
              <w:jc w:val="center"/>
              <w:rPr>
                <w:rFonts w:ascii="微软雅黑" w:eastAsia="微软雅黑" w:hAnsi="微软雅黑"/>
                <w:sz w:val="20"/>
                <w:szCs w:val="21"/>
              </w:rPr>
            </w:pPr>
            <w:r>
              <w:rPr>
                <w:rFonts w:ascii="微软雅黑" w:eastAsia="微软雅黑" w:hAnsi="微软雅黑" w:hint="eastAsia"/>
                <w:sz w:val="20"/>
                <w:szCs w:val="21"/>
              </w:rPr>
              <w:t>K</w:t>
            </w:r>
            <w:r>
              <w:rPr>
                <w:rFonts w:ascii="微软雅黑" w:eastAsia="微软雅黑" w:hAnsi="微软雅黑"/>
                <w:sz w:val="20"/>
                <w:szCs w:val="21"/>
              </w:rPr>
              <w:t>afka =</w:t>
            </w:r>
            <w:r>
              <w:rPr>
                <w:rFonts w:ascii="微软雅黑" w:eastAsia="微软雅黑" w:hAnsi="微软雅黑" w:hint="eastAsia"/>
                <w:sz w:val="20"/>
                <w:szCs w:val="21"/>
              </w:rPr>
              <w:t xml:space="preserve"> </w:t>
            </w:r>
            <w:proofErr w:type="spellStart"/>
            <w:r>
              <w:rPr>
                <w:rFonts w:ascii="微软雅黑" w:eastAsia="微软雅黑" w:hAnsi="微软雅黑"/>
                <w:sz w:val="20"/>
                <w:szCs w:val="21"/>
              </w:rPr>
              <w:t>RabbitMQ</w:t>
            </w:r>
            <w:proofErr w:type="spellEnd"/>
          </w:p>
        </w:tc>
      </w:tr>
    </w:tbl>
    <w:p w:rsidR="002768D1" w:rsidRDefault="009B6432" w:rsidP="004526EA">
      <w:pPr>
        <w:spacing w:line="460" w:lineRule="exact"/>
        <w:ind w:firstLineChars="200" w:firstLine="420"/>
        <w:rPr>
          <w:rFonts w:ascii="微软雅黑" w:eastAsia="微软雅黑" w:hAnsi="微软雅黑"/>
          <w:b/>
        </w:rPr>
      </w:pPr>
      <w:r w:rsidRPr="002768D1">
        <w:rPr>
          <w:rFonts w:ascii="微软雅黑" w:eastAsia="微软雅黑" w:hAnsi="微软雅黑" w:hint="eastAsia"/>
          <w:b/>
        </w:rPr>
        <w:t>总体来说</w:t>
      </w:r>
      <w:r w:rsidR="00117B94" w:rsidRPr="002768D1">
        <w:rPr>
          <w:rFonts w:ascii="微软雅黑" w:eastAsia="微软雅黑" w:hAnsi="微软雅黑"/>
          <w:b/>
        </w:rPr>
        <w:t>，</w:t>
      </w:r>
      <w:r w:rsidR="00EF66A9" w:rsidRPr="002768D1">
        <w:rPr>
          <w:rFonts w:ascii="微软雅黑" w:eastAsia="微软雅黑" w:hAnsi="微软雅黑" w:hint="eastAsia"/>
          <w:b/>
        </w:rPr>
        <w:t>分布式消息中间件</w:t>
      </w:r>
      <w:r w:rsidR="009A6A2D" w:rsidRPr="002768D1">
        <w:rPr>
          <w:rFonts w:ascii="微软雅黑" w:eastAsia="微软雅黑" w:hAnsi="微软雅黑" w:hint="eastAsia"/>
          <w:b/>
        </w:rPr>
        <w:t>Kafka和</w:t>
      </w:r>
      <w:proofErr w:type="spellStart"/>
      <w:r w:rsidR="009A6A2D" w:rsidRPr="002768D1">
        <w:rPr>
          <w:rFonts w:ascii="微软雅黑" w:eastAsia="微软雅黑" w:hAnsi="微软雅黑" w:hint="eastAsia"/>
          <w:b/>
        </w:rPr>
        <w:t>RabbitMQ</w:t>
      </w:r>
      <w:proofErr w:type="spellEnd"/>
      <w:r w:rsidR="009A6A2D" w:rsidRPr="002768D1">
        <w:rPr>
          <w:rFonts w:ascii="微软雅黑" w:eastAsia="微软雅黑" w:hAnsi="微软雅黑" w:hint="eastAsia"/>
          <w:b/>
        </w:rPr>
        <w:t>在</w:t>
      </w:r>
      <w:r w:rsidR="009A6A2D" w:rsidRPr="002768D1">
        <w:rPr>
          <w:rFonts w:ascii="微软雅黑" w:eastAsia="微软雅黑" w:hAnsi="微软雅黑"/>
          <w:b/>
        </w:rPr>
        <w:t>行业认可、服务支持、可靠性</w:t>
      </w:r>
      <w:r w:rsidR="009A6A2D" w:rsidRPr="002768D1">
        <w:rPr>
          <w:rFonts w:ascii="微软雅黑" w:eastAsia="微软雅黑" w:hAnsi="微软雅黑" w:hint="eastAsia"/>
          <w:b/>
        </w:rPr>
        <w:t>、可维护</w:t>
      </w:r>
      <w:r w:rsidR="009A6A2D" w:rsidRPr="002768D1">
        <w:rPr>
          <w:rFonts w:ascii="微软雅黑" w:eastAsia="微软雅黑" w:hAnsi="微软雅黑"/>
          <w:b/>
        </w:rPr>
        <w:t>性、兼容性、易用性</w:t>
      </w:r>
      <w:r w:rsidR="009A6A2D" w:rsidRPr="002768D1">
        <w:rPr>
          <w:rFonts w:ascii="微软雅黑" w:eastAsia="微软雅黑" w:hAnsi="微软雅黑" w:hint="eastAsia"/>
          <w:b/>
        </w:rPr>
        <w:t>等</w:t>
      </w:r>
      <w:r w:rsidR="009A6A2D" w:rsidRPr="002768D1">
        <w:rPr>
          <w:rFonts w:ascii="微软雅黑" w:eastAsia="微软雅黑" w:hAnsi="微软雅黑"/>
          <w:b/>
        </w:rPr>
        <w:t>方面</w:t>
      </w:r>
      <w:r w:rsidR="009A6A2D" w:rsidRPr="002768D1">
        <w:rPr>
          <w:rFonts w:ascii="微软雅黑" w:eastAsia="微软雅黑" w:hAnsi="微软雅黑" w:hint="eastAsia"/>
          <w:b/>
        </w:rPr>
        <w:t>各有特色</w:t>
      </w:r>
      <w:r w:rsidR="00A624A9" w:rsidRPr="002768D1">
        <w:rPr>
          <w:rFonts w:ascii="微软雅黑" w:eastAsia="微软雅黑" w:hAnsi="微软雅黑" w:hint="eastAsia"/>
          <w:b/>
        </w:rPr>
        <w:t>。</w:t>
      </w:r>
      <w:r w:rsidR="00EF66A9" w:rsidRPr="002768D1">
        <w:rPr>
          <w:rFonts w:ascii="微软雅黑" w:eastAsia="微软雅黑" w:hAnsi="微软雅黑" w:hint="eastAsia"/>
          <w:b/>
        </w:rPr>
        <w:t>K</w:t>
      </w:r>
      <w:r w:rsidR="00EF66A9" w:rsidRPr="002768D1">
        <w:rPr>
          <w:rFonts w:ascii="微软雅黑" w:eastAsia="微软雅黑" w:hAnsi="微软雅黑"/>
          <w:b/>
        </w:rPr>
        <w:t>afka</w:t>
      </w:r>
      <w:r w:rsidR="009A6A2D" w:rsidRPr="002768D1">
        <w:rPr>
          <w:rFonts w:ascii="微软雅黑" w:eastAsia="微软雅黑" w:hAnsi="微软雅黑" w:hint="eastAsia"/>
          <w:b/>
        </w:rPr>
        <w:t>在</w:t>
      </w:r>
      <w:r w:rsidR="009A6A2D" w:rsidRPr="002768D1">
        <w:rPr>
          <w:rFonts w:ascii="微软雅黑" w:eastAsia="微软雅黑" w:hAnsi="微软雅黑"/>
          <w:b/>
        </w:rPr>
        <w:t>开源许可证、产品活跃度、性能、安全性、可扩展性等方面</w:t>
      </w:r>
      <w:r w:rsidR="009A6A2D" w:rsidRPr="002768D1">
        <w:rPr>
          <w:rFonts w:ascii="微软雅黑" w:eastAsia="微软雅黑" w:hAnsi="微软雅黑" w:hint="eastAsia"/>
          <w:b/>
        </w:rPr>
        <w:t>优于</w:t>
      </w:r>
      <w:proofErr w:type="spellStart"/>
      <w:r w:rsidR="009A6A2D" w:rsidRPr="002768D1">
        <w:rPr>
          <w:rFonts w:ascii="微软雅黑" w:eastAsia="微软雅黑" w:hAnsi="微软雅黑" w:hint="eastAsia"/>
          <w:b/>
        </w:rPr>
        <w:t>RabbitMQ</w:t>
      </w:r>
      <w:proofErr w:type="spellEnd"/>
      <w:r w:rsidR="00A624A9" w:rsidRPr="002768D1">
        <w:rPr>
          <w:rFonts w:ascii="微软雅黑" w:eastAsia="微软雅黑" w:hAnsi="微软雅黑" w:hint="eastAsia"/>
          <w:b/>
        </w:rPr>
        <w:t>，K</w:t>
      </w:r>
      <w:r w:rsidR="00A624A9" w:rsidRPr="002768D1">
        <w:rPr>
          <w:rFonts w:ascii="微软雅黑" w:eastAsia="微软雅黑" w:hAnsi="微软雅黑"/>
          <w:b/>
        </w:rPr>
        <w:t>afka</w:t>
      </w:r>
      <w:r w:rsidR="00A624A9" w:rsidRPr="002768D1">
        <w:rPr>
          <w:rFonts w:ascii="微软雅黑" w:eastAsia="微软雅黑" w:hAnsi="微软雅黑" w:hint="eastAsia"/>
          <w:b/>
        </w:rPr>
        <w:t>采用</w:t>
      </w:r>
      <w:r w:rsidR="00A624A9" w:rsidRPr="002768D1">
        <w:rPr>
          <w:rFonts w:ascii="微软雅黑" w:eastAsia="微软雅黑" w:hAnsi="微软雅黑"/>
          <w:b/>
        </w:rPr>
        <w:t>的许可证更宽松，活跃度更高，性能</w:t>
      </w:r>
      <w:r w:rsidR="00A624A9" w:rsidRPr="002768D1">
        <w:rPr>
          <w:rFonts w:ascii="微软雅黑" w:eastAsia="微软雅黑" w:hAnsi="微软雅黑" w:hint="eastAsia"/>
          <w:b/>
        </w:rPr>
        <w:t>远高于</w:t>
      </w:r>
      <w:proofErr w:type="spellStart"/>
      <w:r w:rsidR="00A624A9" w:rsidRPr="002768D1">
        <w:rPr>
          <w:rFonts w:ascii="微软雅黑" w:eastAsia="微软雅黑" w:hAnsi="微软雅黑" w:hint="eastAsia"/>
          <w:b/>
        </w:rPr>
        <w:t>R</w:t>
      </w:r>
      <w:r w:rsidR="00A624A9" w:rsidRPr="002768D1">
        <w:rPr>
          <w:rFonts w:ascii="微软雅黑" w:eastAsia="微软雅黑" w:hAnsi="微软雅黑"/>
          <w:b/>
        </w:rPr>
        <w:t>abbitMQ</w:t>
      </w:r>
      <w:proofErr w:type="spellEnd"/>
      <w:r w:rsidR="00A624A9" w:rsidRPr="002768D1">
        <w:rPr>
          <w:rFonts w:ascii="微软雅黑" w:eastAsia="微软雅黑" w:hAnsi="微软雅黑"/>
          <w:b/>
        </w:rPr>
        <w:t>，在安全性和</w:t>
      </w:r>
      <w:proofErr w:type="gramStart"/>
      <w:r w:rsidR="00A624A9" w:rsidRPr="002768D1">
        <w:rPr>
          <w:rFonts w:ascii="微软雅黑" w:eastAsia="微软雅黑" w:hAnsi="微软雅黑"/>
          <w:b/>
        </w:rPr>
        <w:t>可</w:t>
      </w:r>
      <w:proofErr w:type="gramEnd"/>
      <w:r w:rsidR="00A624A9" w:rsidRPr="002768D1">
        <w:rPr>
          <w:rFonts w:ascii="微软雅黑" w:eastAsia="微软雅黑" w:hAnsi="微软雅黑"/>
          <w:b/>
        </w:rPr>
        <w:t>扩展性方面能够提供更好的保障。</w:t>
      </w:r>
      <w:r w:rsidR="00EF66A9" w:rsidRPr="002768D1">
        <w:rPr>
          <w:rFonts w:ascii="微软雅黑" w:eastAsia="微软雅黑" w:hAnsi="微软雅黑" w:hint="eastAsia"/>
          <w:b/>
        </w:rPr>
        <w:t>Kafka仅在功能上略少于</w:t>
      </w:r>
      <w:proofErr w:type="spellStart"/>
      <w:r w:rsidR="00EF66A9" w:rsidRPr="002768D1">
        <w:rPr>
          <w:rFonts w:ascii="微软雅黑" w:eastAsia="微软雅黑" w:hAnsi="微软雅黑" w:hint="eastAsia"/>
          <w:b/>
        </w:rPr>
        <w:t>RabbitMQ</w:t>
      </w:r>
      <w:proofErr w:type="spellEnd"/>
      <w:r w:rsidR="00EF66A9" w:rsidRPr="002768D1">
        <w:rPr>
          <w:rFonts w:ascii="微软雅黑" w:eastAsia="微软雅黑" w:hAnsi="微软雅黑" w:hint="eastAsia"/>
          <w:b/>
        </w:rPr>
        <w:t>，但是已经具备了主要的功能。</w:t>
      </w:r>
    </w:p>
    <w:p w:rsidR="0045395F" w:rsidRPr="002768D1" w:rsidRDefault="000D0DA2" w:rsidP="004526EA">
      <w:pPr>
        <w:spacing w:line="460" w:lineRule="exact"/>
        <w:ind w:firstLineChars="200" w:firstLine="420"/>
        <w:rPr>
          <w:rFonts w:ascii="微软雅黑" w:eastAsia="微软雅黑" w:hAnsi="微软雅黑"/>
          <w:b/>
        </w:rPr>
      </w:pPr>
      <w:r>
        <w:rPr>
          <w:rFonts w:ascii="微软雅黑" w:eastAsia="微软雅黑" w:hAnsi="微软雅黑" w:hint="eastAsia"/>
          <w:b/>
        </w:rPr>
        <w:t>综合上述所有评测结果，</w:t>
      </w:r>
      <w:r w:rsidR="009B6432" w:rsidRPr="002768D1">
        <w:rPr>
          <w:rFonts w:ascii="微软雅黑" w:eastAsia="微软雅黑" w:hAnsi="微软雅黑" w:hint="eastAsia"/>
          <w:b/>
        </w:rPr>
        <w:t>建议</w:t>
      </w:r>
      <w:r w:rsidR="00073085">
        <w:rPr>
          <w:rFonts w:ascii="微软雅黑" w:eastAsia="微软雅黑" w:hAnsi="微软雅黑" w:hint="eastAsia"/>
          <w:b/>
        </w:rPr>
        <w:t>企业在应用过程中</w:t>
      </w:r>
      <w:r w:rsidR="009B6432" w:rsidRPr="002768D1">
        <w:rPr>
          <w:rFonts w:ascii="微软雅黑" w:eastAsia="微软雅黑" w:hAnsi="微软雅黑" w:hint="eastAsia"/>
          <w:b/>
        </w:rPr>
        <w:t>优先选择</w:t>
      </w:r>
      <w:r w:rsidR="00A624A9" w:rsidRPr="002768D1">
        <w:rPr>
          <w:rFonts w:ascii="微软雅黑" w:eastAsia="微软雅黑" w:hAnsi="微软雅黑" w:hint="eastAsia"/>
          <w:b/>
        </w:rPr>
        <w:t>K</w:t>
      </w:r>
      <w:r w:rsidR="00A624A9" w:rsidRPr="002768D1">
        <w:rPr>
          <w:rFonts w:ascii="微软雅黑" w:eastAsia="微软雅黑" w:hAnsi="微软雅黑"/>
          <w:b/>
        </w:rPr>
        <w:t>afka。</w:t>
      </w:r>
    </w:p>
    <w:sectPr w:rsidR="0045395F" w:rsidRPr="002768D1" w:rsidSect="00620FD9">
      <w:type w:val="continuous"/>
      <w:pgSz w:w="11906" w:h="16838"/>
      <w:pgMar w:top="1440" w:right="1133"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825" w:rsidRDefault="00B16825" w:rsidP="002A3654">
      <w:r>
        <w:separator/>
      </w:r>
    </w:p>
  </w:endnote>
  <w:endnote w:type="continuationSeparator" w:id="0">
    <w:p w:rsidR="00B16825" w:rsidRDefault="00B16825" w:rsidP="002A36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825" w:rsidRDefault="00B16825" w:rsidP="002A3654">
      <w:r>
        <w:separator/>
      </w:r>
    </w:p>
  </w:footnote>
  <w:footnote w:type="continuationSeparator" w:id="0">
    <w:p w:rsidR="00B16825" w:rsidRDefault="00B16825" w:rsidP="002A36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6A9" w:rsidRDefault="00EF66A9" w:rsidP="00867348">
    <w:pPr>
      <w:pStyle w:val="aa"/>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67691"/>
    <w:multiLevelType w:val="hybridMultilevel"/>
    <w:tmpl w:val="219804D6"/>
    <w:lvl w:ilvl="0" w:tplc="2A5A490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CE1E5F"/>
    <w:multiLevelType w:val="hybridMultilevel"/>
    <w:tmpl w:val="2D8221F4"/>
    <w:lvl w:ilvl="0" w:tplc="6F94112C">
      <w:start w:val="1"/>
      <w:numFmt w:val="japaneseCounting"/>
      <w:lvlText w:val="%1、"/>
      <w:lvlJc w:val="left"/>
      <w:pPr>
        <w:ind w:left="600" w:hanging="600"/>
      </w:pPr>
      <w:rPr>
        <w:rFonts w:hint="default"/>
      </w:rPr>
    </w:lvl>
    <w:lvl w:ilvl="1" w:tplc="0A1AD9F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3F481E"/>
    <w:multiLevelType w:val="hybridMultilevel"/>
    <w:tmpl w:val="6A9A3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40A07"/>
    <w:multiLevelType w:val="hybridMultilevel"/>
    <w:tmpl w:val="65CA7A18"/>
    <w:lvl w:ilvl="0" w:tplc="8DD0FA70">
      <w:start w:val="1"/>
      <w:numFmt w:val="decimal"/>
      <w:pStyle w:val="2"/>
      <w:lvlText w:val="%1）"/>
      <w:lvlJc w:val="left"/>
      <w:pPr>
        <w:tabs>
          <w:tab w:val="num" w:pos="1354"/>
        </w:tabs>
        <w:ind w:left="1354" w:hanging="50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AD47E40"/>
    <w:multiLevelType w:val="hybridMultilevel"/>
    <w:tmpl w:val="219804D6"/>
    <w:lvl w:ilvl="0" w:tplc="2A5A490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AD5988"/>
    <w:multiLevelType w:val="hybridMultilevel"/>
    <w:tmpl w:val="219804D6"/>
    <w:lvl w:ilvl="0" w:tplc="2A5A490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A323E4"/>
    <w:multiLevelType w:val="hybridMultilevel"/>
    <w:tmpl w:val="219804D6"/>
    <w:lvl w:ilvl="0" w:tplc="2A5A490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C77E94"/>
    <w:multiLevelType w:val="multilevel"/>
    <w:tmpl w:val="51DCFB7A"/>
    <w:lvl w:ilvl="0">
      <w:start w:val="1"/>
      <w:numFmt w:val="decimal"/>
      <w:pStyle w:val="1"/>
      <w:lvlText w:val="%1"/>
      <w:lvlJc w:val="left"/>
      <w:pPr>
        <w:tabs>
          <w:tab w:val="num" w:pos="432"/>
        </w:tabs>
        <w:ind w:left="432" w:hanging="432"/>
      </w:pPr>
      <w:rPr>
        <w:rFonts w:ascii="Arial" w:hAnsi="Arial" w:hint="default"/>
        <w:b/>
        <w:i w:val="0"/>
        <w:caps w:val="0"/>
        <w:strike w:val="0"/>
        <w:dstrike w:val="0"/>
        <w:vanish w:val="0"/>
        <w:sz w:val="30"/>
        <w:vertAlign w:val="baseline"/>
      </w:rPr>
    </w:lvl>
    <w:lvl w:ilvl="1">
      <w:start w:val="1"/>
      <w:numFmt w:val="decimal"/>
      <w:pStyle w:val="20"/>
      <w:lvlText w:val="%1.%2"/>
      <w:lvlJc w:val="left"/>
      <w:pPr>
        <w:tabs>
          <w:tab w:val="num" w:pos="2561"/>
        </w:tabs>
        <w:ind w:left="2561" w:hanging="576"/>
      </w:pPr>
      <w:rPr>
        <w:rFonts w:ascii="Arial" w:hAnsi="Arial" w:hint="default"/>
        <w:b/>
        <w:i w:val="0"/>
        <w:caps w:val="0"/>
        <w:strike w:val="0"/>
        <w:dstrike w:val="0"/>
        <w:vanish w:val="0"/>
        <w:sz w:val="28"/>
        <w:vertAlign w:val="baseline"/>
      </w:rPr>
    </w:lvl>
    <w:lvl w:ilvl="2">
      <w:start w:val="1"/>
      <w:numFmt w:val="decimal"/>
      <w:pStyle w:val="3"/>
      <w:lvlText w:val="%1.%2.%3"/>
      <w:lvlJc w:val="left"/>
      <w:pPr>
        <w:tabs>
          <w:tab w:val="num" w:pos="720"/>
        </w:tabs>
        <w:ind w:left="720" w:hanging="720"/>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3E8F2A56"/>
    <w:multiLevelType w:val="hybridMultilevel"/>
    <w:tmpl w:val="9C2A81E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408C6D45"/>
    <w:multiLevelType w:val="hybridMultilevel"/>
    <w:tmpl w:val="EB20BC80"/>
    <w:lvl w:ilvl="0" w:tplc="3470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5A5570"/>
    <w:multiLevelType w:val="hybridMultilevel"/>
    <w:tmpl w:val="5B3A59C0"/>
    <w:lvl w:ilvl="0" w:tplc="3470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1A0762"/>
    <w:multiLevelType w:val="hybridMultilevel"/>
    <w:tmpl w:val="219804D6"/>
    <w:lvl w:ilvl="0" w:tplc="2A5A490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396769"/>
    <w:multiLevelType w:val="hybridMultilevel"/>
    <w:tmpl w:val="E7203B80"/>
    <w:lvl w:ilvl="0" w:tplc="3470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B17CF6"/>
    <w:multiLevelType w:val="hybridMultilevel"/>
    <w:tmpl w:val="6A9A3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F457A0"/>
    <w:multiLevelType w:val="hybridMultilevel"/>
    <w:tmpl w:val="EB20BC80"/>
    <w:lvl w:ilvl="0" w:tplc="3470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7E6289"/>
    <w:multiLevelType w:val="hybridMultilevel"/>
    <w:tmpl w:val="219804D6"/>
    <w:lvl w:ilvl="0" w:tplc="2A5A490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1"/>
  </w:num>
  <w:num w:numId="4">
    <w:abstractNumId w:val="10"/>
  </w:num>
  <w:num w:numId="5">
    <w:abstractNumId w:val="8"/>
  </w:num>
  <w:num w:numId="6">
    <w:abstractNumId w:val="12"/>
  </w:num>
  <w:num w:numId="7">
    <w:abstractNumId w:val="14"/>
  </w:num>
  <w:num w:numId="8">
    <w:abstractNumId w:val="9"/>
  </w:num>
  <w:num w:numId="9">
    <w:abstractNumId w:val="11"/>
  </w:num>
  <w:num w:numId="10">
    <w:abstractNumId w:val="6"/>
  </w:num>
  <w:num w:numId="11">
    <w:abstractNumId w:val="15"/>
  </w:num>
  <w:num w:numId="12">
    <w:abstractNumId w:val="13"/>
  </w:num>
  <w:num w:numId="13">
    <w:abstractNumId w:val="2"/>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4"/>
  </w:num>
  <w:num w:numId="27">
    <w:abstractNumId w:val="7"/>
  </w:num>
  <w:num w:numId="28">
    <w:abstractNumId w:val="7"/>
  </w:num>
  <w:num w:numId="29">
    <w:abstractNumId w:val="7"/>
  </w:num>
  <w:num w:numId="30">
    <w:abstractNumId w:val="7"/>
  </w:num>
  <w:num w:numId="31">
    <w:abstractNumId w:val="0"/>
  </w:num>
  <w:num w:numId="32">
    <w:abstractNumId w:val="7"/>
  </w:num>
  <w:num w:numId="33">
    <w:abstractNumId w:val="5"/>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842ED"/>
    <w:rsid w:val="00000438"/>
    <w:rsid w:val="00001512"/>
    <w:rsid w:val="00002CCA"/>
    <w:rsid w:val="00003FD1"/>
    <w:rsid w:val="000044AD"/>
    <w:rsid w:val="00005125"/>
    <w:rsid w:val="00005660"/>
    <w:rsid w:val="000058F9"/>
    <w:rsid w:val="00005DA8"/>
    <w:rsid w:val="00005F2C"/>
    <w:rsid w:val="000060A7"/>
    <w:rsid w:val="0000788F"/>
    <w:rsid w:val="00007FB6"/>
    <w:rsid w:val="00010890"/>
    <w:rsid w:val="00011747"/>
    <w:rsid w:val="00012886"/>
    <w:rsid w:val="00012F6C"/>
    <w:rsid w:val="00013E1C"/>
    <w:rsid w:val="00013F54"/>
    <w:rsid w:val="000141FB"/>
    <w:rsid w:val="000145A5"/>
    <w:rsid w:val="00014BE9"/>
    <w:rsid w:val="00015360"/>
    <w:rsid w:val="000154B7"/>
    <w:rsid w:val="0001554A"/>
    <w:rsid w:val="00015954"/>
    <w:rsid w:val="00015AEE"/>
    <w:rsid w:val="00015F0A"/>
    <w:rsid w:val="00015FB0"/>
    <w:rsid w:val="0001655D"/>
    <w:rsid w:val="000165C4"/>
    <w:rsid w:val="0001681C"/>
    <w:rsid w:val="00016C7D"/>
    <w:rsid w:val="00020366"/>
    <w:rsid w:val="00020CFF"/>
    <w:rsid w:val="00021666"/>
    <w:rsid w:val="00022751"/>
    <w:rsid w:val="00022C16"/>
    <w:rsid w:val="00023133"/>
    <w:rsid w:val="00023B28"/>
    <w:rsid w:val="00024567"/>
    <w:rsid w:val="00024DCE"/>
    <w:rsid w:val="000255B2"/>
    <w:rsid w:val="000258A5"/>
    <w:rsid w:val="0002617B"/>
    <w:rsid w:val="00026BB8"/>
    <w:rsid w:val="00027333"/>
    <w:rsid w:val="0002734F"/>
    <w:rsid w:val="00027724"/>
    <w:rsid w:val="000277F0"/>
    <w:rsid w:val="0002787F"/>
    <w:rsid w:val="00030599"/>
    <w:rsid w:val="00030B36"/>
    <w:rsid w:val="00030D4A"/>
    <w:rsid w:val="00030FF5"/>
    <w:rsid w:val="0003149C"/>
    <w:rsid w:val="00032400"/>
    <w:rsid w:val="00032E89"/>
    <w:rsid w:val="000330A6"/>
    <w:rsid w:val="00033358"/>
    <w:rsid w:val="00035065"/>
    <w:rsid w:val="0003517E"/>
    <w:rsid w:val="000364AC"/>
    <w:rsid w:val="000375FA"/>
    <w:rsid w:val="0003783C"/>
    <w:rsid w:val="000407FC"/>
    <w:rsid w:val="00040C1B"/>
    <w:rsid w:val="00040F4B"/>
    <w:rsid w:val="00041434"/>
    <w:rsid w:val="00041437"/>
    <w:rsid w:val="0004181A"/>
    <w:rsid w:val="00042000"/>
    <w:rsid w:val="00042403"/>
    <w:rsid w:val="000429BE"/>
    <w:rsid w:val="00043CE0"/>
    <w:rsid w:val="00043D67"/>
    <w:rsid w:val="00044B44"/>
    <w:rsid w:val="0004521A"/>
    <w:rsid w:val="0004553F"/>
    <w:rsid w:val="000458A4"/>
    <w:rsid w:val="00045E74"/>
    <w:rsid w:val="000471DD"/>
    <w:rsid w:val="00047BA9"/>
    <w:rsid w:val="00047C94"/>
    <w:rsid w:val="00047CBE"/>
    <w:rsid w:val="000507E5"/>
    <w:rsid w:val="00050AC7"/>
    <w:rsid w:val="000510C1"/>
    <w:rsid w:val="00051A6D"/>
    <w:rsid w:val="00052DDF"/>
    <w:rsid w:val="0005364A"/>
    <w:rsid w:val="00055402"/>
    <w:rsid w:val="00055C34"/>
    <w:rsid w:val="00056438"/>
    <w:rsid w:val="00057A51"/>
    <w:rsid w:val="00057F28"/>
    <w:rsid w:val="000617F9"/>
    <w:rsid w:val="00061925"/>
    <w:rsid w:val="00063109"/>
    <w:rsid w:val="0006315E"/>
    <w:rsid w:val="00063374"/>
    <w:rsid w:val="00064C25"/>
    <w:rsid w:val="00064EDF"/>
    <w:rsid w:val="000659EB"/>
    <w:rsid w:val="00065BBD"/>
    <w:rsid w:val="00065C56"/>
    <w:rsid w:val="00066D95"/>
    <w:rsid w:val="0006703E"/>
    <w:rsid w:val="000676B1"/>
    <w:rsid w:val="00070776"/>
    <w:rsid w:val="00070996"/>
    <w:rsid w:val="00070D8A"/>
    <w:rsid w:val="00073085"/>
    <w:rsid w:val="000737F0"/>
    <w:rsid w:val="00073ECF"/>
    <w:rsid w:val="00074462"/>
    <w:rsid w:val="00074D9D"/>
    <w:rsid w:val="0007500A"/>
    <w:rsid w:val="000754DC"/>
    <w:rsid w:val="00075634"/>
    <w:rsid w:val="00075DC3"/>
    <w:rsid w:val="000762CC"/>
    <w:rsid w:val="00076CE6"/>
    <w:rsid w:val="000778BA"/>
    <w:rsid w:val="0007792F"/>
    <w:rsid w:val="00077FFC"/>
    <w:rsid w:val="0008027E"/>
    <w:rsid w:val="00080E5C"/>
    <w:rsid w:val="00081113"/>
    <w:rsid w:val="000811E9"/>
    <w:rsid w:val="00081DB3"/>
    <w:rsid w:val="00082465"/>
    <w:rsid w:val="0008399D"/>
    <w:rsid w:val="0008444E"/>
    <w:rsid w:val="000849BE"/>
    <w:rsid w:val="00084CE6"/>
    <w:rsid w:val="00084DB8"/>
    <w:rsid w:val="000866C0"/>
    <w:rsid w:val="000868CE"/>
    <w:rsid w:val="00086998"/>
    <w:rsid w:val="00086F23"/>
    <w:rsid w:val="000874C7"/>
    <w:rsid w:val="00087983"/>
    <w:rsid w:val="00087A87"/>
    <w:rsid w:val="00087C95"/>
    <w:rsid w:val="0009024E"/>
    <w:rsid w:val="00091692"/>
    <w:rsid w:val="0009225B"/>
    <w:rsid w:val="00093468"/>
    <w:rsid w:val="00094747"/>
    <w:rsid w:val="0009496C"/>
    <w:rsid w:val="00094FAE"/>
    <w:rsid w:val="0009544B"/>
    <w:rsid w:val="00096570"/>
    <w:rsid w:val="000A0226"/>
    <w:rsid w:val="000A116B"/>
    <w:rsid w:val="000A24AD"/>
    <w:rsid w:val="000A24EE"/>
    <w:rsid w:val="000A262B"/>
    <w:rsid w:val="000A28C1"/>
    <w:rsid w:val="000A2DC9"/>
    <w:rsid w:val="000A4807"/>
    <w:rsid w:val="000A50FE"/>
    <w:rsid w:val="000A7CAA"/>
    <w:rsid w:val="000B0D41"/>
    <w:rsid w:val="000B1880"/>
    <w:rsid w:val="000B225D"/>
    <w:rsid w:val="000B3136"/>
    <w:rsid w:val="000B3179"/>
    <w:rsid w:val="000B3C91"/>
    <w:rsid w:val="000B4212"/>
    <w:rsid w:val="000B43C2"/>
    <w:rsid w:val="000B4475"/>
    <w:rsid w:val="000B4976"/>
    <w:rsid w:val="000B497A"/>
    <w:rsid w:val="000B4A61"/>
    <w:rsid w:val="000B518B"/>
    <w:rsid w:val="000B5473"/>
    <w:rsid w:val="000B56CB"/>
    <w:rsid w:val="000B600C"/>
    <w:rsid w:val="000B62ED"/>
    <w:rsid w:val="000B6900"/>
    <w:rsid w:val="000B7797"/>
    <w:rsid w:val="000B7BB6"/>
    <w:rsid w:val="000B7C60"/>
    <w:rsid w:val="000B7FBF"/>
    <w:rsid w:val="000C218A"/>
    <w:rsid w:val="000C24DD"/>
    <w:rsid w:val="000C2BE3"/>
    <w:rsid w:val="000C2D22"/>
    <w:rsid w:val="000C32D1"/>
    <w:rsid w:val="000C38B0"/>
    <w:rsid w:val="000C410A"/>
    <w:rsid w:val="000C48F8"/>
    <w:rsid w:val="000C5137"/>
    <w:rsid w:val="000C5168"/>
    <w:rsid w:val="000C5D82"/>
    <w:rsid w:val="000C5EC1"/>
    <w:rsid w:val="000C663C"/>
    <w:rsid w:val="000C6707"/>
    <w:rsid w:val="000C707A"/>
    <w:rsid w:val="000C74AA"/>
    <w:rsid w:val="000C765A"/>
    <w:rsid w:val="000C7833"/>
    <w:rsid w:val="000C7B48"/>
    <w:rsid w:val="000D0658"/>
    <w:rsid w:val="000D0DA2"/>
    <w:rsid w:val="000D25B8"/>
    <w:rsid w:val="000D280F"/>
    <w:rsid w:val="000D294B"/>
    <w:rsid w:val="000D2AB4"/>
    <w:rsid w:val="000D2B5E"/>
    <w:rsid w:val="000D3206"/>
    <w:rsid w:val="000D4374"/>
    <w:rsid w:val="000D457F"/>
    <w:rsid w:val="000D5141"/>
    <w:rsid w:val="000D53DA"/>
    <w:rsid w:val="000D58F3"/>
    <w:rsid w:val="000D5D08"/>
    <w:rsid w:val="000D6010"/>
    <w:rsid w:val="000D614A"/>
    <w:rsid w:val="000D73D0"/>
    <w:rsid w:val="000E0583"/>
    <w:rsid w:val="000E0779"/>
    <w:rsid w:val="000E0840"/>
    <w:rsid w:val="000E14B7"/>
    <w:rsid w:val="000E25D8"/>
    <w:rsid w:val="000E2C1B"/>
    <w:rsid w:val="000E2E53"/>
    <w:rsid w:val="000E2EAF"/>
    <w:rsid w:val="000E3135"/>
    <w:rsid w:val="000E425C"/>
    <w:rsid w:val="000E454B"/>
    <w:rsid w:val="000E4559"/>
    <w:rsid w:val="000E48E1"/>
    <w:rsid w:val="000E55AC"/>
    <w:rsid w:val="000E5C2F"/>
    <w:rsid w:val="000E6291"/>
    <w:rsid w:val="000E6660"/>
    <w:rsid w:val="000E6AF9"/>
    <w:rsid w:val="000E75D5"/>
    <w:rsid w:val="000E7657"/>
    <w:rsid w:val="000F05F8"/>
    <w:rsid w:val="000F0A54"/>
    <w:rsid w:val="000F0CBB"/>
    <w:rsid w:val="000F0D1D"/>
    <w:rsid w:val="000F1371"/>
    <w:rsid w:val="000F138F"/>
    <w:rsid w:val="000F184E"/>
    <w:rsid w:val="000F204E"/>
    <w:rsid w:val="000F22A2"/>
    <w:rsid w:val="000F240F"/>
    <w:rsid w:val="000F2973"/>
    <w:rsid w:val="000F30BE"/>
    <w:rsid w:val="000F3D00"/>
    <w:rsid w:val="000F3F18"/>
    <w:rsid w:val="000F40DE"/>
    <w:rsid w:val="000F417A"/>
    <w:rsid w:val="000F447E"/>
    <w:rsid w:val="000F4DE4"/>
    <w:rsid w:val="000F7571"/>
    <w:rsid w:val="000F7603"/>
    <w:rsid w:val="000F76D4"/>
    <w:rsid w:val="001016BE"/>
    <w:rsid w:val="0010228C"/>
    <w:rsid w:val="0010274D"/>
    <w:rsid w:val="00103225"/>
    <w:rsid w:val="001033EC"/>
    <w:rsid w:val="001034F1"/>
    <w:rsid w:val="00104200"/>
    <w:rsid w:val="001049CC"/>
    <w:rsid w:val="00104D59"/>
    <w:rsid w:val="0010507C"/>
    <w:rsid w:val="00106339"/>
    <w:rsid w:val="001064F8"/>
    <w:rsid w:val="00106524"/>
    <w:rsid w:val="001066DC"/>
    <w:rsid w:val="00107C12"/>
    <w:rsid w:val="00107F65"/>
    <w:rsid w:val="0011061F"/>
    <w:rsid w:val="001108B0"/>
    <w:rsid w:val="00110BE6"/>
    <w:rsid w:val="00111550"/>
    <w:rsid w:val="00112A7B"/>
    <w:rsid w:val="00112EF5"/>
    <w:rsid w:val="001130B3"/>
    <w:rsid w:val="00113398"/>
    <w:rsid w:val="001139F7"/>
    <w:rsid w:val="00114192"/>
    <w:rsid w:val="001142B8"/>
    <w:rsid w:val="001145CF"/>
    <w:rsid w:val="0011497C"/>
    <w:rsid w:val="00114FD7"/>
    <w:rsid w:val="001152C7"/>
    <w:rsid w:val="001152F2"/>
    <w:rsid w:val="00116D5E"/>
    <w:rsid w:val="00116DD0"/>
    <w:rsid w:val="001176DC"/>
    <w:rsid w:val="0011771F"/>
    <w:rsid w:val="00117B94"/>
    <w:rsid w:val="00117CDF"/>
    <w:rsid w:val="001200EF"/>
    <w:rsid w:val="00120156"/>
    <w:rsid w:val="00120365"/>
    <w:rsid w:val="001209C1"/>
    <w:rsid w:val="0012213A"/>
    <w:rsid w:val="001222F3"/>
    <w:rsid w:val="00122707"/>
    <w:rsid w:val="00122C27"/>
    <w:rsid w:val="0012307A"/>
    <w:rsid w:val="0012399E"/>
    <w:rsid w:val="00125256"/>
    <w:rsid w:val="00125328"/>
    <w:rsid w:val="00125552"/>
    <w:rsid w:val="00125742"/>
    <w:rsid w:val="00126864"/>
    <w:rsid w:val="0012689B"/>
    <w:rsid w:val="00126DBA"/>
    <w:rsid w:val="00127AB9"/>
    <w:rsid w:val="00127BB0"/>
    <w:rsid w:val="00130218"/>
    <w:rsid w:val="0013021A"/>
    <w:rsid w:val="0013090E"/>
    <w:rsid w:val="0013140F"/>
    <w:rsid w:val="00131683"/>
    <w:rsid w:val="00133171"/>
    <w:rsid w:val="001336A3"/>
    <w:rsid w:val="00133A33"/>
    <w:rsid w:val="00133AFB"/>
    <w:rsid w:val="00133B57"/>
    <w:rsid w:val="001340E6"/>
    <w:rsid w:val="001346CF"/>
    <w:rsid w:val="00134C72"/>
    <w:rsid w:val="00135360"/>
    <w:rsid w:val="0013563B"/>
    <w:rsid w:val="0013612F"/>
    <w:rsid w:val="0013667A"/>
    <w:rsid w:val="00136EA5"/>
    <w:rsid w:val="00137CB3"/>
    <w:rsid w:val="00137DCD"/>
    <w:rsid w:val="0014055C"/>
    <w:rsid w:val="001407A2"/>
    <w:rsid w:val="001407E3"/>
    <w:rsid w:val="00140B65"/>
    <w:rsid w:val="00140C72"/>
    <w:rsid w:val="00140F49"/>
    <w:rsid w:val="00141391"/>
    <w:rsid w:val="0014145C"/>
    <w:rsid w:val="001425A5"/>
    <w:rsid w:val="001429F2"/>
    <w:rsid w:val="001430A8"/>
    <w:rsid w:val="00143260"/>
    <w:rsid w:val="00144D65"/>
    <w:rsid w:val="00145341"/>
    <w:rsid w:val="001454F2"/>
    <w:rsid w:val="00145EC6"/>
    <w:rsid w:val="00145F21"/>
    <w:rsid w:val="00146481"/>
    <w:rsid w:val="001467CE"/>
    <w:rsid w:val="00146E1E"/>
    <w:rsid w:val="00147715"/>
    <w:rsid w:val="00147B16"/>
    <w:rsid w:val="00147E17"/>
    <w:rsid w:val="00151121"/>
    <w:rsid w:val="00152AD1"/>
    <w:rsid w:val="00152C9D"/>
    <w:rsid w:val="00152D40"/>
    <w:rsid w:val="001537DB"/>
    <w:rsid w:val="00153BFD"/>
    <w:rsid w:val="00153C27"/>
    <w:rsid w:val="00154AFE"/>
    <w:rsid w:val="00154F0D"/>
    <w:rsid w:val="00155DFE"/>
    <w:rsid w:val="0015639F"/>
    <w:rsid w:val="00156DA2"/>
    <w:rsid w:val="0015791D"/>
    <w:rsid w:val="00157ADF"/>
    <w:rsid w:val="00160C1B"/>
    <w:rsid w:val="00161793"/>
    <w:rsid w:val="00161A70"/>
    <w:rsid w:val="00161AA4"/>
    <w:rsid w:val="00161F2D"/>
    <w:rsid w:val="00163713"/>
    <w:rsid w:val="0016408D"/>
    <w:rsid w:val="001643CA"/>
    <w:rsid w:val="0016453F"/>
    <w:rsid w:val="001653C0"/>
    <w:rsid w:val="00165682"/>
    <w:rsid w:val="00165F57"/>
    <w:rsid w:val="0016677F"/>
    <w:rsid w:val="001670DA"/>
    <w:rsid w:val="00167452"/>
    <w:rsid w:val="0016754B"/>
    <w:rsid w:val="00167624"/>
    <w:rsid w:val="00167C6F"/>
    <w:rsid w:val="00167CB5"/>
    <w:rsid w:val="00167FE1"/>
    <w:rsid w:val="001705C0"/>
    <w:rsid w:val="00170F2F"/>
    <w:rsid w:val="00172507"/>
    <w:rsid w:val="001734A8"/>
    <w:rsid w:val="00174B6A"/>
    <w:rsid w:val="00175093"/>
    <w:rsid w:val="001751F0"/>
    <w:rsid w:val="0017645A"/>
    <w:rsid w:val="00180086"/>
    <w:rsid w:val="0018046B"/>
    <w:rsid w:val="00180849"/>
    <w:rsid w:val="00180C20"/>
    <w:rsid w:val="001812BE"/>
    <w:rsid w:val="00181B18"/>
    <w:rsid w:val="00182060"/>
    <w:rsid w:val="001820D4"/>
    <w:rsid w:val="0018214F"/>
    <w:rsid w:val="00182BBF"/>
    <w:rsid w:val="00182E2F"/>
    <w:rsid w:val="001833A5"/>
    <w:rsid w:val="00183C04"/>
    <w:rsid w:val="0018406B"/>
    <w:rsid w:val="00184C03"/>
    <w:rsid w:val="00184F34"/>
    <w:rsid w:val="00185106"/>
    <w:rsid w:val="00185F38"/>
    <w:rsid w:val="001865F2"/>
    <w:rsid w:val="001868FD"/>
    <w:rsid w:val="00186B49"/>
    <w:rsid w:val="00186F30"/>
    <w:rsid w:val="001871FD"/>
    <w:rsid w:val="001874F5"/>
    <w:rsid w:val="00187882"/>
    <w:rsid w:val="0019046F"/>
    <w:rsid w:val="00190593"/>
    <w:rsid w:val="00190803"/>
    <w:rsid w:val="00190932"/>
    <w:rsid w:val="00190B52"/>
    <w:rsid w:val="00190BFD"/>
    <w:rsid w:val="0019233A"/>
    <w:rsid w:val="0019249B"/>
    <w:rsid w:val="00192532"/>
    <w:rsid w:val="00192681"/>
    <w:rsid w:val="001926B1"/>
    <w:rsid w:val="001930B8"/>
    <w:rsid w:val="00193902"/>
    <w:rsid w:val="0019391E"/>
    <w:rsid w:val="00193D40"/>
    <w:rsid w:val="00195A65"/>
    <w:rsid w:val="0019761A"/>
    <w:rsid w:val="001978CC"/>
    <w:rsid w:val="001A02FC"/>
    <w:rsid w:val="001A0BAF"/>
    <w:rsid w:val="001A11F8"/>
    <w:rsid w:val="001A162E"/>
    <w:rsid w:val="001A1AA6"/>
    <w:rsid w:val="001A1DDA"/>
    <w:rsid w:val="001A2196"/>
    <w:rsid w:val="001A23DC"/>
    <w:rsid w:val="001A3488"/>
    <w:rsid w:val="001A368C"/>
    <w:rsid w:val="001A40BD"/>
    <w:rsid w:val="001A43AD"/>
    <w:rsid w:val="001A55AD"/>
    <w:rsid w:val="001A5B36"/>
    <w:rsid w:val="001A60FE"/>
    <w:rsid w:val="001A6259"/>
    <w:rsid w:val="001A632A"/>
    <w:rsid w:val="001A66A7"/>
    <w:rsid w:val="001A690B"/>
    <w:rsid w:val="001A744B"/>
    <w:rsid w:val="001B042C"/>
    <w:rsid w:val="001B089B"/>
    <w:rsid w:val="001B0A7F"/>
    <w:rsid w:val="001B0C21"/>
    <w:rsid w:val="001B13B8"/>
    <w:rsid w:val="001B18C4"/>
    <w:rsid w:val="001B19A4"/>
    <w:rsid w:val="001B1A59"/>
    <w:rsid w:val="001B1F2E"/>
    <w:rsid w:val="001B24F2"/>
    <w:rsid w:val="001B309E"/>
    <w:rsid w:val="001B38E7"/>
    <w:rsid w:val="001B3910"/>
    <w:rsid w:val="001B3A3F"/>
    <w:rsid w:val="001B3AD3"/>
    <w:rsid w:val="001B41D9"/>
    <w:rsid w:val="001B425F"/>
    <w:rsid w:val="001B4C51"/>
    <w:rsid w:val="001B4F98"/>
    <w:rsid w:val="001B5465"/>
    <w:rsid w:val="001B5DB8"/>
    <w:rsid w:val="001B69A1"/>
    <w:rsid w:val="001B7335"/>
    <w:rsid w:val="001B7433"/>
    <w:rsid w:val="001C06C2"/>
    <w:rsid w:val="001C094A"/>
    <w:rsid w:val="001C0D6F"/>
    <w:rsid w:val="001C15E9"/>
    <w:rsid w:val="001C1C53"/>
    <w:rsid w:val="001C1CF3"/>
    <w:rsid w:val="001C1ED0"/>
    <w:rsid w:val="001C33D7"/>
    <w:rsid w:val="001C3436"/>
    <w:rsid w:val="001C35BD"/>
    <w:rsid w:val="001C37F8"/>
    <w:rsid w:val="001C4DD2"/>
    <w:rsid w:val="001C5C4A"/>
    <w:rsid w:val="001C6333"/>
    <w:rsid w:val="001C6345"/>
    <w:rsid w:val="001C6B35"/>
    <w:rsid w:val="001C6EC3"/>
    <w:rsid w:val="001C7383"/>
    <w:rsid w:val="001C7727"/>
    <w:rsid w:val="001D04E1"/>
    <w:rsid w:val="001D06B6"/>
    <w:rsid w:val="001D0BA0"/>
    <w:rsid w:val="001D0EBE"/>
    <w:rsid w:val="001D23F2"/>
    <w:rsid w:val="001D26EE"/>
    <w:rsid w:val="001D2B1B"/>
    <w:rsid w:val="001D30D1"/>
    <w:rsid w:val="001D3909"/>
    <w:rsid w:val="001D3C46"/>
    <w:rsid w:val="001D4020"/>
    <w:rsid w:val="001D414F"/>
    <w:rsid w:val="001D4150"/>
    <w:rsid w:val="001D53B8"/>
    <w:rsid w:val="001D5F9C"/>
    <w:rsid w:val="001E1D39"/>
    <w:rsid w:val="001E2946"/>
    <w:rsid w:val="001E344A"/>
    <w:rsid w:val="001E3917"/>
    <w:rsid w:val="001E3C9E"/>
    <w:rsid w:val="001E40A7"/>
    <w:rsid w:val="001E53C9"/>
    <w:rsid w:val="001E5942"/>
    <w:rsid w:val="001E6DC5"/>
    <w:rsid w:val="001E7261"/>
    <w:rsid w:val="001E72B5"/>
    <w:rsid w:val="001E72DB"/>
    <w:rsid w:val="001E75F8"/>
    <w:rsid w:val="001E76CB"/>
    <w:rsid w:val="001E7E8E"/>
    <w:rsid w:val="001E7EA1"/>
    <w:rsid w:val="001E7F42"/>
    <w:rsid w:val="001F0C3C"/>
    <w:rsid w:val="001F11A2"/>
    <w:rsid w:val="001F1C65"/>
    <w:rsid w:val="001F1FA5"/>
    <w:rsid w:val="001F2670"/>
    <w:rsid w:val="001F2688"/>
    <w:rsid w:val="001F3C27"/>
    <w:rsid w:val="001F4599"/>
    <w:rsid w:val="001F4801"/>
    <w:rsid w:val="001F4948"/>
    <w:rsid w:val="001F494B"/>
    <w:rsid w:val="001F5273"/>
    <w:rsid w:val="001F5499"/>
    <w:rsid w:val="001F57F1"/>
    <w:rsid w:val="001F637C"/>
    <w:rsid w:val="001F6821"/>
    <w:rsid w:val="002004C8"/>
    <w:rsid w:val="00200581"/>
    <w:rsid w:val="002006C1"/>
    <w:rsid w:val="00200D89"/>
    <w:rsid w:val="00202A0E"/>
    <w:rsid w:val="002031AD"/>
    <w:rsid w:val="002035F7"/>
    <w:rsid w:val="00203C32"/>
    <w:rsid w:val="002040A9"/>
    <w:rsid w:val="0020563A"/>
    <w:rsid w:val="00206003"/>
    <w:rsid w:val="00206E9B"/>
    <w:rsid w:val="002077FC"/>
    <w:rsid w:val="00207AF7"/>
    <w:rsid w:val="00207C7D"/>
    <w:rsid w:val="00210624"/>
    <w:rsid w:val="00210858"/>
    <w:rsid w:val="00210E47"/>
    <w:rsid w:val="00211087"/>
    <w:rsid w:val="00211383"/>
    <w:rsid w:val="00211F6D"/>
    <w:rsid w:val="002125BB"/>
    <w:rsid w:val="00212AEC"/>
    <w:rsid w:val="00212BC7"/>
    <w:rsid w:val="002130FD"/>
    <w:rsid w:val="002141BE"/>
    <w:rsid w:val="00214E1C"/>
    <w:rsid w:val="002158D8"/>
    <w:rsid w:val="00216407"/>
    <w:rsid w:val="00216FD0"/>
    <w:rsid w:val="002176AA"/>
    <w:rsid w:val="00220567"/>
    <w:rsid w:val="00221525"/>
    <w:rsid w:val="00221A48"/>
    <w:rsid w:val="00221D81"/>
    <w:rsid w:val="00222368"/>
    <w:rsid w:val="002224B6"/>
    <w:rsid w:val="002227E8"/>
    <w:rsid w:val="00223A62"/>
    <w:rsid w:val="00223DA7"/>
    <w:rsid w:val="0022440D"/>
    <w:rsid w:val="00225CC9"/>
    <w:rsid w:val="0022616F"/>
    <w:rsid w:val="002263F1"/>
    <w:rsid w:val="00226E78"/>
    <w:rsid w:val="00226F89"/>
    <w:rsid w:val="00226FE3"/>
    <w:rsid w:val="0022751B"/>
    <w:rsid w:val="0023111D"/>
    <w:rsid w:val="00232BC5"/>
    <w:rsid w:val="00232D8F"/>
    <w:rsid w:val="00233FCA"/>
    <w:rsid w:val="00234968"/>
    <w:rsid w:val="0023596F"/>
    <w:rsid w:val="00235FBB"/>
    <w:rsid w:val="00236F08"/>
    <w:rsid w:val="00237114"/>
    <w:rsid w:val="00237674"/>
    <w:rsid w:val="00240678"/>
    <w:rsid w:val="00241032"/>
    <w:rsid w:val="0024188C"/>
    <w:rsid w:val="00242077"/>
    <w:rsid w:val="00242588"/>
    <w:rsid w:val="00243354"/>
    <w:rsid w:val="0024374D"/>
    <w:rsid w:val="00243B60"/>
    <w:rsid w:val="00243C7C"/>
    <w:rsid w:val="002456D7"/>
    <w:rsid w:val="002460C6"/>
    <w:rsid w:val="00246371"/>
    <w:rsid w:val="0024656D"/>
    <w:rsid w:val="0024669D"/>
    <w:rsid w:val="002466E2"/>
    <w:rsid w:val="00246B6E"/>
    <w:rsid w:val="00246D4F"/>
    <w:rsid w:val="00247214"/>
    <w:rsid w:val="00247D78"/>
    <w:rsid w:val="00250932"/>
    <w:rsid w:val="002517F1"/>
    <w:rsid w:val="00251AD0"/>
    <w:rsid w:val="00251C92"/>
    <w:rsid w:val="002527F4"/>
    <w:rsid w:val="00253F5B"/>
    <w:rsid w:val="002547D5"/>
    <w:rsid w:val="00254A48"/>
    <w:rsid w:val="002552EE"/>
    <w:rsid w:val="00255D4B"/>
    <w:rsid w:val="00256171"/>
    <w:rsid w:val="00256438"/>
    <w:rsid w:val="00256CC4"/>
    <w:rsid w:val="00257318"/>
    <w:rsid w:val="00257C8C"/>
    <w:rsid w:val="00260657"/>
    <w:rsid w:val="0026067D"/>
    <w:rsid w:val="00261188"/>
    <w:rsid w:val="00262F35"/>
    <w:rsid w:val="00263AFA"/>
    <w:rsid w:val="002643EF"/>
    <w:rsid w:val="002649FC"/>
    <w:rsid w:val="00264C09"/>
    <w:rsid w:val="002662BF"/>
    <w:rsid w:val="0026754C"/>
    <w:rsid w:val="00267B1A"/>
    <w:rsid w:val="00267F5C"/>
    <w:rsid w:val="0027087D"/>
    <w:rsid w:val="00271B85"/>
    <w:rsid w:val="0027248F"/>
    <w:rsid w:val="00272505"/>
    <w:rsid w:val="00272860"/>
    <w:rsid w:val="0027296C"/>
    <w:rsid w:val="00272E7F"/>
    <w:rsid w:val="00273C3E"/>
    <w:rsid w:val="00273DFF"/>
    <w:rsid w:val="00273FA9"/>
    <w:rsid w:val="002742A9"/>
    <w:rsid w:val="00274363"/>
    <w:rsid w:val="00274423"/>
    <w:rsid w:val="00274C28"/>
    <w:rsid w:val="00274CDA"/>
    <w:rsid w:val="00274E2A"/>
    <w:rsid w:val="00275209"/>
    <w:rsid w:val="0027535E"/>
    <w:rsid w:val="0027613B"/>
    <w:rsid w:val="0027619F"/>
    <w:rsid w:val="002768D1"/>
    <w:rsid w:val="0027767E"/>
    <w:rsid w:val="00277B71"/>
    <w:rsid w:val="00280C1A"/>
    <w:rsid w:val="00281E73"/>
    <w:rsid w:val="0028293B"/>
    <w:rsid w:val="00283251"/>
    <w:rsid w:val="002839C3"/>
    <w:rsid w:val="00283A86"/>
    <w:rsid w:val="002842ED"/>
    <w:rsid w:val="00285739"/>
    <w:rsid w:val="00285DE5"/>
    <w:rsid w:val="00286018"/>
    <w:rsid w:val="00287242"/>
    <w:rsid w:val="0028736B"/>
    <w:rsid w:val="00287476"/>
    <w:rsid w:val="00287562"/>
    <w:rsid w:val="002901CB"/>
    <w:rsid w:val="00290960"/>
    <w:rsid w:val="00291689"/>
    <w:rsid w:val="002919C5"/>
    <w:rsid w:val="0029212E"/>
    <w:rsid w:val="002926D7"/>
    <w:rsid w:val="00292F13"/>
    <w:rsid w:val="0029312B"/>
    <w:rsid w:val="00293D5D"/>
    <w:rsid w:val="00295271"/>
    <w:rsid w:val="00295890"/>
    <w:rsid w:val="00297EDD"/>
    <w:rsid w:val="002A03B9"/>
    <w:rsid w:val="002A056B"/>
    <w:rsid w:val="002A0A6B"/>
    <w:rsid w:val="002A1DC5"/>
    <w:rsid w:val="002A1E58"/>
    <w:rsid w:val="002A3654"/>
    <w:rsid w:val="002A3847"/>
    <w:rsid w:val="002A3C8E"/>
    <w:rsid w:val="002A4B0B"/>
    <w:rsid w:val="002A4E25"/>
    <w:rsid w:val="002A56E9"/>
    <w:rsid w:val="002A5985"/>
    <w:rsid w:val="002A7597"/>
    <w:rsid w:val="002A7E5A"/>
    <w:rsid w:val="002B108E"/>
    <w:rsid w:val="002B1251"/>
    <w:rsid w:val="002B1618"/>
    <w:rsid w:val="002B183E"/>
    <w:rsid w:val="002B258D"/>
    <w:rsid w:val="002B3D71"/>
    <w:rsid w:val="002B4434"/>
    <w:rsid w:val="002B4C36"/>
    <w:rsid w:val="002B4E23"/>
    <w:rsid w:val="002B5084"/>
    <w:rsid w:val="002B5A1F"/>
    <w:rsid w:val="002B622B"/>
    <w:rsid w:val="002B67F8"/>
    <w:rsid w:val="002B6FE4"/>
    <w:rsid w:val="002B79AD"/>
    <w:rsid w:val="002B79FB"/>
    <w:rsid w:val="002C07C8"/>
    <w:rsid w:val="002C094C"/>
    <w:rsid w:val="002C0F38"/>
    <w:rsid w:val="002C1484"/>
    <w:rsid w:val="002C21F8"/>
    <w:rsid w:val="002C248E"/>
    <w:rsid w:val="002C2D77"/>
    <w:rsid w:val="002C35E8"/>
    <w:rsid w:val="002C388A"/>
    <w:rsid w:val="002C3BD6"/>
    <w:rsid w:val="002C4C51"/>
    <w:rsid w:val="002C5273"/>
    <w:rsid w:val="002C5A3C"/>
    <w:rsid w:val="002C5F68"/>
    <w:rsid w:val="002C6395"/>
    <w:rsid w:val="002C66F9"/>
    <w:rsid w:val="002C6A0F"/>
    <w:rsid w:val="002C730D"/>
    <w:rsid w:val="002C74D0"/>
    <w:rsid w:val="002C7517"/>
    <w:rsid w:val="002D0355"/>
    <w:rsid w:val="002D0659"/>
    <w:rsid w:val="002D0B6A"/>
    <w:rsid w:val="002D0E59"/>
    <w:rsid w:val="002D137B"/>
    <w:rsid w:val="002D2811"/>
    <w:rsid w:val="002D3669"/>
    <w:rsid w:val="002D40B5"/>
    <w:rsid w:val="002D4131"/>
    <w:rsid w:val="002D4FB5"/>
    <w:rsid w:val="002D520E"/>
    <w:rsid w:val="002D52C7"/>
    <w:rsid w:val="002D6000"/>
    <w:rsid w:val="002D7392"/>
    <w:rsid w:val="002D7465"/>
    <w:rsid w:val="002D7816"/>
    <w:rsid w:val="002D7825"/>
    <w:rsid w:val="002E0279"/>
    <w:rsid w:val="002E0436"/>
    <w:rsid w:val="002E0891"/>
    <w:rsid w:val="002E09BD"/>
    <w:rsid w:val="002E1738"/>
    <w:rsid w:val="002E1954"/>
    <w:rsid w:val="002E246A"/>
    <w:rsid w:val="002E250C"/>
    <w:rsid w:val="002E28B1"/>
    <w:rsid w:val="002E2D33"/>
    <w:rsid w:val="002E4E41"/>
    <w:rsid w:val="002E6E49"/>
    <w:rsid w:val="002E7198"/>
    <w:rsid w:val="002E74DE"/>
    <w:rsid w:val="002E7A07"/>
    <w:rsid w:val="002E7FFC"/>
    <w:rsid w:val="002F18CF"/>
    <w:rsid w:val="002F1932"/>
    <w:rsid w:val="002F2F29"/>
    <w:rsid w:val="002F3617"/>
    <w:rsid w:val="002F4269"/>
    <w:rsid w:val="002F60A8"/>
    <w:rsid w:val="002F669F"/>
    <w:rsid w:val="002F6BB6"/>
    <w:rsid w:val="002F7FAC"/>
    <w:rsid w:val="00300CEB"/>
    <w:rsid w:val="00300DCF"/>
    <w:rsid w:val="00301304"/>
    <w:rsid w:val="00301467"/>
    <w:rsid w:val="003015D8"/>
    <w:rsid w:val="00301AC6"/>
    <w:rsid w:val="00302A37"/>
    <w:rsid w:val="003032F9"/>
    <w:rsid w:val="003036E6"/>
    <w:rsid w:val="00304AC8"/>
    <w:rsid w:val="00304D5D"/>
    <w:rsid w:val="00305A72"/>
    <w:rsid w:val="00305EB1"/>
    <w:rsid w:val="003068BF"/>
    <w:rsid w:val="00306C4D"/>
    <w:rsid w:val="00307902"/>
    <w:rsid w:val="00307CB7"/>
    <w:rsid w:val="00310DA8"/>
    <w:rsid w:val="00312511"/>
    <w:rsid w:val="003140D5"/>
    <w:rsid w:val="00314D2F"/>
    <w:rsid w:val="00315C47"/>
    <w:rsid w:val="00315DF4"/>
    <w:rsid w:val="003163BC"/>
    <w:rsid w:val="003163FC"/>
    <w:rsid w:val="003165A8"/>
    <w:rsid w:val="00317E62"/>
    <w:rsid w:val="00320414"/>
    <w:rsid w:val="00320CC4"/>
    <w:rsid w:val="0032311A"/>
    <w:rsid w:val="00323C5F"/>
    <w:rsid w:val="0032403A"/>
    <w:rsid w:val="00324DF6"/>
    <w:rsid w:val="0032520B"/>
    <w:rsid w:val="00325353"/>
    <w:rsid w:val="00325938"/>
    <w:rsid w:val="0032605F"/>
    <w:rsid w:val="0032606B"/>
    <w:rsid w:val="00326B8C"/>
    <w:rsid w:val="00326BE2"/>
    <w:rsid w:val="00327A8A"/>
    <w:rsid w:val="00327ED8"/>
    <w:rsid w:val="0033014E"/>
    <w:rsid w:val="00330E43"/>
    <w:rsid w:val="003313F4"/>
    <w:rsid w:val="00331A19"/>
    <w:rsid w:val="00332F02"/>
    <w:rsid w:val="00332F61"/>
    <w:rsid w:val="0033325F"/>
    <w:rsid w:val="00333A18"/>
    <w:rsid w:val="00334067"/>
    <w:rsid w:val="00334459"/>
    <w:rsid w:val="00335096"/>
    <w:rsid w:val="00335266"/>
    <w:rsid w:val="003354E9"/>
    <w:rsid w:val="00335CC1"/>
    <w:rsid w:val="00336332"/>
    <w:rsid w:val="003363CA"/>
    <w:rsid w:val="003365A5"/>
    <w:rsid w:val="0033710B"/>
    <w:rsid w:val="00337A5B"/>
    <w:rsid w:val="00340488"/>
    <w:rsid w:val="00340ADE"/>
    <w:rsid w:val="00341810"/>
    <w:rsid w:val="00341E53"/>
    <w:rsid w:val="0034338B"/>
    <w:rsid w:val="00343B6B"/>
    <w:rsid w:val="0034441C"/>
    <w:rsid w:val="00344E3B"/>
    <w:rsid w:val="00344E50"/>
    <w:rsid w:val="00344F6B"/>
    <w:rsid w:val="003450F3"/>
    <w:rsid w:val="003457D6"/>
    <w:rsid w:val="00346E84"/>
    <w:rsid w:val="00347F84"/>
    <w:rsid w:val="00351383"/>
    <w:rsid w:val="00352754"/>
    <w:rsid w:val="003534D7"/>
    <w:rsid w:val="00353B92"/>
    <w:rsid w:val="00353CB1"/>
    <w:rsid w:val="00354030"/>
    <w:rsid w:val="003566C8"/>
    <w:rsid w:val="00356844"/>
    <w:rsid w:val="00356C31"/>
    <w:rsid w:val="00356F35"/>
    <w:rsid w:val="00357A85"/>
    <w:rsid w:val="00357BA9"/>
    <w:rsid w:val="003606E7"/>
    <w:rsid w:val="00361A6F"/>
    <w:rsid w:val="00361D99"/>
    <w:rsid w:val="00361F33"/>
    <w:rsid w:val="00362336"/>
    <w:rsid w:val="0036330E"/>
    <w:rsid w:val="00363A49"/>
    <w:rsid w:val="00364407"/>
    <w:rsid w:val="00364626"/>
    <w:rsid w:val="00364E8D"/>
    <w:rsid w:val="00366262"/>
    <w:rsid w:val="003679BB"/>
    <w:rsid w:val="00370C23"/>
    <w:rsid w:val="00370DEF"/>
    <w:rsid w:val="00370FE7"/>
    <w:rsid w:val="00371657"/>
    <w:rsid w:val="003716B4"/>
    <w:rsid w:val="00372711"/>
    <w:rsid w:val="00372A50"/>
    <w:rsid w:val="00372BF7"/>
    <w:rsid w:val="00372E25"/>
    <w:rsid w:val="0037320D"/>
    <w:rsid w:val="00373365"/>
    <w:rsid w:val="003736A5"/>
    <w:rsid w:val="00375C07"/>
    <w:rsid w:val="003766EC"/>
    <w:rsid w:val="00376F4A"/>
    <w:rsid w:val="00377332"/>
    <w:rsid w:val="00377E7C"/>
    <w:rsid w:val="0038067B"/>
    <w:rsid w:val="00380F94"/>
    <w:rsid w:val="00380FB4"/>
    <w:rsid w:val="00381097"/>
    <w:rsid w:val="0038114A"/>
    <w:rsid w:val="003811D2"/>
    <w:rsid w:val="00381EE0"/>
    <w:rsid w:val="00382102"/>
    <w:rsid w:val="00382269"/>
    <w:rsid w:val="003825DD"/>
    <w:rsid w:val="00382875"/>
    <w:rsid w:val="003828B8"/>
    <w:rsid w:val="0038370F"/>
    <w:rsid w:val="00387543"/>
    <w:rsid w:val="00392CB7"/>
    <w:rsid w:val="00392DBF"/>
    <w:rsid w:val="0039356A"/>
    <w:rsid w:val="00393A58"/>
    <w:rsid w:val="00393CD4"/>
    <w:rsid w:val="003944D6"/>
    <w:rsid w:val="00394D0E"/>
    <w:rsid w:val="00395074"/>
    <w:rsid w:val="0039527C"/>
    <w:rsid w:val="00395B64"/>
    <w:rsid w:val="003969FC"/>
    <w:rsid w:val="00397BF1"/>
    <w:rsid w:val="00397ED0"/>
    <w:rsid w:val="003A0CFD"/>
    <w:rsid w:val="003A117B"/>
    <w:rsid w:val="003A11D7"/>
    <w:rsid w:val="003A12BD"/>
    <w:rsid w:val="003A155E"/>
    <w:rsid w:val="003A2632"/>
    <w:rsid w:val="003A28B6"/>
    <w:rsid w:val="003A34FE"/>
    <w:rsid w:val="003A40FC"/>
    <w:rsid w:val="003A46C3"/>
    <w:rsid w:val="003A5343"/>
    <w:rsid w:val="003A5BBE"/>
    <w:rsid w:val="003A5D6D"/>
    <w:rsid w:val="003A5DE2"/>
    <w:rsid w:val="003A62FF"/>
    <w:rsid w:val="003A6626"/>
    <w:rsid w:val="003A71C7"/>
    <w:rsid w:val="003A7471"/>
    <w:rsid w:val="003A7A80"/>
    <w:rsid w:val="003B019D"/>
    <w:rsid w:val="003B0B92"/>
    <w:rsid w:val="003B124B"/>
    <w:rsid w:val="003B1AD7"/>
    <w:rsid w:val="003B1C51"/>
    <w:rsid w:val="003B222E"/>
    <w:rsid w:val="003B22C6"/>
    <w:rsid w:val="003B2900"/>
    <w:rsid w:val="003B2C84"/>
    <w:rsid w:val="003B35E3"/>
    <w:rsid w:val="003B3C27"/>
    <w:rsid w:val="003B409A"/>
    <w:rsid w:val="003B5E76"/>
    <w:rsid w:val="003B5EB6"/>
    <w:rsid w:val="003B6DB3"/>
    <w:rsid w:val="003B72E3"/>
    <w:rsid w:val="003B79BE"/>
    <w:rsid w:val="003C0412"/>
    <w:rsid w:val="003C04CF"/>
    <w:rsid w:val="003C1182"/>
    <w:rsid w:val="003C13D1"/>
    <w:rsid w:val="003C185E"/>
    <w:rsid w:val="003C1CF0"/>
    <w:rsid w:val="003C1D64"/>
    <w:rsid w:val="003C233C"/>
    <w:rsid w:val="003C283E"/>
    <w:rsid w:val="003C2C04"/>
    <w:rsid w:val="003C303A"/>
    <w:rsid w:val="003C3273"/>
    <w:rsid w:val="003C33A3"/>
    <w:rsid w:val="003C4F6F"/>
    <w:rsid w:val="003C5E61"/>
    <w:rsid w:val="003C6C70"/>
    <w:rsid w:val="003C6FD4"/>
    <w:rsid w:val="003C72B6"/>
    <w:rsid w:val="003C7A5A"/>
    <w:rsid w:val="003D1A29"/>
    <w:rsid w:val="003D40F9"/>
    <w:rsid w:val="003D44A7"/>
    <w:rsid w:val="003D48D9"/>
    <w:rsid w:val="003D5150"/>
    <w:rsid w:val="003D53FD"/>
    <w:rsid w:val="003D5DCB"/>
    <w:rsid w:val="003D6428"/>
    <w:rsid w:val="003D6588"/>
    <w:rsid w:val="003D6EA1"/>
    <w:rsid w:val="003D701F"/>
    <w:rsid w:val="003D7E90"/>
    <w:rsid w:val="003E003D"/>
    <w:rsid w:val="003E0953"/>
    <w:rsid w:val="003E13BE"/>
    <w:rsid w:val="003E1673"/>
    <w:rsid w:val="003E1A01"/>
    <w:rsid w:val="003E1E87"/>
    <w:rsid w:val="003E2E5B"/>
    <w:rsid w:val="003E2F32"/>
    <w:rsid w:val="003E317D"/>
    <w:rsid w:val="003E3264"/>
    <w:rsid w:val="003E3454"/>
    <w:rsid w:val="003E34F9"/>
    <w:rsid w:val="003E362A"/>
    <w:rsid w:val="003E4221"/>
    <w:rsid w:val="003E423A"/>
    <w:rsid w:val="003E43F1"/>
    <w:rsid w:val="003E5572"/>
    <w:rsid w:val="003E5F4B"/>
    <w:rsid w:val="003E68A4"/>
    <w:rsid w:val="003E703C"/>
    <w:rsid w:val="003E7163"/>
    <w:rsid w:val="003E77FF"/>
    <w:rsid w:val="003F0B57"/>
    <w:rsid w:val="003F16B2"/>
    <w:rsid w:val="003F1CF7"/>
    <w:rsid w:val="003F2300"/>
    <w:rsid w:val="003F2853"/>
    <w:rsid w:val="003F2F83"/>
    <w:rsid w:val="003F3103"/>
    <w:rsid w:val="003F4357"/>
    <w:rsid w:val="003F4D4A"/>
    <w:rsid w:val="003F4EB5"/>
    <w:rsid w:val="003F5BA4"/>
    <w:rsid w:val="003F6C90"/>
    <w:rsid w:val="003F6CF7"/>
    <w:rsid w:val="003F6D99"/>
    <w:rsid w:val="003F749F"/>
    <w:rsid w:val="003F7716"/>
    <w:rsid w:val="0040089D"/>
    <w:rsid w:val="004032F2"/>
    <w:rsid w:val="0040405E"/>
    <w:rsid w:val="00404208"/>
    <w:rsid w:val="004042A7"/>
    <w:rsid w:val="004044DA"/>
    <w:rsid w:val="004045C7"/>
    <w:rsid w:val="0040485B"/>
    <w:rsid w:val="0040588B"/>
    <w:rsid w:val="004066B0"/>
    <w:rsid w:val="00407B77"/>
    <w:rsid w:val="00407ED7"/>
    <w:rsid w:val="00411A35"/>
    <w:rsid w:val="004129E0"/>
    <w:rsid w:val="00412BB3"/>
    <w:rsid w:val="00412BF2"/>
    <w:rsid w:val="00412EC0"/>
    <w:rsid w:val="0041336F"/>
    <w:rsid w:val="0041432A"/>
    <w:rsid w:val="00414CD8"/>
    <w:rsid w:val="00414F74"/>
    <w:rsid w:val="004154E6"/>
    <w:rsid w:val="00415697"/>
    <w:rsid w:val="00415955"/>
    <w:rsid w:val="00415B92"/>
    <w:rsid w:val="00415C9F"/>
    <w:rsid w:val="00416389"/>
    <w:rsid w:val="00416B60"/>
    <w:rsid w:val="00416DE5"/>
    <w:rsid w:val="004172D4"/>
    <w:rsid w:val="004173BE"/>
    <w:rsid w:val="00420057"/>
    <w:rsid w:val="00420348"/>
    <w:rsid w:val="00420929"/>
    <w:rsid w:val="0042140F"/>
    <w:rsid w:val="00421E05"/>
    <w:rsid w:val="00422B19"/>
    <w:rsid w:val="00422F33"/>
    <w:rsid w:val="00423714"/>
    <w:rsid w:val="0042388E"/>
    <w:rsid w:val="00423F10"/>
    <w:rsid w:val="004246CE"/>
    <w:rsid w:val="004253F2"/>
    <w:rsid w:val="00425C17"/>
    <w:rsid w:val="00426B05"/>
    <w:rsid w:val="004271BC"/>
    <w:rsid w:val="0042727B"/>
    <w:rsid w:val="004275AE"/>
    <w:rsid w:val="00427650"/>
    <w:rsid w:val="00430513"/>
    <w:rsid w:val="00430CF3"/>
    <w:rsid w:val="004311E1"/>
    <w:rsid w:val="00431B47"/>
    <w:rsid w:val="004330C0"/>
    <w:rsid w:val="00433278"/>
    <w:rsid w:val="00433629"/>
    <w:rsid w:val="0043380F"/>
    <w:rsid w:val="00434D15"/>
    <w:rsid w:val="00434FE8"/>
    <w:rsid w:val="004361B9"/>
    <w:rsid w:val="00436B24"/>
    <w:rsid w:val="00436BF2"/>
    <w:rsid w:val="00437A94"/>
    <w:rsid w:val="004412F0"/>
    <w:rsid w:val="004413F4"/>
    <w:rsid w:val="00441515"/>
    <w:rsid w:val="00441C23"/>
    <w:rsid w:val="00442E29"/>
    <w:rsid w:val="00443BCB"/>
    <w:rsid w:val="00444061"/>
    <w:rsid w:val="004443DE"/>
    <w:rsid w:val="0044449F"/>
    <w:rsid w:val="00444C8E"/>
    <w:rsid w:val="004457F2"/>
    <w:rsid w:val="004458CF"/>
    <w:rsid w:val="0044655F"/>
    <w:rsid w:val="0044738C"/>
    <w:rsid w:val="0045067A"/>
    <w:rsid w:val="0045099C"/>
    <w:rsid w:val="00450B8E"/>
    <w:rsid w:val="00451053"/>
    <w:rsid w:val="00451CD4"/>
    <w:rsid w:val="00452262"/>
    <w:rsid w:val="004526EA"/>
    <w:rsid w:val="00452CCB"/>
    <w:rsid w:val="00453077"/>
    <w:rsid w:val="004531A0"/>
    <w:rsid w:val="00453665"/>
    <w:rsid w:val="0045395F"/>
    <w:rsid w:val="00453B3F"/>
    <w:rsid w:val="004541B9"/>
    <w:rsid w:val="004546D0"/>
    <w:rsid w:val="004548BB"/>
    <w:rsid w:val="00454E30"/>
    <w:rsid w:val="0045570B"/>
    <w:rsid w:val="00455BAD"/>
    <w:rsid w:val="00456356"/>
    <w:rsid w:val="00456C82"/>
    <w:rsid w:val="00457470"/>
    <w:rsid w:val="00457640"/>
    <w:rsid w:val="00460172"/>
    <w:rsid w:val="0046017A"/>
    <w:rsid w:val="00460DE9"/>
    <w:rsid w:val="0046119D"/>
    <w:rsid w:val="0046134C"/>
    <w:rsid w:val="004617B5"/>
    <w:rsid w:val="0046238B"/>
    <w:rsid w:val="0046387A"/>
    <w:rsid w:val="00463B2A"/>
    <w:rsid w:val="004640BB"/>
    <w:rsid w:val="004646A1"/>
    <w:rsid w:val="00464A22"/>
    <w:rsid w:val="00464B3C"/>
    <w:rsid w:val="00464D59"/>
    <w:rsid w:val="0046518D"/>
    <w:rsid w:val="0046579F"/>
    <w:rsid w:val="00465C42"/>
    <w:rsid w:val="00465FB0"/>
    <w:rsid w:val="00465FD4"/>
    <w:rsid w:val="00466A30"/>
    <w:rsid w:val="00470A8C"/>
    <w:rsid w:val="00470D6F"/>
    <w:rsid w:val="00471004"/>
    <w:rsid w:val="00471494"/>
    <w:rsid w:val="00471E13"/>
    <w:rsid w:val="004722B9"/>
    <w:rsid w:val="004723B5"/>
    <w:rsid w:val="00472AB9"/>
    <w:rsid w:val="00472B67"/>
    <w:rsid w:val="00472C82"/>
    <w:rsid w:val="0047310D"/>
    <w:rsid w:val="00473C30"/>
    <w:rsid w:val="00474B3F"/>
    <w:rsid w:val="00474D34"/>
    <w:rsid w:val="004755AB"/>
    <w:rsid w:val="00475A86"/>
    <w:rsid w:val="00476A5D"/>
    <w:rsid w:val="00476CB9"/>
    <w:rsid w:val="004770B2"/>
    <w:rsid w:val="004778CC"/>
    <w:rsid w:val="004800AE"/>
    <w:rsid w:val="00480A1D"/>
    <w:rsid w:val="00480AD5"/>
    <w:rsid w:val="00481034"/>
    <w:rsid w:val="00481111"/>
    <w:rsid w:val="0048162C"/>
    <w:rsid w:val="00481D5A"/>
    <w:rsid w:val="00482069"/>
    <w:rsid w:val="004821FF"/>
    <w:rsid w:val="00482245"/>
    <w:rsid w:val="00482C81"/>
    <w:rsid w:val="00482CEE"/>
    <w:rsid w:val="004837E3"/>
    <w:rsid w:val="00483893"/>
    <w:rsid w:val="00483D36"/>
    <w:rsid w:val="00483F02"/>
    <w:rsid w:val="00484357"/>
    <w:rsid w:val="004845AA"/>
    <w:rsid w:val="00484BB4"/>
    <w:rsid w:val="00485BC2"/>
    <w:rsid w:val="00485D01"/>
    <w:rsid w:val="004864D6"/>
    <w:rsid w:val="00486922"/>
    <w:rsid w:val="00486FE2"/>
    <w:rsid w:val="00490487"/>
    <w:rsid w:val="004909AC"/>
    <w:rsid w:val="00490CE6"/>
    <w:rsid w:val="004914EC"/>
    <w:rsid w:val="00492ED8"/>
    <w:rsid w:val="004930FA"/>
    <w:rsid w:val="004935D4"/>
    <w:rsid w:val="0049374A"/>
    <w:rsid w:val="00493D26"/>
    <w:rsid w:val="0049493F"/>
    <w:rsid w:val="004950AB"/>
    <w:rsid w:val="004958F5"/>
    <w:rsid w:val="00495DC8"/>
    <w:rsid w:val="00496094"/>
    <w:rsid w:val="004964F4"/>
    <w:rsid w:val="00496A98"/>
    <w:rsid w:val="00496E98"/>
    <w:rsid w:val="0049763F"/>
    <w:rsid w:val="004A004E"/>
    <w:rsid w:val="004A0DF9"/>
    <w:rsid w:val="004A1779"/>
    <w:rsid w:val="004A1ACE"/>
    <w:rsid w:val="004A340B"/>
    <w:rsid w:val="004A35F6"/>
    <w:rsid w:val="004A3D86"/>
    <w:rsid w:val="004A4EE0"/>
    <w:rsid w:val="004A4FCC"/>
    <w:rsid w:val="004A5A69"/>
    <w:rsid w:val="004A64B9"/>
    <w:rsid w:val="004A6CAF"/>
    <w:rsid w:val="004B0913"/>
    <w:rsid w:val="004B1EA2"/>
    <w:rsid w:val="004B2033"/>
    <w:rsid w:val="004B23E8"/>
    <w:rsid w:val="004B274B"/>
    <w:rsid w:val="004B33D0"/>
    <w:rsid w:val="004B3CBB"/>
    <w:rsid w:val="004B4E86"/>
    <w:rsid w:val="004B594A"/>
    <w:rsid w:val="004B5BC3"/>
    <w:rsid w:val="004B5C71"/>
    <w:rsid w:val="004B62DA"/>
    <w:rsid w:val="004B6977"/>
    <w:rsid w:val="004B6AF4"/>
    <w:rsid w:val="004B719B"/>
    <w:rsid w:val="004C0F45"/>
    <w:rsid w:val="004C1581"/>
    <w:rsid w:val="004C16AE"/>
    <w:rsid w:val="004C1A24"/>
    <w:rsid w:val="004C1CBA"/>
    <w:rsid w:val="004C1E38"/>
    <w:rsid w:val="004C2B55"/>
    <w:rsid w:val="004C2CD2"/>
    <w:rsid w:val="004C316B"/>
    <w:rsid w:val="004C3E73"/>
    <w:rsid w:val="004C5791"/>
    <w:rsid w:val="004C57B6"/>
    <w:rsid w:val="004C5E51"/>
    <w:rsid w:val="004C652F"/>
    <w:rsid w:val="004C771B"/>
    <w:rsid w:val="004C7DD4"/>
    <w:rsid w:val="004D0970"/>
    <w:rsid w:val="004D0EE9"/>
    <w:rsid w:val="004D1ECB"/>
    <w:rsid w:val="004D25D6"/>
    <w:rsid w:val="004D2C57"/>
    <w:rsid w:val="004D2CBC"/>
    <w:rsid w:val="004D3155"/>
    <w:rsid w:val="004D3175"/>
    <w:rsid w:val="004D373D"/>
    <w:rsid w:val="004D3A9C"/>
    <w:rsid w:val="004D3FDA"/>
    <w:rsid w:val="004D43D8"/>
    <w:rsid w:val="004D4407"/>
    <w:rsid w:val="004D4A4A"/>
    <w:rsid w:val="004D4FD6"/>
    <w:rsid w:val="004D50EA"/>
    <w:rsid w:val="004D5480"/>
    <w:rsid w:val="004D5981"/>
    <w:rsid w:val="004D5C58"/>
    <w:rsid w:val="004D61D7"/>
    <w:rsid w:val="004D72A8"/>
    <w:rsid w:val="004E0293"/>
    <w:rsid w:val="004E13C7"/>
    <w:rsid w:val="004E13DC"/>
    <w:rsid w:val="004E24FF"/>
    <w:rsid w:val="004E2E81"/>
    <w:rsid w:val="004E3584"/>
    <w:rsid w:val="004E3A4F"/>
    <w:rsid w:val="004E4AD8"/>
    <w:rsid w:val="004E4D97"/>
    <w:rsid w:val="004E53D3"/>
    <w:rsid w:val="004E5A2F"/>
    <w:rsid w:val="004E5A99"/>
    <w:rsid w:val="004E602B"/>
    <w:rsid w:val="004E62A4"/>
    <w:rsid w:val="004E6A26"/>
    <w:rsid w:val="004E7103"/>
    <w:rsid w:val="004E723C"/>
    <w:rsid w:val="004E7D8E"/>
    <w:rsid w:val="004F0326"/>
    <w:rsid w:val="004F08FE"/>
    <w:rsid w:val="004F1F14"/>
    <w:rsid w:val="004F2180"/>
    <w:rsid w:val="004F296E"/>
    <w:rsid w:val="004F2A1D"/>
    <w:rsid w:val="004F31D2"/>
    <w:rsid w:val="004F3D08"/>
    <w:rsid w:val="004F444F"/>
    <w:rsid w:val="004F462C"/>
    <w:rsid w:val="004F479F"/>
    <w:rsid w:val="004F4F13"/>
    <w:rsid w:val="004F4F46"/>
    <w:rsid w:val="004F5328"/>
    <w:rsid w:val="004F538B"/>
    <w:rsid w:val="004F573A"/>
    <w:rsid w:val="004F5AE4"/>
    <w:rsid w:val="004F6075"/>
    <w:rsid w:val="004F6117"/>
    <w:rsid w:val="004F6328"/>
    <w:rsid w:val="004F649C"/>
    <w:rsid w:val="004F66B4"/>
    <w:rsid w:val="004F6B80"/>
    <w:rsid w:val="004F6C14"/>
    <w:rsid w:val="004F7365"/>
    <w:rsid w:val="0050065F"/>
    <w:rsid w:val="00500B31"/>
    <w:rsid w:val="00501559"/>
    <w:rsid w:val="0050206C"/>
    <w:rsid w:val="00502426"/>
    <w:rsid w:val="00503CEC"/>
    <w:rsid w:val="005042E4"/>
    <w:rsid w:val="00504373"/>
    <w:rsid w:val="005044B7"/>
    <w:rsid w:val="00504789"/>
    <w:rsid w:val="00504964"/>
    <w:rsid w:val="00504F28"/>
    <w:rsid w:val="00504F70"/>
    <w:rsid w:val="005060F3"/>
    <w:rsid w:val="00506678"/>
    <w:rsid w:val="00506E32"/>
    <w:rsid w:val="00506ECD"/>
    <w:rsid w:val="0050784B"/>
    <w:rsid w:val="00507C2B"/>
    <w:rsid w:val="00511F88"/>
    <w:rsid w:val="005124C9"/>
    <w:rsid w:val="00512E68"/>
    <w:rsid w:val="00513ACA"/>
    <w:rsid w:val="00513F54"/>
    <w:rsid w:val="005148FB"/>
    <w:rsid w:val="005150C0"/>
    <w:rsid w:val="005156E9"/>
    <w:rsid w:val="00516159"/>
    <w:rsid w:val="00516A1E"/>
    <w:rsid w:val="00517AA1"/>
    <w:rsid w:val="00522124"/>
    <w:rsid w:val="00522E0B"/>
    <w:rsid w:val="00522EDE"/>
    <w:rsid w:val="00523363"/>
    <w:rsid w:val="005233D6"/>
    <w:rsid w:val="0052351E"/>
    <w:rsid w:val="005248A4"/>
    <w:rsid w:val="005256AD"/>
    <w:rsid w:val="005259F2"/>
    <w:rsid w:val="005262BF"/>
    <w:rsid w:val="00526514"/>
    <w:rsid w:val="00527087"/>
    <w:rsid w:val="00527235"/>
    <w:rsid w:val="0052770A"/>
    <w:rsid w:val="00527BD1"/>
    <w:rsid w:val="00527F83"/>
    <w:rsid w:val="0053037E"/>
    <w:rsid w:val="0053072A"/>
    <w:rsid w:val="00530968"/>
    <w:rsid w:val="0053098C"/>
    <w:rsid w:val="00530AD3"/>
    <w:rsid w:val="00531528"/>
    <w:rsid w:val="00531958"/>
    <w:rsid w:val="0053225D"/>
    <w:rsid w:val="00532ECC"/>
    <w:rsid w:val="00533412"/>
    <w:rsid w:val="0053361A"/>
    <w:rsid w:val="005344B1"/>
    <w:rsid w:val="005348E1"/>
    <w:rsid w:val="0053492A"/>
    <w:rsid w:val="00534F2D"/>
    <w:rsid w:val="005355FD"/>
    <w:rsid w:val="00535A1B"/>
    <w:rsid w:val="00535DC2"/>
    <w:rsid w:val="00535EED"/>
    <w:rsid w:val="005371DA"/>
    <w:rsid w:val="00537346"/>
    <w:rsid w:val="00540506"/>
    <w:rsid w:val="005405DA"/>
    <w:rsid w:val="00540CA9"/>
    <w:rsid w:val="005416C0"/>
    <w:rsid w:val="00541992"/>
    <w:rsid w:val="00541A54"/>
    <w:rsid w:val="00541B91"/>
    <w:rsid w:val="00542629"/>
    <w:rsid w:val="00542F00"/>
    <w:rsid w:val="005442B5"/>
    <w:rsid w:val="00544455"/>
    <w:rsid w:val="0054479C"/>
    <w:rsid w:val="0054531D"/>
    <w:rsid w:val="00545430"/>
    <w:rsid w:val="00545B7B"/>
    <w:rsid w:val="00546239"/>
    <w:rsid w:val="005467C2"/>
    <w:rsid w:val="00546D3D"/>
    <w:rsid w:val="00547365"/>
    <w:rsid w:val="0054736D"/>
    <w:rsid w:val="00550FB7"/>
    <w:rsid w:val="0055174E"/>
    <w:rsid w:val="005522F3"/>
    <w:rsid w:val="005531F7"/>
    <w:rsid w:val="00553F1C"/>
    <w:rsid w:val="00554091"/>
    <w:rsid w:val="00554B0B"/>
    <w:rsid w:val="0055560F"/>
    <w:rsid w:val="0055599C"/>
    <w:rsid w:val="00556525"/>
    <w:rsid w:val="005569D9"/>
    <w:rsid w:val="00556AB6"/>
    <w:rsid w:val="00557D00"/>
    <w:rsid w:val="00557DFF"/>
    <w:rsid w:val="00560241"/>
    <w:rsid w:val="00560D7F"/>
    <w:rsid w:val="00560EDF"/>
    <w:rsid w:val="00561069"/>
    <w:rsid w:val="0056149E"/>
    <w:rsid w:val="005626C4"/>
    <w:rsid w:val="00562AB6"/>
    <w:rsid w:val="00563423"/>
    <w:rsid w:val="00565352"/>
    <w:rsid w:val="005666D0"/>
    <w:rsid w:val="00566A0B"/>
    <w:rsid w:val="00567156"/>
    <w:rsid w:val="00567400"/>
    <w:rsid w:val="0056757E"/>
    <w:rsid w:val="0056767B"/>
    <w:rsid w:val="00570222"/>
    <w:rsid w:val="00570356"/>
    <w:rsid w:val="00570944"/>
    <w:rsid w:val="00570D8A"/>
    <w:rsid w:val="005710F5"/>
    <w:rsid w:val="005713EA"/>
    <w:rsid w:val="005714C1"/>
    <w:rsid w:val="0057178F"/>
    <w:rsid w:val="00571823"/>
    <w:rsid w:val="00571D39"/>
    <w:rsid w:val="005723DA"/>
    <w:rsid w:val="00573523"/>
    <w:rsid w:val="005735F7"/>
    <w:rsid w:val="00574029"/>
    <w:rsid w:val="0057412F"/>
    <w:rsid w:val="0057547C"/>
    <w:rsid w:val="0057552A"/>
    <w:rsid w:val="00575932"/>
    <w:rsid w:val="00576047"/>
    <w:rsid w:val="0057617B"/>
    <w:rsid w:val="00576B69"/>
    <w:rsid w:val="005776A2"/>
    <w:rsid w:val="00580C5D"/>
    <w:rsid w:val="00581D93"/>
    <w:rsid w:val="00581E67"/>
    <w:rsid w:val="00581FD7"/>
    <w:rsid w:val="00582BC0"/>
    <w:rsid w:val="0058318A"/>
    <w:rsid w:val="005835B7"/>
    <w:rsid w:val="00583957"/>
    <w:rsid w:val="005841CD"/>
    <w:rsid w:val="00584FDB"/>
    <w:rsid w:val="005852A6"/>
    <w:rsid w:val="00586CF0"/>
    <w:rsid w:val="00587122"/>
    <w:rsid w:val="005874EB"/>
    <w:rsid w:val="00590317"/>
    <w:rsid w:val="00590A79"/>
    <w:rsid w:val="00591220"/>
    <w:rsid w:val="0059182C"/>
    <w:rsid w:val="00592206"/>
    <w:rsid w:val="00593397"/>
    <w:rsid w:val="0059431D"/>
    <w:rsid w:val="00594BB2"/>
    <w:rsid w:val="00595189"/>
    <w:rsid w:val="005953DA"/>
    <w:rsid w:val="005955CB"/>
    <w:rsid w:val="00595BF6"/>
    <w:rsid w:val="005963C1"/>
    <w:rsid w:val="00596643"/>
    <w:rsid w:val="005966AA"/>
    <w:rsid w:val="005967A0"/>
    <w:rsid w:val="005968B5"/>
    <w:rsid w:val="005968CB"/>
    <w:rsid w:val="00596911"/>
    <w:rsid w:val="00596A00"/>
    <w:rsid w:val="00596B6B"/>
    <w:rsid w:val="005970DC"/>
    <w:rsid w:val="005976AC"/>
    <w:rsid w:val="005978DC"/>
    <w:rsid w:val="00597A13"/>
    <w:rsid w:val="00597BC1"/>
    <w:rsid w:val="005A0057"/>
    <w:rsid w:val="005A0C81"/>
    <w:rsid w:val="005A371B"/>
    <w:rsid w:val="005A43EC"/>
    <w:rsid w:val="005A51C3"/>
    <w:rsid w:val="005A5530"/>
    <w:rsid w:val="005A5684"/>
    <w:rsid w:val="005A5AE1"/>
    <w:rsid w:val="005A5D0A"/>
    <w:rsid w:val="005A5E9C"/>
    <w:rsid w:val="005A60EB"/>
    <w:rsid w:val="005A6988"/>
    <w:rsid w:val="005A6C4E"/>
    <w:rsid w:val="005A6CF8"/>
    <w:rsid w:val="005A7383"/>
    <w:rsid w:val="005B0EBA"/>
    <w:rsid w:val="005B1B87"/>
    <w:rsid w:val="005B21FF"/>
    <w:rsid w:val="005B263D"/>
    <w:rsid w:val="005B366E"/>
    <w:rsid w:val="005B36F5"/>
    <w:rsid w:val="005B3B7E"/>
    <w:rsid w:val="005B4319"/>
    <w:rsid w:val="005B50CF"/>
    <w:rsid w:val="005B5943"/>
    <w:rsid w:val="005B6143"/>
    <w:rsid w:val="005B6267"/>
    <w:rsid w:val="005B6603"/>
    <w:rsid w:val="005B667F"/>
    <w:rsid w:val="005B6801"/>
    <w:rsid w:val="005B69C7"/>
    <w:rsid w:val="005B795E"/>
    <w:rsid w:val="005C02A7"/>
    <w:rsid w:val="005C06FB"/>
    <w:rsid w:val="005C0BCE"/>
    <w:rsid w:val="005C15E9"/>
    <w:rsid w:val="005C215E"/>
    <w:rsid w:val="005C28C7"/>
    <w:rsid w:val="005C29B0"/>
    <w:rsid w:val="005C2DB7"/>
    <w:rsid w:val="005C2E3C"/>
    <w:rsid w:val="005C3794"/>
    <w:rsid w:val="005C48C8"/>
    <w:rsid w:val="005C4A0B"/>
    <w:rsid w:val="005C5336"/>
    <w:rsid w:val="005C564B"/>
    <w:rsid w:val="005C6036"/>
    <w:rsid w:val="005C6343"/>
    <w:rsid w:val="005C7B49"/>
    <w:rsid w:val="005C7BE2"/>
    <w:rsid w:val="005D0099"/>
    <w:rsid w:val="005D0594"/>
    <w:rsid w:val="005D07AF"/>
    <w:rsid w:val="005D0BEC"/>
    <w:rsid w:val="005D1003"/>
    <w:rsid w:val="005D10C3"/>
    <w:rsid w:val="005D10E9"/>
    <w:rsid w:val="005D16DD"/>
    <w:rsid w:val="005D20D8"/>
    <w:rsid w:val="005D362C"/>
    <w:rsid w:val="005D503A"/>
    <w:rsid w:val="005D5162"/>
    <w:rsid w:val="005D560E"/>
    <w:rsid w:val="005D5825"/>
    <w:rsid w:val="005D5C14"/>
    <w:rsid w:val="005D5CD9"/>
    <w:rsid w:val="005D65DA"/>
    <w:rsid w:val="005D6B4C"/>
    <w:rsid w:val="005D7266"/>
    <w:rsid w:val="005D78D6"/>
    <w:rsid w:val="005E0627"/>
    <w:rsid w:val="005E0FB9"/>
    <w:rsid w:val="005E185F"/>
    <w:rsid w:val="005E2D83"/>
    <w:rsid w:val="005E2DFC"/>
    <w:rsid w:val="005E5106"/>
    <w:rsid w:val="005E513A"/>
    <w:rsid w:val="005E633E"/>
    <w:rsid w:val="005E66D9"/>
    <w:rsid w:val="005E6D6D"/>
    <w:rsid w:val="005E6E80"/>
    <w:rsid w:val="005F070C"/>
    <w:rsid w:val="005F0BEA"/>
    <w:rsid w:val="005F0C96"/>
    <w:rsid w:val="005F0D78"/>
    <w:rsid w:val="005F145A"/>
    <w:rsid w:val="005F19D2"/>
    <w:rsid w:val="005F1A84"/>
    <w:rsid w:val="005F223B"/>
    <w:rsid w:val="005F234B"/>
    <w:rsid w:val="005F308A"/>
    <w:rsid w:val="005F3614"/>
    <w:rsid w:val="005F3787"/>
    <w:rsid w:val="005F37C0"/>
    <w:rsid w:val="005F3CFB"/>
    <w:rsid w:val="005F4099"/>
    <w:rsid w:val="005F445B"/>
    <w:rsid w:val="005F4B4D"/>
    <w:rsid w:val="005F54BE"/>
    <w:rsid w:val="005F5760"/>
    <w:rsid w:val="005F5B12"/>
    <w:rsid w:val="005F5B54"/>
    <w:rsid w:val="005F6236"/>
    <w:rsid w:val="005F62E9"/>
    <w:rsid w:val="005F64C2"/>
    <w:rsid w:val="005F684F"/>
    <w:rsid w:val="005F6E2A"/>
    <w:rsid w:val="005F71A2"/>
    <w:rsid w:val="005F724F"/>
    <w:rsid w:val="005F773B"/>
    <w:rsid w:val="005F787D"/>
    <w:rsid w:val="0060027B"/>
    <w:rsid w:val="00600685"/>
    <w:rsid w:val="00600F93"/>
    <w:rsid w:val="00601325"/>
    <w:rsid w:val="00601841"/>
    <w:rsid w:val="00602CF9"/>
    <w:rsid w:val="00602E88"/>
    <w:rsid w:val="0060328B"/>
    <w:rsid w:val="00603AE8"/>
    <w:rsid w:val="00603E97"/>
    <w:rsid w:val="006043B6"/>
    <w:rsid w:val="00604B3A"/>
    <w:rsid w:val="00605CF0"/>
    <w:rsid w:val="006061C4"/>
    <w:rsid w:val="006065ED"/>
    <w:rsid w:val="006069B8"/>
    <w:rsid w:val="006074D7"/>
    <w:rsid w:val="00607D0F"/>
    <w:rsid w:val="00607EA6"/>
    <w:rsid w:val="006111C3"/>
    <w:rsid w:val="00611966"/>
    <w:rsid w:val="00611BDA"/>
    <w:rsid w:val="00611C47"/>
    <w:rsid w:val="00611C5A"/>
    <w:rsid w:val="00612B7F"/>
    <w:rsid w:val="00612CA5"/>
    <w:rsid w:val="0061461F"/>
    <w:rsid w:val="0061623F"/>
    <w:rsid w:val="00616243"/>
    <w:rsid w:val="00620A8B"/>
    <w:rsid w:val="00620AE7"/>
    <w:rsid w:val="00620B60"/>
    <w:rsid w:val="00620FD9"/>
    <w:rsid w:val="00621569"/>
    <w:rsid w:val="00621F5D"/>
    <w:rsid w:val="00622F8C"/>
    <w:rsid w:val="0062304C"/>
    <w:rsid w:val="00623267"/>
    <w:rsid w:val="00623754"/>
    <w:rsid w:val="0062395E"/>
    <w:rsid w:val="00623BA4"/>
    <w:rsid w:val="006247ED"/>
    <w:rsid w:val="00624D6F"/>
    <w:rsid w:val="00624DA6"/>
    <w:rsid w:val="00624EA7"/>
    <w:rsid w:val="0062548A"/>
    <w:rsid w:val="006259B4"/>
    <w:rsid w:val="00625D15"/>
    <w:rsid w:val="006270C0"/>
    <w:rsid w:val="006270D4"/>
    <w:rsid w:val="0062715C"/>
    <w:rsid w:val="006306A9"/>
    <w:rsid w:val="00631F3A"/>
    <w:rsid w:val="00632279"/>
    <w:rsid w:val="006326C7"/>
    <w:rsid w:val="006329D9"/>
    <w:rsid w:val="00632AB7"/>
    <w:rsid w:val="00633382"/>
    <w:rsid w:val="00633D85"/>
    <w:rsid w:val="006343E7"/>
    <w:rsid w:val="0063450B"/>
    <w:rsid w:val="006347E2"/>
    <w:rsid w:val="00635240"/>
    <w:rsid w:val="006352BF"/>
    <w:rsid w:val="00635484"/>
    <w:rsid w:val="00635761"/>
    <w:rsid w:val="00635B8E"/>
    <w:rsid w:val="0063602D"/>
    <w:rsid w:val="00636492"/>
    <w:rsid w:val="0063688A"/>
    <w:rsid w:val="006368E8"/>
    <w:rsid w:val="00636928"/>
    <w:rsid w:val="00636975"/>
    <w:rsid w:val="00636BA4"/>
    <w:rsid w:val="00637859"/>
    <w:rsid w:val="00637B38"/>
    <w:rsid w:val="0064063F"/>
    <w:rsid w:val="00641096"/>
    <w:rsid w:val="006430E3"/>
    <w:rsid w:val="006432F0"/>
    <w:rsid w:val="0064392D"/>
    <w:rsid w:val="006442E0"/>
    <w:rsid w:val="00644623"/>
    <w:rsid w:val="00645B87"/>
    <w:rsid w:val="00645DDB"/>
    <w:rsid w:val="00645E83"/>
    <w:rsid w:val="006500D0"/>
    <w:rsid w:val="00651A8A"/>
    <w:rsid w:val="00651B06"/>
    <w:rsid w:val="00653C5F"/>
    <w:rsid w:val="00654596"/>
    <w:rsid w:val="0065466B"/>
    <w:rsid w:val="00654772"/>
    <w:rsid w:val="00654886"/>
    <w:rsid w:val="006553B6"/>
    <w:rsid w:val="00655585"/>
    <w:rsid w:val="00655B22"/>
    <w:rsid w:val="006566A8"/>
    <w:rsid w:val="006566C9"/>
    <w:rsid w:val="006567E9"/>
    <w:rsid w:val="006574FB"/>
    <w:rsid w:val="00657894"/>
    <w:rsid w:val="00657AF2"/>
    <w:rsid w:val="00657E1B"/>
    <w:rsid w:val="00660EC7"/>
    <w:rsid w:val="0066114B"/>
    <w:rsid w:val="006612E2"/>
    <w:rsid w:val="00661370"/>
    <w:rsid w:val="006613A6"/>
    <w:rsid w:val="0066166C"/>
    <w:rsid w:val="00661EDE"/>
    <w:rsid w:val="00661F9A"/>
    <w:rsid w:val="00662D12"/>
    <w:rsid w:val="00662F35"/>
    <w:rsid w:val="00663B99"/>
    <w:rsid w:val="00663DCF"/>
    <w:rsid w:val="00664110"/>
    <w:rsid w:val="0066530E"/>
    <w:rsid w:val="00665627"/>
    <w:rsid w:val="006656A2"/>
    <w:rsid w:val="0066598F"/>
    <w:rsid w:val="00665E1B"/>
    <w:rsid w:val="0066648C"/>
    <w:rsid w:val="00666B0B"/>
    <w:rsid w:val="006673D4"/>
    <w:rsid w:val="006675FF"/>
    <w:rsid w:val="0066797E"/>
    <w:rsid w:val="006715D2"/>
    <w:rsid w:val="006721BE"/>
    <w:rsid w:val="00673788"/>
    <w:rsid w:val="00675279"/>
    <w:rsid w:val="00675BF5"/>
    <w:rsid w:val="00675C3B"/>
    <w:rsid w:val="006771AF"/>
    <w:rsid w:val="00680F6E"/>
    <w:rsid w:val="0068125B"/>
    <w:rsid w:val="00681C8A"/>
    <w:rsid w:val="00681E39"/>
    <w:rsid w:val="006834CD"/>
    <w:rsid w:val="00683DD5"/>
    <w:rsid w:val="00683FAC"/>
    <w:rsid w:val="00685183"/>
    <w:rsid w:val="00687292"/>
    <w:rsid w:val="00687BA1"/>
    <w:rsid w:val="00687C26"/>
    <w:rsid w:val="00687D91"/>
    <w:rsid w:val="006906CE"/>
    <w:rsid w:val="00690AF2"/>
    <w:rsid w:val="00690C72"/>
    <w:rsid w:val="00690E5F"/>
    <w:rsid w:val="006922C3"/>
    <w:rsid w:val="00692FA7"/>
    <w:rsid w:val="006938C6"/>
    <w:rsid w:val="00694482"/>
    <w:rsid w:val="00694CFB"/>
    <w:rsid w:val="006954FF"/>
    <w:rsid w:val="0069573F"/>
    <w:rsid w:val="006967E4"/>
    <w:rsid w:val="0069774B"/>
    <w:rsid w:val="006A0F5B"/>
    <w:rsid w:val="006A1502"/>
    <w:rsid w:val="006A17D8"/>
    <w:rsid w:val="006A2098"/>
    <w:rsid w:val="006A2186"/>
    <w:rsid w:val="006A2BBE"/>
    <w:rsid w:val="006A3727"/>
    <w:rsid w:val="006A3E5D"/>
    <w:rsid w:val="006A412C"/>
    <w:rsid w:val="006A45D5"/>
    <w:rsid w:val="006A48EC"/>
    <w:rsid w:val="006A514A"/>
    <w:rsid w:val="006A66CC"/>
    <w:rsid w:val="006A6742"/>
    <w:rsid w:val="006A697A"/>
    <w:rsid w:val="006A6BCE"/>
    <w:rsid w:val="006A72F3"/>
    <w:rsid w:val="006A7F54"/>
    <w:rsid w:val="006B0D69"/>
    <w:rsid w:val="006B1283"/>
    <w:rsid w:val="006B187E"/>
    <w:rsid w:val="006B20A8"/>
    <w:rsid w:val="006B32B3"/>
    <w:rsid w:val="006B3B7E"/>
    <w:rsid w:val="006B40F9"/>
    <w:rsid w:val="006B467E"/>
    <w:rsid w:val="006B5606"/>
    <w:rsid w:val="006B57BC"/>
    <w:rsid w:val="006B61DC"/>
    <w:rsid w:val="006B62CD"/>
    <w:rsid w:val="006B638A"/>
    <w:rsid w:val="006B7511"/>
    <w:rsid w:val="006C0C89"/>
    <w:rsid w:val="006C2AAE"/>
    <w:rsid w:val="006C3E86"/>
    <w:rsid w:val="006C4085"/>
    <w:rsid w:val="006C560B"/>
    <w:rsid w:val="006C6B54"/>
    <w:rsid w:val="006C6FFB"/>
    <w:rsid w:val="006C7385"/>
    <w:rsid w:val="006C7A9A"/>
    <w:rsid w:val="006C7CF6"/>
    <w:rsid w:val="006C7FAE"/>
    <w:rsid w:val="006D0865"/>
    <w:rsid w:val="006D0B7F"/>
    <w:rsid w:val="006D0C26"/>
    <w:rsid w:val="006D0E37"/>
    <w:rsid w:val="006D1CB3"/>
    <w:rsid w:val="006D22BA"/>
    <w:rsid w:val="006D2501"/>
    <w:rsid w:val="006D316E"/>
    <w:rsid w:val="006D4EC6"/>
    <w:rsid w:val="006D4EE0"/>
    <w:rsid w:val="006D5382"/>
    <w:rsid w:val="006D5F0E"/>
    <w:rsid w:val="006D614E"/>
    <w:rsid w:val="006D6330"/>
    <w:rsid w:val="006D6922"/>
    <w:rsid w:val="006D6B1E"/>
    <w:rsid w:val="006D6B29"/>
    <w:rsid w:val="006D794C"/>
    <w:rsid w:val="006D7ACE"/>
    <w:rsid w:val="006E0601"/>
    <w:rsid w:val="006E1375"/>
    <w:rsid w:val="006E1891"/>
    <w:rsid w:val="006E2635"/>
    <w:rsid w:val="006E3217"/>
    <w:rsid w:val="006E33CF"/>
    <w:rsid w:val="006E3773"/>
    <w:rsid w:val="006E45D3"/>
    <w:rsid w:val="006E4ADC"/>
    <w:rsid w:val="006E4AE1"/>
    <w:rsid w:val="006E5615"/>
    <w:rsid w:val="006E5CA5"/>
    <w:rsid w:val="006E5CDC"/>
    <w:rsid w:val="006E61EA"/>
    <w:rsid w:val="006E641B"/>
    <w:rsid w:val="006E6D58"/>
    <w:rsid w:val="006E7521"/>
    <w:rsid w:val="006F0085"/>
    <w:rsid w:val="006F0208"/>
    <w:rsid w:val="006F0281"/>
    <w:rsid w:val="006F0733"/>
    <w:rsid w:val="006F0A3C"/>
    <w:rsid w:val="006F12C2"/>
    <w:rsid w:val="006F292A"/>
    <w:rsid w:val="006F2A40"/>
    <w:rsid w:val="006F2D04"/>
    <w:rsid w:val="006F301A"/>
    <w:rsid w:val="006F3A9A"/>
    <w:rsid w:val="006F4B15"/>
    <w:rsid w:val="006F4B56"/>
    <w:rsid w:val="006F56D7"/>
    <w:rsid w:val="006F5C63"/>
    <w:rsid w:val="006F6138"/>
    <w:rsid w:val="006F6841"/>
    <w:rsid w:val="006F6B60"/>
    <w:rsid w:val="006F7CDD"/>
    <w:rsid w:val="006F7E4F"/>
    <w:rsid w:val="00700838"/>
    <w:rsid w:val="00700F75"/>
    <w:rsid w:val="0070141B"/>
    <w:rsid w:val="007018C5"/>
    <w:rsid w:val="007025AB"/>
    <w:rsid w:val="00702B88"/>
    <w:rsid w:val="00702BE7"/>
    <w:rsid w:val="00703F6C"/>
    <w:rsid w:val="00704684"/>
    <w:rsid w:val="007052C4"/>
    <w:rsid w:val="007052D5"/>
    <w:rsid w:val="00706F23"/>
    <w:rsid w:val="007072BB"/>
    <w:rsid w:val="00710276"/>
    <w:rsid w:val="00710A8D"/>
    <w:rsid w:val="00710C11"/>
    <w:rsid w:val="00710D20"/>
    <w:rsid w:val="0071112B"/>
    <w:rsid w:val="00711132"/>
    <w:rsid w:val="007113C0"/>
    <w:rsid w:val="0071185A"/>
    <w:rsid w:val="00712155"/>
    <w:rsid w:val="007121F0"/>
    <w:rsid w:val="0071259E"/>
    <w:rsid w:val="0071275E"/>
    <w:rsid w:val="007127BA"/>
    <w:rsid w:val="007127CE"/>
    <w:rsid w:val="00712A1D"/>
    <w:rsid w:val="00712B47"/>
    <w:rsid w:val="00712EE9"/>
    <w:rsid w:val="0071356D"/>
    <w:rsid w:val="00713573"/>
    <w:rsid w:val="007138B1"/>
    <w:rsid w:val="007141C9"/>
    <w:rsid w:val="0071587D"/>
    <w:rsid w:val="00715A85"/>
    <w:rsid w:val="00715ADA"/>
    <w:rsid w:val="00715DC2"/>
    <w:rsid w:val="00716484"/>
    <w:rsid w:val="0072008F"/>
    <w:rsid w:val="007200D1"/>
    <w:rsid w:val="007204D4"/>
    <w:rsid w:val="007211E0"/>
    <w:rsid w:val="00721ADE"/>
    <w:rsid w:val="00721E7E"/>
    <w:rsid w:val="0072289B"/>
    <w:rsid w:val="00723918"/>
    <w:rsid w:val="00723DEB"/>
    <w:rsid w:val="00725514"/>
    <w:rsid w:val="00725585"/>
    <w:rsid w:val="00726678"/>
    <w:rsid w:val="00731013"/>
    <w:rsid w:val="00731B60"/>
    <w:rsid w:val="00731BB3"/>
    <w:rsid w:val="007327B2"/>
    <w:rsid w:val="00732813"/>
    <w:rsid w:val="00732C27"/>
    <w:rsid w:val="00733065"/>
    <w:rsid w:val="00733143"/>
    <w:rsid w:val="00734741"/>
    <w:rsid w:val="007349AC"/>
    <w:rsid w:val="00734D62"/>
    <w:rsid w:val="007351B6"/>
    <w:rsid w:val="007357F3"/>
    <w:rsid w:val="00735823"/>
    <w:rsid w:val="00736FAA"/>
    <w:rsid w:val="007374E4"/>
    <w:rsid w:val="00740530"/>
    <w:rsid w:val="00740ACA"/>
    <w:rsid w:val="00741389"/>
    <w:rsid w:val="00742610"/>
    <w:rsid w:val="00743A09"/>
    <w:rsid w:val="00744941"/>
    <w:rsid w:val="00745918"/>
    <w:rsid w:val="00745AAE"/>
    <w:rsid w:val="00745B4B"/>
    <w:rsid w:val="00745C04"/>
    <w:rsid w:val="0074632F"/>
    <w:rsid w:val="00746347"/>
    <w:rsid w:val="00747B99"/>
    <w:rsid w:val="0075014B"/>
    <w:rsid w:val="00750342"/>
    <w:rsid w:val="0075099A"/>
    <w:rsid w:val="00750B01"/>
    <w:rsid w:val="007516A4"/>
    <w:rsid w:val="007524B6"/>
    <w:rsid w:val="0075414F"/>
    <w:rsid w:val="00754427"/>
    <w:rsid w:val="00754880"/>
    <w:rsid w:val="00754B62"/>
    <w:rsid w:val="007553E0"/>
    <w:rsid w:val="00756050"/>
    <w:rsid w:val="00756295"/>
    <w:rsid w:val="007568BE"/>
    <w:rsid w:val="007575B4"/>
    <w:rsid w:val="00760D94"/>
    <w:rsid w:val="007611E8"/>
    <w:rsid w:val="00761218"/>
    <w:rsid w:val="007612EA"/>
    <w:rsid w:val="007612F1"/>
    <w:rsid w:val="007614E3"/>
    <w:rsid w:val="00762312"/>
    <w:rsid w:val="0076285C"/>
    <w:rsid w:val="007628D0"/>
    <w:rsid w:val="00762A8C"/>
    <w:rsid w:val="00763090"/>
    <w:rsid w:val="007630ED"/>
    <w:rsid w:val="0076314C"/>
    <w:rsid w:val="007638A0"/>
    <w:rsid w:val="00763C3E"/>
    <w:rsid w:val="00763E64"/>
    <w:rsid w:val="0076400E"/>
    <w:rsid w:val="00764844"/>
    <w:rsid w:val="00764D21"/>
    <w:rsid w:val="00764E44"/>
    <w:rsid w:val="007652AF"/>
    <w:rsid w:val="00765B35"/>
    <w:rsid w:val="0076678E"/>
    <w:rsid w:val="00766E77"/>
    <w:rsid w:val="00766F5C"/>
    <w:rsid w:val="007670CB"/>
    <w:rsid w:val="00767691"/>
    <w:rsid w:val="0077054F"/>
    <w:rsid w:val="00771025"/>
    <w:rsid w:val="00771065"/>
    <w:rsid w:val="00771414"/>
    <w:rsid w:val="00771714"/>
    <w:rsid w:val="0077173C"/>
    <w:rsid w:val="00771E6B"/>
    <w:rsid w:val="007728C3"/>
    <w:rsid w:val="00772B49"/>
    <w:rsid w:val="00773505"/>
    <w:rsid w:val="00773D06"/>
    <w:rsid w:val="00773EF1"/>
    <w:rsid w:val="007748E7"/>
    <w:rsid w:val="007753AA"/>
    <w:rsid w:val="00775CE8"/>
    <w:rsid w:val="00775D1A"/>
    <w:rsid w:val="00775DAA"/>
    <w:rsid w:val="00776CC1"/>
    <w:rsid w:val="00776E1C"/>
    <w:rsid w:val="007778A7"/>
    <w:rsid w:val="00777FDC"/>
    <w:rsid w:val="0078198A"/>
    <w:rsid w:val="00781ABB"/>
    <w:rsid w:val="00782519"/>
    <w:rsid w:val="00782AFB"/>
    <w:rsid w:val="0078374E"/>
    <w:rsid w:val="007837CF"/>
    <w:rsid w:val="00783969"/>
    <w:rsid w:val="00783CB5"/>
    <w:rsid w:val="00784601"/>
    <w:rsid w:val="00784F39"/>
    <w:rsid w:val="007854B1"/>
    <w:rsid w:val="0078685F"/>
    <w:rsid w:val="00786C38"/>
    <w:rsid w:val="007874C4"/>
    <w:rsid w:val="00787D39"/>
    <w:rsid w:val="00787E2D"/>
    <w:rsid w:val="00790397"/>
    <w:rsid w:val="007904C0"/>
    <w:rsid w:val="0079086C"/>
    <w:rsid w:val="00790CDB"/>
    <w:rsid w:val="0079116A"/>
    <w:rsid w:val="00791F77"/>
    <w:rsid w:val="007926BA"/>
    <w:rsid w:val="0079296B"/>
    <w:rsid w:val="00792C49"/>
    <w:rsid w:val="007931FC"/>
    <w:rsid w:val="0079331F"/>
    <w:rsid w:val="00793330"/>
    <w:rsid w:val="0079379A"/>
    <w:rsid w:val="00793917"/>
    <w:rsid w:val="00793C63"/>
    <w:rsid w:val="00793F7D"/>
    <w:rsid w:val="00794731"/>
    <w:rsid w:val="007947AE"/>
    <w:rsid w:val="0079499C"/>
    <w:rsid w:val="00794C7D"/>
    <w:rsid w:val="007950F7"/>
    <w:rsid w:val="0079527A"/>
    <w:rsid w:val="00795BFD"/>
    <w:rsid w:val="00797BEA"/>
    <w:rsid w:val="00797EA8"/>
    <w:rsid w:val="007A021D"/>
    <w:rsid w:val="007A03EC"/>
    <w:rsid w:val="007A0E9F"/>
    <w:rsid w:val="007A102D"/>
    <w:rsid w:val="007A23AD"/>
    <w:rsid w:val="007A2B2A"/>
    <w:rsid w:val="007A3013"/>
    <w:rsid w:val="007A3BB0"/>
    <w:rsid w:val="007A56AC"/>
    <w:rsid w:val="007A590B"/>
    <w:rsid w:val="007A706C"/>
    <w:rsid w:val="007B086F"/>
    <w:rsid w:val="007B0FD9"/>
    <w:rsid w:val="007B1DBB"/>
    <w:rsid w:val="007B1ED8"/>
    <w:rsid w:val="007B2884"/>
    <w:rsid w:val="007B2F9F"/>
    <w:rsid w:val="007B3B52"/>
    <w:rsid w:val="007B3B5F"/>
    <w:rsid w:val="007B497D"/>
    <w:rsid w:val="007B6114"/>
    <w:rsid w:val="007B7507"/>
    <w:rsid w:val="007B75FC"/>
    <w:rsid w:val="007B7A7B"/>
    <w:rsid w:val="007B7C62"/>
    <w:rsid w:val="007B7D91"/>
    <w:rsid w:val="007B7E67"/>
    <w:rsid w:val="007C00BA"/>
    <w:rsid w:val="007C0341"/>
    <w:rsid w:val="007C0E56"/>
    <w:rsid w:val="007C1064"/>
    <w:rsid w:val="007C172C"/>
    <w:rsid w:val="007C2DD5"/>
    <w:rsid w:val="007C30A2"/>
    <w:rsid w:val="007C30CE"/>
    <w:rsid w:val="007C3653"/>
    <w:rsid w:val="007C3F54"/>
    <w:rsid w:val="007C585C"/>
    <w:rsid w:val="007C59AE"/>
    <w:rsid w:val="007C7256"/>
    <w:rsid w:val="007C75F9"/>
    <w:rsid w:val="007D04AB"/>
    <w:rsid w:val="007D0E21"/>
    <w:rsid w:val="007D0F2B"/>
    <w:rsid w:val="007D0F34"/>
    <w:rsid w:val="007D13D3"/>
    <w:rsid w:val="007D19E8"/>
    <w:rsid w:val="007D22BE"/>
    <w:rsid w:val="007D332F"/>
    <w:rsid w:val="007D5034"/>
    <w:rsid w:val="007D54C4"/>
    <w:rsid w:val="007D602B"/>
    <w:rsid w:val="007D770D"/>
    <w:rsid w:val="007D7723"/>
    <w:rsid w:val="007D7B0B"/>
    <w:rsid w:val="007D7E81"/>
    <w:rsid w:val="007E0261"/>
    <w:rsid w:val="007E03AD"/>
    <w:rsid w:val="007E0579"/>
    <w:rsid w:val="007E0A67"/>
    <w:rsid w:val="007E1069"/>
    <w:rsid w:val="007E137C"/>
    <w:rsid w:val="007E1409"/>
    <w:rsid w:val="007E2780"/>
    <w:rsid w:val="007E2ABC"/>
    <w:rsid w:val="007E2FBA"/>
    <w:rsid w:val="007E36EF"/>
    <w:rsid w:val="007E37B8"/>
    <w:rsid w:val="007E56EC"/>
    <w:rsid w:val="007E5863"/>
    <w:rsid w:val="007E5887"/>
    <w:rsid w:val="007E622E"/>
    <w:rsid w:val="007E6ABF"/>
    <w:rsid w:val="007E7130"/>
    <w:rsid w:val="007E79D2"/>
    <w:rsid w:val="007F0974"/>
    <w:rsid w:val="007F1D4E"/>
    <w:rsid w:val="007F2A85"/>
    <w:rsid w:val="007F3455"/>
    <w:rsid w:val="007F380A"/>
    <w:rsid w:val="007F42A1"/>
    <w:rsid w:val="007F43E7"/>
    <w:rsid w:val="007F4D10"/>
    <w:rsid w:val="007F569B"/>
    <w:rsid w:val="007F5A1D"/>
    <w:rsid w:val="007F6784"/>
    <w:rsid w:val="007F7C13"/>
    <w:rsid w:val="007F7FC8"/>
    <w:rsid w:val="008000E5"/>
    <w:rsid w:val="008004E4"/>
    <w:rsid w:val="0080171A"/>
    <w:rsid w:val="00801756"/>
    <w:rsid w:val="00801E3B"/>
    <w:rsid w:val="0080233E"/>
    <w:rsid w:val="00802BE5"/>
    <w:rsid w:val="00803744"/>
    <w:rsid w:val="00803A57"/>
    <w:rsid w:val="0080466D"/>
    <w:rsid w:val="00804E1A"/>
    <w:rsid w:val="00804E52"/>
    <w:rsid w:val="008063ED"/>
    <w:rsid w:val="00806C0F"/>
    <w:rsid w:val="00807446"/>
    <w:rsid w:val="008110F2"/>
    <w:rsid w:val="00811246"/>
    <w:rsid w:val="00811455"/>
    <w:rsid w:val="00811E42"/>
    <w:rsid w:val="00812DA2"/>
    <w:rsid w:val="008142B2"/>
    <w:rsid w:val="00814DBC"/>
    <w:rsid w:val="00814FB4"/>
    <w:rsid w:val="008151AE"/>
    <w:rsid w:val="0081548D"/>
    <w:rsid w:val="00815DE8"/>
    <w:rsid w:val="00816162"/>
    <w:rsid w:val="008164E5"/>
    <w:rsid w:val="0081686E"/>
    <w:rsid w:val="00816CE0"/>
    <w:rsid w:val="00820E2C"/>
    <w:rsid w:val="00820F50"/>
    <w:rsid w:val="0082127D"/>
    <w:rsid w:val="00821CE5"/>
    <w:rsid w:val="00821ECC"/>
    <w:rsid w:val="00821F8B"/>
    <w:rsid w:val="00823845"/>
    <w:rsid w:val="00824296"/>
    <w:rsid w:val="00824417"/>
    <w:rsid w:val="008255E0"/>
    <w:rsid w:val="00826294"/>
    <w:rsid w:val="00826314"/>
    <w:rsid w:val="008263C1"/>
    <w:rsid w:val="00826478"/>
    <w:rsid w:val="008265C1"/>
    <w:rsid w:val="008268E7"/>
    <w:rsid w:val="00827EBD"/>
    <w:rsid w:val="00830A3A"/>
    <w:rsid w:val="00830F81"/>
    <w:rsid w:val="0083236B"/>
    <w:rsid w:val="008323DA"/>
    <w:rsid w:val="008325C1"/>
    <w:rsid w:val="0083285A"/>
    <w:rsid w:val="00832C9A"/>
    <w:rsid w:val="00832F8C"/>
    <w:rsid w:val="0083330A"/>
    <w:rsid w:val="008335DD"/>
    <w:rsid w:val="00833746"/>
    <w:rsid w:val="00833A9A"/>
    <w:rsid w:val="00833EDE"/>
    <w:rsid w:val="00834243"/>
    <w:rsid w:val="00834D24"/>
    <w:rsid w:val="00834E2C"/>
    <w:rsid w:val="00835644"/>
    <w:rsid w:val="00837038"/>
    <w:rsid w:val="0083732B"/>
    <w:rsid w:val="008378E5"/>
    <w:rsid w:val="00837E54"/>
    <w:rsid w:val="0084057E"/>
    <w:rsid w:val="00841C02"/>
    <w:rsid w:val="008420E0"/>
    <w:rsid w:val="00842850"/>
    <w:rsid w:val="008429B2"/>
    <w:rsid w:val="00842F32"/>
    <w:rsid w:val="0084350B"/>
    <w:rsid w:val="00843533"/>
    <w:rsid w:val="00843A28"/>
    <w:rsid w:val="00843BCA"/>
    <w:rsid w:val="008444E1"/>
    <w:rsid w:val="00844B1E"/>
    <w:rsid w:val="0084520C"/>
    <w:rsid w:val="0084535A"/>
    <w:rsid w:val="00845AF2"/>
    <w:rsid w:val="00845D5F"/>
    <w:rsid w:val="00846BD8"/>
    <w:rsid w:val="00846F8F"/>
    <w:rsid w:val="0084700C"/>
    <w:rsid w:val="00847051"/>
    <w:rsid w:val="00847356"/>
    <w:rsid w:val="0084746B"/>
    <w:rsid w:val="00847A1F"/>
    <w:rsid w:val="00847C72"/>
    <w:rsid w:val="00850653"/>
    <w:rsid w:val="00850CB5"/>
    <w:rsid w:val="008512CB"/>
    <w:rsid w:val="008518A6"/>
    <w:rsid w:val="008520E6"/>
    <w:rsid w:val="00852F52"/>
    <w:rsid w:val="00853390"/>
    <w:rsid w:val="008547FE"/>
    <w:rsid w:val="00854A06"/>
    <w:rsid w:val="00854A21"/>
    <w:rsid w:val="00854B83"/>
    <w:rsid w:val="008557CA"/>
    <w:rsid w:val="00855B97"/>
    <w:rsid w:val="008565DE"/>
    <w:rsid w:val="00856676"/>
    <w:rsid w:val="00856CBF"/>
    <w:rsid w:val="008574DE"/>
    <w:rsid w:val="0085770D"/>
    <w:rsid w:val="0086113C"/>
    <w:rsid w:val="0086120E"/>
    <w:rsid w:val="00861FDC"/>
    <w:rsid w:val="00862191"/>
    <w:rsid w:val="00863F21"/>
    <w:rsid w:val="00864C21"/>
    <w:rsid w:val="00864F40"/>
    <w:rsid w:val="00864F75"/>
    <w:rsid w:val="008655E5"/>
    <w:rsid w:val="00865877"/>
    <w:rsid w:val="008668EA"/>
    <w:rsid w:val="00867348"/>
    <w:rsid w:val="00867862"/>
    <w:rsid w:val="008703FD"/>
    <w:rsid w:val="0087043D"/>
    <w:rsid w:val="008705C8"/>
    <w:rsid w:val="00870F7F"/>
    <w:rsid w:val="0087130B"/>
    <w:rsid w:val="008713E4"/>
    <w:rsid w:val="00871438"/>
    <w:rsid w:val="008714BA"/>
    <w:rsid w:val="00871615"/>
    <w:rsid w:val="008720BB"/>
    <w:rsid w:val="008721D5"/>
    <w:rsid w:val="00872B06"/>
    <w:rsid w:val="00872D44"/>
    <w:rsid w:val="00873544"/>
    <w:rsid w:val="00873994"/>
    <w:rsid w:val="00873BEE"/>
    <w:rsid w:val="00873FDD"/>
    <w:rsid w:val="00874557"/>
    <w:rsid w:val="008747FF"/>
    <w:rsid w:val="0087535C"/>
    <w:rsid w:val="008756B3"/>
    <w:rsid w:val="00875E56"/>
    <w:rsid w:val="008760AA"/>
    <w:rsid w:val="00876F95"/>
    <w:rsid w:val="00877334"/>
    <w:rsid w:val="008802C4"/>
    <w:rsid w:val="008802DA"/>
    <w:rsid w:val="008803D5"/>
    <w:rsid w:val="00880405"/>
    <w:rsid w:val="00880A25"/>
    <w:rsid w:val="00881A58"/>
    <w:rsid w:val="00882839"/>
    <w:rsid w:val="00882B5F"/>
    <w:rsid w:val="00882D25"/>
    <w:rsid w:val="008833C9"/>
    <w:rsid w:val="0088486D"/>
    <w:rsid w:val="00885775"/>
    <w:rsid w:val="008873F8"/>
    <w:rsid w:val="00887AF3"/>
    <w:rsid w:val="00887F41"/>
    <w:rsid w:val="00890372"/>
    <w:rsid w:val="00890605"/>
    <w:rsid w:val="008917F4"/>
    <w:rsid w:val="00892310"/>
    <w:rsid w:val="0089277E"/>
    <w:rsid w:val="00892DFB"/>
    <w:rsid w:val="00892FAD"/>
    <w:rsid w:val="00893589"/>
    <w:rsid w:val="00893A73"/>
    <w:rsid w:val="00893D06"/>
    <w:rsid w:val="00894405"/>
    <w:rsid w:val="008958BA"/>
    <w:rsid w:val="00895CBE"/>
    <w:rsid w:val="00895EDD"/>
    <w:rsid w:val="0089603D"/>
    <w:rsid w:val="008977AB"/>
    <w:rsid w:val="00897D3D"/>
    <w:rsid w:val="008A064D"/>
    <w:rsid w:val="008A223A"/>
    <w:rsid w:val="008A2B60"/>
    <w:rsid w:val="008A2DB8"/>
    <w:rsid w:val="008A301D"/>
    <w:rsid w:val="008A32B3"/>
    <w:rsid w:val="008A3782"/>
    <w:rsid w:val="008A3CC8"/>
    <w:rsid w:val="008A586B"/>
    <w:rsid w:val="008A59C6"/>
    <w:rsid w:val="008A5E21"/>
    <w:rsid w:val="008A62BB"/>
    <w:rsid w:val="008A6AB2"/>
    <w:rsid w:val="008A73C8"/>
    <w:rsid w:val="008B1EFB"/>
    <w:rsid w:val="008B2109"/>
    <w:rsid w:val="008B2131"/>
    <w:rsid w:val="008B2380"/>
    <w:rsid w:val="008B2397"/>
    <w:rsid w:val="008B2415"/>
    <w:rsid w:val="008B2A14"/>
    <w:rsid w:val="008B2CF2"/>
    <w:rsid w:val="008B3638"/>
    <w:rsid w:val="008B3E1C"/>
    <w:rsid w:val="008B3F87"/>
    <w:rsid w:val="008B4375"/>
    <w:rsid w:val="008B4E81"/>
    <w:rsid w:val="008B4FBE"/>
    <w:rsid w:val="008B6866"/>
    <w:rsid w:val="008B6945"/>
    <w:rsid w:val="008B69ED"/>
    <w:rsid w:val="008B73A3"/>
    <w:rsid w:val="008B7B59"/>
    <w:rsid w:val="008C14D5"/>
    <w:rsid w:val="008C1A9F"/>
    <w:rsid w:val="008C1F6D"/>
    <w:rsid w:val="008C2448"/>
    <w:rsid w:val="008C273E"/>
    <w:rsid w:val="008C2846"/>
    <w:rsid w:val="008C3B14"/>
    <w:rsid w:val="008C53EE"/>
    <w:rsid w:val="008C5A8B"/>
    <w:rsid w:val="008C78B2"/>
    <w:rsid w:val="008D04B8"/>
    <w:rsid w:val="008D08E2"/>
    <w:rsid w:val="008D1337"/>
    <w:rsid w:val="008D1927"/>
    <w:rsid w:val="008D1EE5"/>
    <w:rsid w:val="008D2369"/>
    <w:rsid w:val="008D2E32"/>
    <w:rsid w:val="008D2E66"/>
    <w:rsid w:val="008D3AEC"/>
    <w:rsid w:val="008D3B94"/>
    <w:rsid w:val="008D3C78"/>
    <w:rsid w:val="008D4152"/>
    <w:rsid w:val="008D5561"/>
    <w:rsid w:val="008D5FA6"/>
    <w:rsid w:val="008D6235"/>
    <w:rsid w:val="008D6827"/>
    <w:rsid w:val="008D7A6E"/>
    <w:rsid w:val="008D7ACF"/>
    <w:rsid w:val="008E1F74"/>
    <w:rsid w:val="008E378B"/>
    <w:rsid w:val="008E41F6"/>
    <w:rsid w:val="008E4E62"/>
    <w:rsid w:val="008E5157"/>
    <w:rsid w:val="008E5518"/>
    <w:rsid w:val="008E5DD1"/>
    <w:rsid w:val="008E612E"/>
    <w:rsid w:val="008E689F"/>
    <w:rsid w:val="008E6BC8"/>
    <w:rsid w:val="008E751C"/>
    <w:rsid w:val="008F16FC"/>
    <w:rsid w:val="008F2069"/>
    <w:rsid w:val="008F225B"/>
    <w:rsid w:val="008F305C"/>
    <w:rsid w:val="008F4059"/>
    <w:rsid w:val="008F55A7"/>
    <w:rsid w:val="008F5686"/>
    <w:rsid w:val="008F5ADE"/>
    <w:rsid w:val="008F5FA0"/>
    <w:rsid w:val="008F6E09"/>
    <w:rsid w:val="008F6EEF"/>
    <w:rsid w:val="008F7313"/>
    <w:rsid w:val="008F7AEB"/>
    <w:rsid w:val="008F7C65"/>
    <w:rsid w:val="008F7FBC"/>
    <w:rsid w:val="00900438"/>
    <w:rsid w:val="00900E9A"/>
    <w:rsid w:val="0090125D"/>
    <w:rsid w:val="009024F1"/>
    <w:rsid w:val="00902DA6"/>
    <w:rsid w:val="00902F45"/>
    <w:rsid w:val="009031A6"/>
    <w:rsid w:val="009031CA"/>
    <w:rsid w:val="009033D4"/>
    <w:rsid w:val="0090382E"/>
    <w:rsid w:val="00903F30"/>
    <w:rsid w:val="00903FA8"/>
    <w:rsid w:val="00903FD8"/>
    <w:rsid w:val="00904858"/>
    <w:rsid w:val="00905CDB"/>
    <w:rsid w:val="009060D9"/>
    <w:rsid w:val="00906B6C"/>
    <w:rsid w:val="0090700A"/>
    <w:rsid w:val="00907348"/>
    <w:rsid w:val="00907647"/>
    <w:rsid w:val="009077CA"/>
    <w:rsid w:val="009079D6"/>
    <w:rsid w:val="00910116"/>
    <w:rsid w:val="009109AA"/>
    <w:rsid w:val="0091116E"/>
    <w:rsid w:val="009117A2"/>
    <w:rsid w:val="00911828"/>
    <w:rsid w:val="00911892"/>
    <w:rsid w:val="0091341E"/>
    <w:rsid w:val="009134BF"/>
    <w:rsid w:val="009147B9"/>
    <w:rsid w:val="009148DA"/>
    <w:rsid w:val="00914BFE"/>
    <w:rsid w:val="00914C65"/>
    <w:rsid w:val="00915EE9"/>
    <w:rsid w:val="00916B19"/>
    <w:rsid w:val="0091722B"/>
    <w:rsid w:val="00917886"/>
    <w:rsid w:val="0092041B"/>
    <w:rsid w:val="009205AE"/>
    <w:rsid w:val="00920749"/>
    <w:rsid w:val="009209A5"/>
    <w:rsid w:val="0092156D"/>
    <w:rsid w:val="00921C0E"/>
    <w:rsid w:val="00921EDF"/>
    <w:rsid w:val="00922276"/>
    <w:rsid w:val="00922B10"/>
    <w:rsid w:val="0092440A"/>
    <w:rsid w:val="009245A6"/>
    <w:rsid w:val="009248A2"/>
    <w:rsid w:val="009249F5"/>
    <w:rsid w:val="00925889"/>
    <w:rsid w:val="00926309"/>
    <w:rsid w:val="00927024"/>
    <w:rsid w:val="00930BF6"/>
    <w:rsid w:val="00930C29"/>
    <w:rsid w:val="00930E8A"/>
    <w:rsid w:val="009316B2"/>
    <w:rsid w:val="00932B0D"/>
    <w:rsid w:val="00932BE0"/>
    <w:rsid w:val="00933BAF"/>
    <w:rsid w:val="00933D66"/>
    <w:rsid w:val="00933E7E"/>
    <w:rsid w:val="009344E9"/>
    <w:rsid w:val="009344F5"/>
    <w:rsid w:val="00935331"/>
    <w:rsid w:val="00935CD2"/>
    <w:rsid w:val="00937109"/>
    <w:rsid w:val="009377F4"/>
    <w:rsid w:val="00940060"/>
    <w:rsid w:val="009408FD"/>
    <w:rsid w:val="009410C5"/>
    <w:rsid w:val="00941287"/>
    <w:rsid w:val="009420BB"/>
    <w:rsid w:val="009439F1"/>
    <w:rsid w:val="0094413E"/>
    <w:rsid w:val="00944B9E"/>
    <w:rsid w:val="00944EC7"/>
    <w:rsid w:val="0094522B"/>
    <w:rsid w:val="00945C14"/>
    <w:rsid w:val="00945D76"/>
    <w:rsid w:val="00945EFB"/>
    <w:rsid w:val="00945F4A"/>
    <w:rsid w:val="0094670F"/>
    <w:rsid w:val="00946E6E"/>
    <w:rsid w:val="0094745A"/>
    <w:rsid w:val="00950953"/>
    <w:rsid w:val="00950CAE"/>
    <w:rsid w:val="00950DD1"/>
    <w:rsid w:val="00951537"/>
    <w:rsid w:val="009516BF"/>
    <w:rsid w:val="009521BF"/>
    <w:rsid w:val="00952DD5"/>
    <w:rsid w:val="00952F9F"/>
    <w:rsid w:val="00953DEE"/>
    <w:rsid w:val="009549C6"/>
    <w:rsid w:val="00954BA0"/>
    <w:rsid w:val="00954E2E"/>
    <w:rsid w:val="00955B66"/>
    <w:rsid w:val="00956003"/>
    <w:rsid w:val="009565D1"/>
    <w:rsid w:val="009568A6"/>
    <w:rsid w:val="00956A9D"/>
    <w:rsid w:val="00956F3E"/>
    <w:rsid w:val="00957A02"/>
    <w:rsid w:val="00960021"/>
    <w:rsid w:val="0096013B"/>
    <w:rsid w:val="00960CEB"/>
    <w:rsid w:val="009617DD"/>
    <w:rsid w:val="00961D3D"/>
    <w:rsid w:val="00962510"/>
    <w:rsid w:val="00962621"/>
    <w:rsid w:val="0096387E"/>
    <w:rsid w:val="00963C8A"/>
    <w:rsid w:val="00964034"/>
    <w:rsid w:val="00965399"/>
    <w:rsid w:val="00965447"/>
    <w:rsid w:val="0096620B"/>
    <w:rsid w:val="009666E0"/>
    <w:rsid w:val="009676D2"/>
    <w:rsid w:val="00970495"/>
    <w:rsid w:val="00970606"/>
    <w:rsid w:val="00970B5F"/>
    <w:rsid w:val="0097129B"/>
    <w:rsid w:val="0097172D"/>
    <w:rsid w:val="00971976"/>
    <w:rsid w:val="009723BC"/>
    <w:rsid w:val="00972B58"/>
    <w:rsid w:val="00973AA3"/>
    <w:rsid w:val="00973C15"/>
    <w:rsid w:val="0097432C"/>
    <w:rsid w:val="00974941"/>
    <w:rsid w:val="0097560B"/>
    <w:rsid w:val="009758F2"/>
    <w:rsid w:val="0097598D"/>
    <w:rsid w:val="009771BC"/>
    <w:rsid w:val="00977B76"/>
    <w:rsid w:val="00980019"/>
    <w:rsid w:val="009802D0"/>
    <w:rsid w:val="00981240"/>
    <w:rsid w:val="009816CC"/>
    <w:rsid w:val="00981765"/>
    <w:rsid w:val="00981EBE"/>
    <w:rsid w:val="009823FA"/>
    <w:rsid w:val="00982790"/>
    <w:rsid w:val="009837EC"/>
    <w:rsid w:val="00984750"/>
    <w:rsid w:val="00984812"/>
    <w:rsid w:val="009848A8"/>
    <w:rsid w:val="00985ACC"/>
    <w:rsid w:val="00986043"/>
    <w:rsid w:val="00986763"/>
    <w:rsid w:val="00986DA2"/>
    <w:rsid w:val="00986F0A"/>
    <w:rsid w:val="00987DF3"/>
    <w:rsid w:val="00990385"/>
    <w:rsid w:val="00990BF1"/>
    <w:rsid w:val="00990CB3"/>
    <w:rsid w:val="00990DA8"/>
    <w:rsid w:val="00991B9F"/>
    <w:rsid w:val="00991DB2"/>
    <w:rsid w:val="00991EE1"/>
    <w:rsid w:val="009920F1"/>
    <w:rsid w:val="00992317"/>
    <w:rsid w:val="0099240E"/>
    <w:rsid w:val="00992923"/>
    <w:rsid w:val="00992CF8"/>
    <w:rsid w:val="009930C7"/>
    <w:rsid w:val="00993B53"/>
    <w:rsid w:val="00993DFC"/>
    <w:rsid w:val="00993E9D"/>
    <w:rsid w:val="00994663"/>
    <w:rsid w:val="009948A7"/>
    <w:rsid w:val="00995961"/>
    <w:rsid w:val="00995B2B"/>
    <w:rsid w:val="0099630A"/>
    <w:rsid w:val="00996E0B"/>
    <w:rsid w:val="009976D0"/>
    <w:rsid w:val="00997BD6"/>
    <w:rsid w:val="00997DC3"/>
    <w:rsid w:val="009A06F1"/>
    <w:rsid w:val="009A0806"/>
    <w:rsid w:val="009A131C"/>
    <w:rsid w:val="009A139F"/>
    <w:rsid w:val="009A15FA"/>
    <w:rsid w:val="009A1C1E"/>
    <w:rsid w:val="009A1C73"/>
    <w:rsid w:val="009A1E71"/>
    <w:rsid w:val="009A2F5E"/>
    <w:rsid w:val="009A2FED"/>
    <w:rsid w:val="009A4A9F"/>
    <w:rsid w:val="009A4E92"/>
    <w:rsid w:val="009A5766"/>
    <w:rsid w:val="009A660A"/>
    <w:rsid w:val="009A6980"/>
    <w:rsid w:val="009A6A2D"/>
    <w:rsid w:val="009A754B"/>
    <w:rsid w:val="009A75E5"/>
    <w:rsid w:val="009A7B6D"/>
    <w:rsid w:val="009A7EC4"/>
    <w:rsid w:val="009B0642"/>
    <w:rsid w:val="009B1532"/>
    <w:rsid w:val="009B1CAB"/>
    <w:rsid w:val="009B1CD1"/>
    <w:rsid w:val="009B1F4A"/>
    <w:rsid w:val="009B2BEB"/>
    <w:rsid w:val="009B3308"/>
    <w:rsid w:val="009B3A65"/>
    <w:rsid w:val="009B3ED1"/>
    <w:rsid w:val="009B43F9"/>
    <w:rsid w:val="009B494A"/>
    <w:rsid w:val="009B4950"/>
    <w:rsid w:val="009B5068"/>
    <w:rsid w:val="009B50FA"/>
    <w:rsid w:val="009B514E"/>
    <w:rsid w:val="009B5401"/>
    <w:rsid w:val="009B5518"/>
    <w:rsid w:val="009B5670"/>
    <w:rsid w:val="009B5CDC"/>
    <w:rsid w:val="009B5FDC"/>
    <w:rsid w:val="009B6432"/>
    <w:rsid w:val="009B6688"/>
    <w:rsid w:val="009B6AAE"/>
    <w:rsid w:val="009B6F56"/>
    <w:rsid w:val="009C091C"/>
    <w:rsid w:val="009C09D5"/>
    <w:rsid w:val="009C1360"/>
    <w:rsid w:val="009C16BF"/>
    <w:rsid w:val="009C1C45"/>
    <w:rsid w:val="009C22F3"/>
    <w:rsid w:val="009C238B"/>
    <w:rsid w:val="009C3198"/>
    <w:rsid w:val="009C395E"/>
    <w:rsid w:val="009C39D9"/>
    <w:rsid w:val="009C3FC2"/>
    <w:rsid w:val="009C40DB"/>
    <w:rsid w:val="009C47B0"/>
    <w:rsid w:val="009C54B4"/>
    <w:rsid w:val="009C61CB"/>
    <w:rsid w:val="009C641E"/>
    <w:rsid w:val="009C65F1"/>
    <w:rsid w:val="009C6B1C"/>
    <w:rsid w:val="009C76CB"/>
    <w:rsid w:val="009C7F6C"/>
    <w:rsid w:val="009D0856"/>
    <w:rsid w:val="009D0E81"/>
    <w:rsid w:val="009D2575"/>
    <w:rsid w:val="009D2965"/>
    <w:rsid w:val="009D2A3F"/>
    <w:rsid w:val="009D2C70"/>
    <w:rsid w:val="009D3410"/>
    <w:rsid w:val="009D4292"/>
    <w:rsid w:val="009D4414"/>
    <w:rsid w:val="009D4654"/>
    <w:rsid w:val="009D69CD"/>
    <w:rsid w:val="009D6D3F"/>
    <w:rsid w:val="009E1168"/>
    <w:rsid w:val="009E161C"/>
    <w:rsid w:val="009E187F"/>
    <w:rsid w:val="009E22F1"/>
    <w:rsid w:val="009E26D8"/>
    <w:rsid w:val="009E27F4"/>
    <w:rsid w:val="009E2ED4"/>
    <w:rsid w:val="009E32E3"/>
    <w:rsid w:val="009E3715"/>
    <w:rsid w:val="009E438C"/>
    <w:rsid w:val="009E4770"/>
    <w:rsid w:val="009E514E"/>
    <w:rsid w:val="009E758A"/>
    <w:rsid w:val="009E7A12"/>
    <w:rsid w:val="009F0017"/>
    <w:rsid w:val="009F0455"/>
    <w:rsid w:val="009F04FB"/>
    <w:rsid w:val="009F185A"/>
    <w:rsid w:val="009F1AEF"/>
    <w:rsid w:val="009F1C7D"/>
    <w:rsid w:val="009F1E82"/>
    <w:rsid w:val="009F1E90"/>
    <w:rsid w:val="009F2C2B"/>
    <w:rsid w:val="009F39E9"/>
    <w:rsid w:val="009F3AE2"/>
    <w:rsid w:val="009F4776"/>
    <w:rsid w:val="009F553F"/>
    <w:rsid w:val="009F6602"/>
    <w:rsid w:val="009F6615"/>
    <w:rsid w:val="009F6AA2"/>
    <w:rsid w:val="009F6D3A"/>
    <w:rsid w:val="009F7026"/>
    <w:rsid w:val="009F7892"/>
    <w:rsid w:val="009F78A7"/>
    <w:rsid w:val="009F7CD1"/>
    <w:rsid w:val="00A017FF"/>
    <w:rsid w:val="00A01B80"/>
    <w:rsid w:val="00A021E7"/>
    <w:rsid w:val="00A02A29"/>
    <w:rsid w:val="00A03891"/>
    <w:rsid w:val="00A0481A"/>
    <w:rsid w:val="00A06435"/>
    <w:rsid w:val="00A067C4"/>
    <w:rsid w:val="00A06BAF"/>
    <w:rsid w:val="00A07327"/>
    <w:rsid w:val="00A07620"/>
    <w:rsid w:val="00A07F3A"/>
    <w:rsid w:val="00A10D06"/>
    <w:rsid w:val="00A112CA"/>
    <w:rsid w:val="00A11AB4"/>
    <w:rsid w:val="00A1222A"/>
    <w:rsid w:val="00A13770"/>
    <w:rsid w:val="00A145F7"/>
    <w:rsid w:val="00A14B24"/>
    <w:rsid w:val="00A16C04"/>
    <w:rsid w:val="00A214AD"/>
    <w:rsid w:val="00A21F98"/>
    <w:rsid w:val="00A22606"/>
    <w:rsid w:val="00A23030"/>
    <w:rsid w:val="00A233CB"/>
    <w:rsid w:val="00A2365C"/>
    <w:rsid w:val="00A23764"/>
    <w:rsid w:val="00A2380B"/>
    <w:rsid w:val="00A2391F"/>
    <w:rsid w:val="00A24414"/>
    <w:rsid w:val="00A2504B"/>
    <w:rsid w:val="00A252A4"/>
    <w:rsid w:val="00A26DC7"/>
    <w:rsid w:val="00A26EC3"/>
    <w:rsid w:val="00A274E7"/>
    <w:rsid w:val="00A30ABE"/>
    <w:rsid w:val="00A30B0F"/>
    <w:rsid w:val="00A30BC6"/>
    <w:rsid w:val="00A30C19"/>
    <w:rsid w:val="00A317F5"/>
    <w:rsid w:val="00A32944"/>
    <w:rsid w:val="00A32B23"/>
    <w:rsid w:val="00A32B35"/>
    <w:rsid w:val="00A334EE"/>
    <w:rsid w:val="00A33D03"/>
    <w:rsid w:val="00A347FF"/>
    <w:rsid w:val="00A3510E"/>
    <w:rsid w:val="00A35CF0"/>
    <w:rsid w:val="00A35E6B"/>
    <w:rsid w:val="00A36C04"/>
    <w:rsid w:val="00A36EDF"/>
    <w:rsid w:val="00A37D80"/>
    <w:rsid w:val="00A400EF"/>
    <w:rsid w:val="00A42D03"/>
    <w:rsid w:val="00A43B52"/>
    <w:rsid w:val="00A43DEF"/>
    <w:rsid w:val="00A45C7A"/>
    <w:rsid w:val="00A46083"/>
    <w:rsid w:val="00A465CE"/>
    <w:rsid w:val="00A46696"/>
    <w:rsid w:val="00A47AFF"/>
    <w:rsid w:val="00A47EFC"/>
    <w:rsid w:val="00A50D45"/>
    <w:rsid w:val="00A51802"/>
    <w:rsid w:val="00A52511"/>
    <w:rsid w:val="00A53030"/>
    <w:rsid w:val="00A5415E"/>
    <w:rsid w:val="00A55118"/>
    <w:rsid w:val="00A55B1E"/>
    <w:rsid w:val="00A56C63"/>
    <w:rsid w:val="00A57970"/>
    <w:rsid w:val="00A57EDA"/>
    <w:rsid w:val="00A607F1"/>
    <w:rsid w:val="00A611F0"/>
    <w:rsid w:val="00A61860"/>
    <w:rsid w:val="00A62491"/>
    <w:rsid w:val="00A624A9"/>
    <w:rsid w:val="00A62D75"/>
    <w:rsid w:val="00A630ED"/>
    <w:rsid w:val="00A64DAF"/>
    <w:rsid w:val="00A657F1"/>
    <w:rsid w:val="00A65A14"/>
    <w:rsid w:val="00A65F12"/>
    <w:rsid w:val="00A66D68"/>
    <w:rsid w:val="00A66DE7"/>
    <w:rsid w:val="00A672FA"/>
    <w:rsid w:val="00A67A1D"/>
    <w:rsid w:val="00A67F61"/>
    <w:rsid w:val="00A705D2"/>
    <w:rsid w:val="00A7127E"/>
    <w:rsid w:val="00A72C1C"/>
    <w:rsid w:val="00A72FE9"/>
    <w:rsid w:val="00A73C20"/>
    <w:rsid w:val="00A7622B"/>
    <w:rsid w:val="00A768B8"/>
    <w:rsid w:val="00A76906"/>
    <w:rsid w:val="00A76D9F"/>
    <w:rsid w:val="00A77ACC"/>
    <w:rsid w:val="00A80F34"/>
    <w:rsid w:val="00A80F89"/>
    <w:rsid w:val="00A814AD"/>
    <w:rsid w:val="00A81B4E"/>
    <w:rsid w:val="00A82C0C"/>
    <w:rsid w:val="00A832BA"/>
    <w:rsid w:val="00A836A0"/>
    <w:rsid w:val="00A839AD"/>
    <w:rsid w:val="00A845FE"/>
    <w:rsid w:val="00A846CF"/>
    <w:rsid w:val="00A84956"/>
    <w:rsid w:val="00A84BEA"/>
    <w:rsid w:val="00A84C2B"/>
    <w:rsid w:val="00A85289"/>
    <w:rsid w:val="00A85412"/>
    <w:rsid w:val="00A85C67"/>
    <w:rsid w:val="00A865F1"/>
    <w:rsid w:val="00A8712E"/>
    <w:rsid w:val="00A87FB9"/>
    <w:rsid w:val="00A90076"/>
    <w:rsid w:val="00A90509"/>
    <w:rsid w:val="00A9382F"/>
    <w:rsid w:val="00A939CB"/>
    <w:rsid w:val="00A93F2F"/>
    <w:rsid w:val="00A9438C"/>
    <w:rsid w:val="00A94672"/>
    <w:rsid w:val="00A96C1B"/>
    <w:rsid w:val="00A96E6D"/>
    <w:rsid w:val="00A977B5"/>
    <w:rsid w:val="00A97BE8"/>
    <w:rsid w:val="00A97DA9"/>
    <w:rsid w:val="00AA056C"/>
    <w:rsid w:val="00AA0875"/>
    <w:rsid w:val="00AA08C2"/>
    <w:rsid w:val="00AA0917"/>
    <w:rsid w:val="00AA0F5C"/>
    <w:rsid w:val="00AA11FD"/>
    <w:rsid w:val="00AA125F"/>
    <w:rsid w:val="00AA1677"/>
    <w:rsid w:val="00AA1FAB"/>
    <w:rsid w:val="00AA223C"/>
    <w:rsid w:val="00AA256F"/>
    <w:rsid w:val="00AA2B90"/>
    <w:rsid w:val="00AA2E4A"/>
    <w:rsid w:val="00AA353E"/>
    <w:rsid w:val="00AA4176"/>
    <w:rsid w:val="00AA4484"/>
    <w:rsid w:val="00AA47CD"/>
    <w:rsid w:val="00AA4CF1"/>
    <w:rsid w:val="00AA5F94"/>
    <w:rsid w:val="00AA66EE"/>
    <w:rsid w:val="00AA79B9"/>
    <w:rsid w:val="00AB1F2C"/>
    <w:rsid w:val="00AB32E7"/>
    <w:rsid w:val="00AB3B58"/>
    <w:rsid w:val="00AB3D71"/>
    <w:rsid w:val="00AB3F9C"/>
    <w:rsid w:val="00AB453E"/>
    <w:rsid w:val="00AB75BB"/>
    <w:rsid w:val="00AB7910"/>
    <w:rsid w:val="00AC0260"/>
    <w:rsid w:val="00AC086B"/>
    <w:rsid w:val="00AC134A"/>
    <w:rsid w:val="00AC15C6"/>
    <w:rsid w:val="00AC1E90"/>
    <w:rsid w:val="00AC3097"/>
    <w:rsid w:val="00AC3172"/>
    <w:rsid w:val="00AC333D"/>
    <w:rsid w:val="00AC39A7"/>
    <w:rsid w:val="00AC4515"/>
    <w:rsid w:val="00AC4985"/>
    <w:rsid w:val="00AC5230"/>
    <w:rsid w:val="00AC55CD"/>
    <w:rsid w:val="00AC58B9"/>
    <w:rsid w:val="00AC5A08"/>
    <w:rsid w:val="00AC5B14"/>
    <w:rsid w:val="00AC6311"/>
    <w:rsid w:val="00AC7029"/>
    <w:rsid w:val="00AC7958"/>
    <w:rsid w:val="00AC79B9"/>
    <w:rsid w:val="00AC7A7F"/>
    <w:rsid w:val="00AC7F62"/>
    <w:rsid w:val="00AD0BB4"/>
    <w:rsid w:val="00AD0F00"/>
    <w:rsid w:val="00AD177C"/>
    <w:rsid w:val="00AD1C81"/>
    <w:rsid w:val="00AD1DD5"/>
    <w:rsid w:val="00AD1E3F"/>
    <w:rsid w:val="00AD250B"/>
    <w:rsid w:val="00AD25D6"/>
    <w:rsid w:val="00AD2D8B"/>
    <w:rsid w:val="00AD33AE"/>
    <w:rsid w:val="00AD34B2"/>
    <w:rsid w:val="00AD3B67"/>
    <w:rsid w:val="00AD3C79"/>
    <w:rsid w:val="00AD3E91"/>
    <w:rsid w:val="00AD49AB"/>
    <w:rsid w:val="00AD562D"/>
    <w:rsid w:val="00AD56BF"/>
    <w:rsid w:val="00AD5FAF"/>
    <w:rsid w:val="00AD75DE"/>
    <w:rsid w:val="00AD78DD"/>
    <w:rsid w:val="00AD7FC9"/>
    <w:rsid w:val="00AE112D"/>
    <w:rsid w:val="00AE18C2"/>
    <w:rsid w:val="00AE1946"/>
    <w:rsid w:val="00AE2CE8"/>
    <w:rsid w:val="00AE36D4"/>
    <w:rsid w:val="00AE40E5"/>
    <w:rsid w:val="00AE4173"/>
    <w:rsid w:val="00AE42F6"/>
    <w:rsid w:val="00AE526E"/>
    <w:rsid w:val="00AE5381"/>
    <w:rsid w:val="00AE62D1"/>
    <w:rsid w:val="00AE649A"/>
    <w:rsid w:val="00AE7AAC"/>
    <w:rsid w:val="00AE7E41"/>
    <w:rsid w:val="00AF099C"/>
    <w:rsid w:val="00AF09FD"/>
    <w:rsid w:val="00AF1F5F"/>
    <w:rsid w:val="00AF2044"/>
    <w:rsid w:val="00AF2434"/>
    <w:rsid w:val="00AF25D5"/>
    <w:rsid w:val="00AF299F"/>
    <w:rsid w:val="00AF2D4F"/>
    <w:rsid w:val="00AF308A"/>
    <w:rsid w:val="00AF44D3"/>
    <w:rsid w:val="00AF467E"/>
    <w:rsid w:val="00AF4C62"/>
    <w:rsid w:val="00AF63F0"/>
    <w:rsid w:val="00AF6505"/>
    <w:rsid w:val="00AF6FFE"/>
    <w:rsid w:val="00AF723C"/>
    <w:rsid w:val="00AF778B"/>
    <w:rsid w:val="00B0001E"/>
    <w:rsid w:val="00B00907"/>
    <w:rsid w:val="00B0093A"/>
    <w:rsid w:val="00B00D37"/>
    <w:rsid w:val="00B010E1"/>
    <w:rsid w:val="00B012A2"/>
    <w:rsid w:val="00B01FB5"/>
    <w:rsid w:val="00B029EC"/>
    <w:rsid w:val="00B0303E"/>
    <w:rsid w:val="00B0334A"/>
    <w:rsid w:val="00B03A7A"/>
    <w:rsid w:val="00B03B32"/>
    <w:rsid w:val="00B04038"/>
    <w:rsid w:val="00B04852"/>
    <w:rsid w:val="00B06CAB"/>
    <w:rsid w:val="00B06F4E"/>
    <w:rsid w:val="00B07557"/>
    <w:rsid w:val="00B07B56"/>
    <w:rsid w:val="00B07C34"/>
    <w:rsid w:val="00B07CB8"/>
    <w:rsid w:val="00B07DC5"/>
    <w:rsid w:val="00B10EA1"/>
    <w:rsid w:val="00B1105C"/>
    <w:rsid w:val="00B11203"/>
    <w:rsid w:val="00B114CD"/>
    <w:rsid w:val="00B11813"/>
    <w:rsid w:val="00B12149"/>
    <w:rsid w:val="00B140C0"/>
    <w:rsid w:val="00B141B3"/>
    <w:rsid w:val="00B154FD"/>
    <w:rsid w:val="00B15A73"/>
    <w:rsid w:val="00B1632A"/>
    <w:rsid w:val="00B16333"/>
    <w:rsid w:val="00B16825"/>
    <w:rsid w:val="00B169C9"/>
    <w:rsid w:val="00B16C2D"/>
    <w:rsid w:val="00B1789A"/>
    <w:rsid w:val="00B17FF8"/>
    <w:rsid w:val="00B20BB2"/>
    <w:rsid w:val="00B21660"/>
    <w:rsid w:val="00B21AA3"/>
    <w:rsid w:val="00B2235B"/>
    <w:rsid w:val="00B22790"/>
    <w:rsid w:val="00B22A8F"/>
    <w:rsid w:val="00B236BF"/>
    <w:rsid w:val="00B236EA"/>
    <w:rsid w:val="00B23816"/>
    <w:rsid w:val="00B23947"/>
    <w:rsid w:val="00B23A5D"/>
    <w:rsid w:val="00B23E3A"/>
    <w:rsid w:val="00B2607A"/>
    <w:rsid w:val="00B262B1"/>
    <w:rsid w:val="00B262FC"/>
    <w:rsid w:val="00B263B7"/>
    <w:rsid w:val="00B26A24"/>
    <w:rsid w:val="00B31366"/>
    <w:rsid w:val="00B31A8A"/>
    <w:rsid w:val="00B3201B"/>
    <w:rsid w:val="00B324B6"/>
    <w:rsid w:val="00B330BB"/>
    <w:rsid w:val="00B33908"/>
    <w:rsid w:val="00B343E7"/>
    <w:rsid w:val="00B34FCC"/>
    <w:rsid w:val="00B35DFC"/>
    <w:rsid w:val="00B37612"/>
    <w:rsid w:val="00B40A55"/>
    <w:rsid w:val="00B40D8F"/>
    <w:rsid w:val="00B40ED2"/>
    <w:rsid w:val="00B4110A"/>
    <w:rsid w:val="00B4115D"/>
    <w:rsid w:val="00B418FA"/>
    <w:rsid w:val="00B42006"/>
    <w:rsid w:val="00B420C5"/>
    <w:rsid w:val="00B4316D"/>
    <w:rsid w:val="00B431BA"/>
    <w:rsid w:val="00B452DD"/>
    <w:rsid w:val="00B4596C"/>
    <w:rsid w:val="00B47E2C"/>
    <w:rsid w:val="00B500BD"/>
    <w:rsid w:val="00B50692"/>
    <w:rsid w:val="00B52B70"/>
    <w:rsid w:val="00B52FBD"/>
    <w:rsid w:val="00B5379D"/>
    <w:rsid w:val="00B53A8F"/>
    <w:rsid w:val="00B54605"/>
    <w:rsid w:val="00B54782"/>
    <w:rsid w:val="00B5558D"/>
    <w:rsid w:val="00B557CC"/>
    <w:rsid w:val="00B55E62"/>
    <w:rsid w:val="00B5606C"/>
    <w:rsid w:val="00B57B4C"/>
    <w:rsid w:val="00B60606"/>
    <w:rsid w:val="00B61B40"/>
    <w:rsid w:val="00B61DA9"/>
    <w:rsid w:val="00B62908"/>
    <w:rsid w:val="00B62BBA"/>
    <w:rsid w:val="00B62E25"/>
    <w:rsid w:val="00B62FEA"/>
    <w:rsid w:val="00B63475"/>
    <w:rsid w:val="00B64B1C"/>
    <w:rsid w:val="00B6516A"/>
    <w:rsid w:val="00B653FB"/>
    <w:rsid w:val="00B657A0"/>
    <w:rsid w:val="00B65C8D"/>
    <w:rsid w:val="00B668E9"/>
    <w:rsid w:val="00B670DD"/>
    <w:rsid w:val="00B70C75"/>
    <w:rsid w:val="00B72056"/>
    <w:rsid w:val="00B72177"/>
    <w:rsid w:val="00B72D6C"/>
    <w:rsid w:val="00B73642"/>
    <w:rsid w:val="00B749FD"/>
    <w:rsid w:val="00B74A3F"/>
    <w:rsid w:val="00B74EC1"/>
    <w:rsid w:val="00B753CB"/>
    <w:rsid w:val="00B757B8"/>
    <w:rsid w:val="00B7690C"/>
    <w:rsid w:val="00B76B13"/>
    <w:rsid w:val="00B773DC"/>
    <w:rsid w:val="00B777CC"/>
    <w:rsid w:val="00B77DF5"/>
    <w:rsid w:val="00B80860"/>
    <w:rsid w:val="00B80E5B"/>
    <w:rsid w:val="00B8102D"/>
    <w:rsid w:val="00B811DD"/>
    <w:rsid w:val="00B818C5"/>
    <w:rsid w:val="00B82F8D"/>
    <w:rsid w:val="00B83479"/>
    <w:rsid w:val="00B83A03"/>
    <w:rsid w:val="00B83BE7"/>
    <w:rsid w:val="00B83EB6"/>
    <w:rsid w:val="00B8428A"/>
    <w:rsid w:val="00B853EC"/>
    <w:rsid w:val="00B85894"/>
    <w:rsid w:val="00B85BE5"/>
    <w:rsid w:val="00B86447"/>
    <w:rsid w:val="00B86576"/>
    <w:rsid w:val="00B86862"/>
    <w:rsid w:val="00B924D9"/>
    <w:rsid w:val="00B925BF"/>
    <w:rsid w:val="00B9275F"/>
    <w:rsid w:val="00B929A3"/>
    <w:rsid w:val="00B934C0"/>
    <w:rsid w:val="00B93661"/>
    <w:rsid w:val="00B93B11"/>
    <w:rsid w:val="00B93E70"/>
    <w:rsid w:val="00B94402"/>
    <w:rsid w:val="00B94B11"/>
    <w:rsid w:val="00B956FF"/>
    <w:rsid w:val="00B95C40"/>
    <w:rsid w:val="00B95DF1"/>
    <w:rsid w:val="00B977D4"/>
    <w:rsid w:val="00B97CBD"/>
    <w:rsid w:val="00BA0E82"/>
    <w:rsid w:val="00BA1CF6"/>
    <w:rsid w:val="00BA1F56"/>
    <w:rsid w:val="00BA2365"/>
    <w:rsid w:val="00BA2601"/>
    <w:rsid w:val="00BA3185"/>
    <w:rsid w:val="00BA42E3"/>
    <w:rsid w:val="00BA4AB7"/>
    <w:rsid w:val="00BA4D41"/>
    <w:rsid w:val="00BA5393"/>
    <w:rsid w:val="00BA6291"/>
    <w:rsid w:val="00BA6526"/>
    <w:rsid w:val="00BA6610"/>
    <w:rsid w:val="00BA6FD8"/>
    <w:rsid w:val="00BA7A27"/>
    <w:rsid w:val="00BB08AC"/>
    <w:rsid w:val="00BB0F3D"/>
    <w:rsid w:val="00BB1885"/>
    <w:rsid w:val="00BB1E24"/>
    <w:rsid w:val="00BB1F23"/>
    <w:rsid w:val="00BB2482"/>
    <w:rsid w:val="00BB3500"/>
    <w:rsid w:val="00BB378F"/>
    <w:rsid w:val="00BB38FC"/>
    <w:rsid w:val="00BB4247"/>
    <w:rsid w:val="00BB4765"/>
    <w:rsid w:val="00BB4DF2"/>
    <w:rsid w:val="00BB5544"/>
    <w:rsid w:val="00BB5BA4"/>
    <w:rsid w:val="00BB5E24"/>
    <w:rsid w:val="00BB612A"/>
    <w:rsid w:val="00BB6419"/>
    <w:rsid w:val="00BB7674"/>
    <w:rsid w:val="00BB77EA"/>
    <w:rsid w:val="00BB7B8D"/>
    <w:rsid w:val="00BB7DC9"/>
    <w:rsid w:val="00BC04C3"/>
    <w:rsid w:val="00BC0792"/>
    <w:rsid w:val="00BC0B57"/>
    <w:rsid w:val="00BC113E"/>
    <w:rsid w:val="00BC204C"/>
    <w:rsid w:val="00BC2A8B"/>
    <w:rsid w:val="00BC2ADD"/>
    <w:rsid w:val="00BC2D15"/>
    <w:rsid w:val="00BC3020"/>
    <w:rsid w:val="00BC31A8"/>
    <w:rsid w:val="00BC3439"/>
    <w:rsid w:val="00BC4013"/>
    <w:rsid w:val="00BC4BEC"/>
    <w:rsid w:val="00BC4D81"/>
    <w:rsid w:val="00BC5133"/>
    <w:rsid w:val="00BC5AD3"/>
    <w:rsid w:val="00BC6119"/>
    <w:rsid w:val="00BC6194"/>
    <w:rsid w:val="00BC6CD6"/>
    <w:rsid w:val="00BC6FFB"/>
    <w:rsid w:val="00BC7529"/>
    <w:rsid w:val="00BC7BF0"/>
    <w:rsid w:val="00BD08CB"/>
    <w:rsid w:val="00BD229B"/>
    <w:rsid w:val="00BD3152"/>
    <w:rsid w:val="00BD36DD"/>
    <w:rsid w:val="00BD36F2"/>
    <w:rsid w:val="00BD39DC"/>
    <w:rsid w:val="00BD41B8"/>
    <w:rsid w:val="00BD41DD"/>
    <w:rsid w:val="00BD4464"/>
    <w:rsid w:val="00BD487D"/>
    <w:rsid w:val="00BD49D2"/>
    <w:rsid w:val="00BD4AAA"/>
    <w:rsid w:val="00BD517A"/>
    <w:rsid w:val="00BD5575"/>
    <w:rsid w:val="00BD5B78"/>
    <w:rsid w:val="00BD6765"/>
    <w:rsid w:val="00BD69EE"/>
    <w:rsid w:val="00BD71FF"/>
    <w:rsid w:val="00BD7337"/>
    <w:rsid w:val="00BD75B4"/>
    <w:rsid w:val="00BD7C12"/>
    <w:rsid w:val="00BE0CC1"/>
    <w:rsid w:val="00BE1C4F"/>
    <w:rsid w:val="00BE1E19"/>
    <w:rsid w:val="00BE26DF"/>
    <w:rsid w:val="00BE3F64"/>
    <w:rsid w:val="00BE479A"/>
    <w:rsid w:val="00BE4905"/>
    <w:rsid w:val="00BE4B6E"/>
    <w:rsid w:val="00BE4F52"/>
    <w:rsid w:val="00BE573E"/>
    <w:rsid w:val="00BE6CC9"/>
    <w:rsid w:val="00BE76D0"/>
    <w:rsid w:val="00BE7E77"/>
    <w:rsid w:val="00BF138E"/>
    <w:rsid w:val="00BF15AF"/>
    <w:rsid w:val="00BF1884"/>
    <w:rsid w:val="00BF20B3"/>
    <w:rsid w:val="00BF20D5"/>
    <w:rsid w:val="00BF2303"/>
    <w:rsid w:val="00BF243E"/>
    <w:rsid w:val="00BF27BF"/>
    <w:rsid w:val="00BF29ED"/>
    <w:rsid w:val="00BF2A29"/>
    <w:rsid w:val="00BF337B"/>
    <w:rsid w:val="00BF345C"/>
    <w:rsid w:val="00BF380B"/>
    <w:rsid w:val="00BF3867"/>
    <w:rsid w:val="00BF3988"/>
    <w:rsid w:val="00BF46E2"/>
    <w:rsid w:val="00BF4B50"/>
    <w:rsid w:val="00BF4D22"/>
    <w:rsid w:val="00BF4E0F"/>
    <w:rsid w:val="00BF4E9A"/>
    <w:rsid w:val="00BF50C4"/>
    <w:rsid w:val="00BF5492"/>
    <w:rsid w:val="00BF5504"/>
    <w:rsid w:val="00BF5969"/>
    <w:rsid w:val="00BF59DB"/>
    <w:rsid w:val="00BF5F87"/>
    <w:rsid w:val="00BF650E"/>
    <w:rsid w:val="00BF6A0E"/>
    <w:rsid w:val="00BF6CF4"/>
    <w:rsid w:val="00BF6DEC"/>
    <w:rsid w:val="00BF747A"/>
    <w:rsid w:val="00C00383"/>
    <w:rsid w:val="00C01027"/>
    <w:rsid w:val="00C027C9"/>
    <w:rsid w:val="00C0335A"/>
    <w:rsid w:val="00C03646"/>
    <w:rsid w:val="00C03938"/>
    <w:rsid w:val="00C03C06"/>
    <w:rsid w:val="00C04157"/>
    <w:rsid w:val="00C04A0B"/>
    <w:rsid w:val="00C04BA9"/>
    <w:rsid w:val="00C04DE3"/>
    <w:rsid w:val="00C05C38"/>
    <w:rsid w:val="00C05C7A"/>
    <w:rsid w:val="00C060C7"/>
    <w:rsid w:val="00C06281"/>
    <w:rsid w:val="00C06F5F"/>
    <w:rsid w:val="00C07419"/>
    <w:rsid w:val="00C075E0"/>
    <w:rsid w:val="00C10C6C"/>
    <w:rsid w:val="00C1190D"/>
    <w:rsid w:val="00C11AB9"/>
    <w:rsid w:val="00C11DEB"/>
    <w:rsid w:val="00C11E5A"/>
    <w:rsid w:val="00C122D6"/>
    <w:rsid w:val="00C12A64"/>
    <w:rsid w:val="00C14175"/>
    <w:rsid w:val="00C150A4"/>
    <w:rsid w:val="00C16738"/>
    <w:rsid w:val="00C16887"/>
    <w:rsid w:val="00C172D0"/>
    <w:rsid w:val="00C174A2"/>
    <w:rsid w:val="00C17749"/>
    <w:rsid w:val="00C201F7"/>
    <w:rsid w:val="00C203DD"/>
    <w:rsid w:val="00C22CBB"/>
    <w:rsid w:val="00C23A2D"/>
    <w:rsid w:val="00C23DD6"/>
    <w:rsid w:val="00C24172"/>
    <w:rsid w:val="00C2505E"/>
    <w:rsid w:val="00C25087"/>
    <w:rsid w:val="00C25D34"/>
    <w:rsid w:val="00C25E12"/>
    <w:rsid w:val="00C268B8"/>
    <w:rsid w:val="00C26C38"/>
    <w:rsid w:val="00C277D7"/>
    <w:rsid w:val="00C27B42"/>
    <w:rsid w:val="00C30DE1"/>
    <w:rsid w:val="00C3103C"/>
    <w:rsid w:val="00C3130D"/>
    <w:rsid w:val="00C3154B"/>
    <w:rsid w:val="00C32716"/>
    <w:rsid w:val="00C32FF5"/>
    <w:rsid w:val="00C338C7"/>
    <w:rsid w:val="00C33B4C"/>
    <w:rsid w:val="00C3453E"/>
    <w:rsid w:val="00C3468A"/>
    <w:rsid w:val="00C3494A"/>
    <w:rsid w:val="00C34979"/>
    <w:rsid w:val="00C34E3F"/>
    <w:rsid w:val="00C3539F"/>
    <w:rsid w:val="00C35897"/>
    <w:rsid w:val="00C35B28"/>
    <w:rsid w:val="00C3662B"/>
    <w:rsid w:val="00C36FFC"/>
    <w:rsid w:val="00C37227"/>
    <w:rsid w:val="00C372C7"/>
    <w:rsid w:val="00C40095"/>
    <w:rsid w:val="00C4018C"/>
    <w:rsid w:val="00C4051A"/>
    <w:rsid w:val="00C41760"/>
    <w:rsid w:val="00C418E6"/>
    <w:rsid w:val="00C41CBE"/>
    <w:rsid w:val="00C41E2E"/>
    <w:rsid w:val="00C4382E"/>
    <w:rsid w:val="00C43B7B"/>
    <w:rsid w:val="00C43F22"/>
    <w:rsid w:val="00C44109"/>
    <w:rsid w:val="00C44113"/>
    <w:rsid w:val="00C44361"/>
    <w:rsid w:val="00C44362"/>
    <w:rsid w:val="00C443CB"/>
    <w:rsid w:val="00C47157"/>
    <w:rsid w:val="00C471CE"/>
    <w:rsid w:val="00C47213"/>
    <w:rsid w:val="00C47280"/>
    <w:rsid w:val="00C47A34"/>
    <w:rsid w:val="00C47B3A"/>
    <w:rsid w:val="00C51CEC"/>
    <w:rsid w:val="00C52AF9"/>
    <w:rsid w:val="00C52B43"/>
    <w:rsid w:val="00C530E2"/>
    <w:rsid w:val="00C53205"/>
    <w:rsid w:val="00C5343A"/>
    <w:rsid w:val="00C53D31"/>
    <w:rsid w:val="00C53DC6"/>
    <w:rsid w:val="00C5414B"/>
    <w:rsid w:val="00C5449A"/>
    <w:rsid w:val="00C54894"/>
    <w:rsid w:val="00C56390"/>
    <w:rsid w:val="00C56896"/>
    <w:rsid w:val="00C568F7"/>
    <w:rsid w:val="00C57368"/>
    <w:rsid w:val="00C57632"/>
    <w:rsid w:val="00C57B47"/>
    <w:rsid w:val="00C6049A"/>
    <w:rsid w:val="00C60625"/>
    <w:rsid w:val="00C60737"/>
    <w:rsid w:val="00C6139B"/>
    <w:rsid w:val="00C61C6E"/>
    <w:rsid w:val="00C61D71"/>
    <w:rsid w:val="00C62616"/>
    <w:rsid w:val="00C62C64"/>
    <w:rsid w:val="00C6363F"/>
    <w:rsid w:val="00C63C16"/>
    <w:rsid w:val="00C63CBA"/>
    <w:rsid w:val="00C648F0"/>
    <w:rsid w:val="00C65070"/>
    <w:rsid w:val="00C65C6B"/>
    <w:rsid w:val="00C664EA"/>
    <w:rsid w:val="00C671D5"/>
    <w:rsid w:val="00C701F1"/>
    <w:rsid w:val="00C703BC"/>
    <w:rsid w:val="00C703FF"/>
    <w:rsid w:val="00C70749"/>
    <w:rsid w:val="00C70C52"/>
    <w:rsid w:val="00C70FBF"/>
    <w:rsid w:val="00C712FA"/>
    <w:rsid w:val="00C71C5E"/>
    <w:rsid w:val="00C72155"/>
    <w:rsid w:val="00C72F09"/>
    <w:rsid w:val="00C73C7F"/>
    <w:rsid w:val="00C73D7C"/>
    <w:rsid w:val="00C745A9"/>
    <w:rsid w:val="00C748E4"/>
    <w:rsid w:val="00C755A6"/>
    <w:rsid w:val="00C756DC"/>
    <w:rsid w:val="00C75E73"/>
    <w:rsid w:val="00C76081"/>
    <w:rsid w:val="00C7635E"/>
    <w:rsid w:val="00C7661E"/>
    <w:rsid w:val="00C80403"/>
    <w:rsid w:val="00C8092D"/>
    <w:rsid w:val="00C8093A"/>
    <w:rsid w:val="00C81D08"/>
    <w:rsid w:val="00C8273E"/>
    <w:rsid w:val="00C82834"/>
    <w:rsid w:val="00C82CA8"/>
    <w:rsid w:val="00C852AB"/>
    <w:rsid w:val="00C856D9"/>
    <w:rsid w:val="00C85DC8"/>
    <w:rsid w:val="00C85F1E"/>
    <w:rsid w:val="00C85FDF"/>
    <w:rsid w:val="00C86A69"/>
    <w:rsid w:val="00C86AD1"/>
    <w:rsid w:val="00C8733C"/>
    <w:rsid w:val="00C90129"/>
    <w:rsid w:val="00C906CF"/>
    <w:rsid w:val="00C906DF"/>
    <w:rsid w:val="00C92424"/>
    <w:rsid w:val="00C93BA1"/>
    <w:rsid w:val="00C94378"/>
    <w:rsid w:val="00C9534F"/>
    <w:rsid w:val="00C955DC"/>
    <w:rsid w:val="00C961EA"/>
    <w:rsid w:val="00C9640F"/>
    <w:rsid w:val="00C9669D"/>
    <w:rsid w:val="00C96F6B"/>
    <w:rsid w:val="00C97213"/>
    <w:rsid w:val="00C9750A"/>
    <w:rsid w:val="00C979F8"/>
    <w:rsid w:val="00C97AC4"/>
    <w:rsid w:val="00CA0841"/>
    <w:rsid w:val="00CA156E"/>
    <w:rsid w:val="00CA23B8"/>
    <w:rsid w:val="00CA2DF5"/>
    <w:rsid w:val="00CA37CA"/>
    <w:rsid w:val="00CA3C7B"/>
    <w:rsid w:val="00CA40BD"/>
    <w:rsid w:val="00CA47E3"/>
    <w:rsid w:val="00CA4AC8"/>
    <w:rsid w:val="00CA4CD4"/>
    <w:rsid w:val="00CA5E32"/>
    <w:rsid w:val="00CA6970"/>
    <w:rsid w:val="00CA7511"/>
    <w:rsid w:val="00CA7B89"/>
    <w:rsid w:val="00CA7F17"/>
    <w:rsid w:val="00CB0316"/>
    <w:rsid w:val="00CB03FC"/>
    <w:rsid w:val="00CB0C30"/>
    <w:rsid w:val="00CB0DD8"/>
    <w:rsid w:val="00CB2AAF"/>
    <w:rsid w:val="00CB36EA"/>
    <w:rsid w:val="00CB37AF"/>
    <w:rsid w:val="00CB3A1A"/>
    <w:rsid w:val="00CB3F5C"/>
    <w:rsid w:val="00CB568B"/>
    <w:rsid w:val="00CB5964"/>
    <w:rsid w:val="00CB5D94"/>
    <w:rsid w:val="00CB713E"/>
    <w:rsid w:val="00CB7FCC"/>
    <w:rsid w:val="00CC0279"/>
    <w:rsid w:val="00CC0E2B"/>
    <w:rsid w:val="00CC1004"/>
    <w:rsid w:val="00CC147B"/>
    <w:rsid w:val="00CC1A0D"/>
    <w:rsid w:val="00CC245B"/>
    <w:rsid w:val="00CC2CED"/>
    <w:rsid w:val="00CC3FB6"/>
    <w:rsid w:val="00CC54B7"/>
    <w:rsid w:val="00CC5E1D"/>
    <w:rsid w:val="00CC658A"/>
    <w:rsid w:val="00CC69F4"/>
    <w:rsid w:val="00CC6F0B"/>
    <w:rsid w:val="00CC72D8"/>
    <w:rsid w:val="00CC7F49"/>
    <w:rsid w:val="00CC7F55"/>
    <w:rsid w:val="00CD0C87"/>
    <w:rsid w:val="00CD106C"/>
    <w:rsid w:val="00CD17C1"/>
    <w:rsid w:val="00CD191F"/>
    <w:rsid w:val="00CD1C65"/>
    <w:rsid w:val="00CD2209"/>
    <w:rsid w:val="00CD2B81"/>
    <w:rsid w:val="00CD2D2B"/>
    <w:rsid w:val="00CD4C1F"/>
    <w:rsid w:val="00CD4E0D"/>
    <w:rsid w:val="00CD4F41"/>
    <w:rsid w:val="00CD58EB"/>
    <w:rsid w:val="00CD5E35"/>
    <w:rsid w:val="00CD7107"/>
    <w:rsid w:val="00CD75CA"/>
    <w:rsid w:val="00CD761D"/>
    <w:rsid w:val="00CD7A3D"/>
    <w:rsid w:val="00CE0022"/>
    <w:rsid w:val="00CE0084"/>
    <w:rsid w:val="00CE0494"/>
    <w:rsid w:val="00CE04D2"/>
    <w:rsid w:val="00CE0F1B"/>
    <w:rsid w:val="00CE1F35"/>
    <w:rsid w:val="00CE26B5"/>
    <w:rsid w:val="00CE295F"/>
    <w:rsid w:val="00CE5358"/>
    <w:rsid w:val="00CE5F37"/>
    <w:rsid w:val="00CE6B50"/>
    <w:rsid w:val="00CE6C6E"/>
    <w:rsid w:val="00CE6D2C"/>
    <w:rsid w:val="00CE7217"/>
    <w:rsid w:val="00CE78C5"/>
    <w:rsid w:val="00CF020C"/>
    <w:rsid w:val="00CF03A3"/>
    <w:rsid w:val="00CF253A"/>
    <w:rsid w:val="00CF2F14"/>
    <w:rsid w:val="00CF2FCE"/>
    <w:rsid w:val="00CF3049"/>
    <w:rsid w:val="00CF3AD3"/>
    <w:rsid w:val="00CF4281"/>
    <w:rsid w:val="00CF472A"/>
    <w:rsid w:val="00CF561E"/>
    <w:rsid w:val="00CF5C9B"/>
    <w:rsid w:val="00CF615F"/>
    <w:rsid w:val="00CF6890"/>
    <w:rsid w:val="00CF68B3"/>
    <w:rsid w:val="00CF6BB1"/>
    <w:rsid w:val="00CF736D"/>
    <w:rsid w:val="00CF7EB9"/>
    <w:rsid w:val="00D01326"/>
    <w:rsid w:val="00D016BF"/>
    <w:rsid w:val="00D019FD"/>
    <w:rsid w:val="00D02556"/>
    <w:rsid w:val="00D02C5F"/>
    <w:rsid w:val="00D02EBF"/>
    <w:rsid w:val="00D02FC8"/>
    <w:rsid w:val="00D03760"/>
    <w:rsid w:val="00D03A36"/>
    <w:rsid w:val="00D04435"/>
    <w:rsid w:val="00D04B45"/>
    <w:rsid w:val="00D05312"/>
    <w:rsid w:val="00D0606F"/>
    <w:rsid w:val="00D0614C"/>
    <w:rsid w:val="00D06384"/>
    <w:rsid w:val="00D064B3"/>
    <w:rsid w:val="00D07311"/>
    <w:rsid w:val="00D07E7C"/>
    <w:rsid w:val="00D107E8"/>
    <w:rsid w:val="00D11571"/>
    <w:rsid w:val="00D1204E"/>
    <w:rsid w:val="00D12D0A"/>
    <w:rsid w:val="00D144EF"/>
    <w:rsid w:val="00D14834"/>
    <w:rsid w:val="00D155B2"/>
    <w:rsid w:val="00D15A8D"/>
    <w:rsid w:val="00D160DD"/>
    <w:rsid w:val="00D16731"/>
    <w:rsid w:val="00D16FAD"/>
    <w:rsid w:val="00D17030"/>
    <w:rsid w:val="00D177E6"/>
    <w:rsid w:val="00D20626"/>
    <w:rsid w:val="00D20B73"/>
    <w:rsid w:val="00D2139E"/>
    <w:rsid w:val="00D2169F"/>
    <w:rsid w:val="00D21AA6"/>
    <w:rsid w:val="00D22C42"/>
    <w:rsid w:val="00D23E9A"/>
    <w:rsid w:val="00D24B4F"/>
    <w:rsid w:val="00D25141"/>
    <w:rsid w:val="00D25504"/>
    <w:rsid w:val="00D258EE"/>
    <w:rsid w:val="00D26222"/>
    <w:rsid w:val="00D26270"/>
    <w:rsid w:val="00D263E1"/>
    <w:rsid w:val="00D2644C"/>
    <w:rsid w:val="00D267A5"/>
    <w:rsid w:val="00D26D17"/>
    <w:rsid w:val="00D26E44"/>
    <w:rsid w:val="00D26EBF"/>
    <w:rsid w:val="00D26F72"/>
    <w:rsid w:val="00D27030"/>
    <w:rsid w:val="00D2746C"/>
    <w:rsid w:val="00D2772D"/>
    <w:rsid w:val="00D309D6"/>
    <w:rsid w:val="00D31D5F"/>
    <w:rsid w:val="00D324E2"/>
    <w:rsid w:val="00D3297A"/>
    <w:rsid w:val="00D32D36"/>
    <w:rsid w:val="00D33B93"/>
    <w:rsid w:val="00D342F4"/>
    <w:rsid w:val="00D34622"/>
    <w:rsid w:val="00D348EC"/>
    <w:rsid w:val="00D34D4C"/>
    <w:rsid w:val="00D34F45"/>
    <w:rsid w:val="00D350F6"/>
    <w:rsid w:val="00D3538E"/>
    <w:rsid w:val="00D35B0B"/>
    <w:rsid w:val="00D36A87"/>
    <w:rsid w:val="00D37D39"/>
    <w:rsid w:val="00D4152B"/>
    <w:rsid w:val="00D416F0"/>
    <w:rsid w:val="00D41B5A"/>
    <w:rsid w:val="00D42051"/>
    <w:rsid w:val="00D4251C"/>
    <w:rsid w:val="00D428B8"/>
    <w:rsid w:val="00D42B1B"/>
    <w:rsid w:val="00D42C9C"/>
    <w:rsid w:val="00D42E23"/>
    <w:rsid w:val="00D431F9"/>
    <w:rsid w:val="00D432B8"/>
    <w:rsid w:val="00D43710"/>
    <w:rsid w:val="00D43CFA"/>
    <w:rsid w:val="00D444C3"/>
    <w:rsid w:val="00D44688"/>
    <w:rsid w:val="00D446CC"/>
    <w:rsid w:val="00D45C5D"/>
    <w:rsid w:val="00D46216"/>
    <w:rsid w:val="00D46A89"/>
    <w:rsid w:val="00D46C96"/>
    <w:rsid w:val="00D47061"/>
    <w:rsid w:val="00D47152"/>
    <w:rsid w:val="00D472A7"/>
    <w:rsid w:val="00D47C20"/>
    <w:rsid w:val="00D50A38"/>
    <w:rsid w:val="00D50D98"/>
    <w:rsid w:val="00D51186"/>
    <w:rsid w:val="00D512BA"/>
    <w:rsid w:val="00D51D91"/>
    <w:rsid w:val="00D51F88"/>
    <w:rsid w:val="00D528C0"/>
    <w:rsid w:val="00D535A7"/>
    <w:rsid w:val="00D53F87"/>
    <w:rsid w:val="00D54A0A"/>
    <w:rsid w:val="00D5638C"/>
    <w:rsid w:val="00D56717"/>
    <w:rsid w:val="00D56EDB"/>
    <w:rsid w:val="00D5731C"/>
    <w:rsid w:val="00D606A4"/>
    <w:rsid w:val="00D606C7"/>
    <w:rsid w:val="00D60D5D"/>
    <w:rsid w:val="00D60F34"/>
    <w:rsid w:val="00D6130D"/>
    <w:rsid w:val="00D61D66"/>
    <w:rsid w:val="00D62906"/>
    <w:rsid w:val="00D637D3"/>
    <w:rsid w:val="00D639AC"/>
    <w:rsid w:val="00D64498"/>
    <w:rsid w:val="00D64BF6"/>
    <w:rsid w:val="00D65311"/>
    <w:rsid w:val="00D65503"/>
    <w:rsid w:val="00D65AB6"/>
    <w:rsid w:val="00D662E7"/>
    <w:rsid w:val="00D6640D"/>
    <w:rsid w:val="00D66543"/>
    <w:rsid w:val="00D66FCE"/>
    <w:rsid w:val="00D7037E"/>
    <w:rsid w:val="00D70809"/>
    <w:rsid w:val="00D70C77"/>
    <w:rsid w:val="00D70EA0"/>
    <w:rsid w:val="00D711F8"/>
    <w:rsid w:val="00D7138F"/>
    <w:rsid w:val="00D719A2"/>
    <w:rsid w:val="00D71EAF"/>
    <w:rsid w:val="00D72EA1"/>
    <w:rsid w:val="00D7371F"/>
    <w:rsid w:val="00D73A60"/>
    <w:rsid w:val="00D74AFB"/>
    <w:rsid w:val="00D7593F"/>
    <w:rsid w:val="00D75AA0"/>
    <w:rsid w:val="00D76DFD"/>
    <w:rsid w:val="00D76EA6"/>
    <w:rsid w:val="00D76F1A"/>
    <w:rsid w:val="00D771DF"/>
    <w:rsid w:val="00D80A68"/>
    <w:rsid w:val="00D80B88"/>
    <w:rsid w:val="00D80B92"/>
    <w:rsid w:val="00D81033"/>
    <w:rsid w:val="00D81FA4"/>
    <w:rsid w:val="00D82F51"/>
    <w:rsid w:val="00D8325B"/>
    <w:rsid w:val="00D841ED"/>
    <w:rsid w:val="00D85119"/>
    <w:rsid w:val="00D8577B"/>
    <w:rsid w:val="00D8650F"/>
    <w:rsid w:val="00D87A57"/>
    <w:rsid w:val="00D87B26"/>
    <w:rsid w:val="00D87DCC"/>
    <w:rsid w:val="00D87E33"/>
    <w:rsid w:val="00D90A73"/>
    <w:rsid w:val="00D9110C"/>
    <w:rsid w:val="00D929A9"/>
    <w:rsid w:val="00D929FC"/>
    <w:rsid w:val="00D92B48"/>
    <w:rsid w:val="00D92B6B"/>
    <w:rsid w:val="00D9323D"/>
    <w:rsid w:val="00D93953"/>
    <w:rsid w:val="00D93A69"/>
    <w:rsid w:val="00D94CED"/>
    <w:rsid w:val="00D95154"/>
    <w:rsid w:val="00D95431"/>
    <w:rsid w:val="00D95E70"/>
    <w:rsid w:val="00D9655B"/>
    <w:rsid w:val="00D97BF3"/>
    <w:rsid w:val="00DA0119"/>
    <w:rsid w:val="00DA04A5"/>
    <w:rsid w:val="00DA1FB1"/>
    <w:rsid w:val="00DA2198"/>
    <w:rsid w:val="00DA2423"/>
    <w:rsid w:val="00DA24C9"/>
    <w:rsid w:val="00DA261F"/>
    <w:rsid w:val="00DA28E2"/>
    <w:rsid w:val="00DA290C"/>
    <w:rsid w:val="00DA3A69"/>
    <w:rsid w:val="00DA4A0A"/>
    <w:rsid w:val="00DA531F"/>
    <w:rsid w:val="00DA56B1"/>
    <w:rsid w:val="00DA59EA"/>
    <w:rsid w:val="00DA5BC8"/>
    <w:rsid w:val="00DA61A8"/>
    <w:rsid w:val="00DA6717"/>
    <w:rsid w:val="00DA6F39"/>
    <w:rsid w:val="00DA74F2"/>
    <w:rsid w:val="00DB0F34"/>
    <w:rsid w:val="00DB1EF6"/>
    <w:rsid w:val="00DB2893"/>
    <w:rsid w:val="00DB32C3"/>
    <w:rsid w:val="00DB3500"/>
    <w:rsid w:val="00DB3A1C"/>
    <w:rsid w:val="00DB3A98"/>
    <w:rsid w:val="00DB3EA9"/>
    <w:rsid w:val="00DB4C32"/>
    <w:rsid w:val="00DB4CB8"/>
    <w:rsid w:val="00DB4F65"/>
    <w:rsid w:val="00DB5663"/>
    <w:rsid w:val="00DB611D"/>
    <w:rsid w:val="00DB643F"/>
    <w:rsid w:val="00DB6C2F"/>
    <w:rsid w:val="00DB6EFD"/>
    <w:rsid w:val="00DB7337"/>
    <w:rsid w:val="00DB765C"/>
    <w:rsid w:val="00DB7D84"/>
    <w:rsid w:val="00DC27B5"/>
    <w:rsid w:val="00DC2A80"/>
    <w:rsid w:val="00DC3A4B"/>
    <w:rsid w:val="00DC40E1"/>
    <w:rsid w:val="00DC5093"/>
    <w:rsid w:val="00DC52B3"/>
    <w:rsid w:val="00DC5CFC"/>
    <w:rsid w:val="00DC5D64"/>
    <w:rsid w:val="00DC5E9C"/>
    <w:rsid w:val="00DC645B"/>
    <w:rsid w:val="00DC770A"/>
    <w:rsid w:val="00DC7CD7"/>
    <w:rsid w:val="00DD0BBD"/>
    <w:rsid w:val="00DD1C5F"/>
    <w:rsid w:val="00DD2851"/>
    <w:rsid w:val="00DD28C4"/>
    <w:rsid w:val="00DD3689"/>
    <w:rsid w:val="00DD3BFE"/>
    <w:rsid w:val="00DD41DA"/>
    <w:rsid w:val="00DD6660"/>
    <w:rsid w:val="00DD72DE"/>
    <w:rsid w:val="00DD740C"/>
    <w:rsid w:val="00DD7940"/>
    <w:rsid w:val="00DD7DAB"/>
    <w:rsid w:val="00DE0156"/>
    <w:rsid w:val="00DE05A3"/>
    <w:rsid w:val="00DE0A1B"/>
    <w:rsid w:val="00DE169C"/>
    <w:rsid w:val="00DE239A"/>
    <w:rsid w:val="00DE2C94"/>
    <w:rsid w:val="00DE3FD1"/>
    <w:rsid w:val="00DE4036"/>
    <w:rsid w:val="00DE41D4"/>
    <w:rsid w:val="00DE4231"/>
    <w:rsid w:val="00DE4567"/>
    <w:rsid w:val="00DE4E16"/>
    <w:rsid w:val="00DE4FA2"/>
    <w:rsid w:val="00DE5225"/>
    <w:rsid w:val="00DE5B29"/>
    <w:rsid w:val="00DE5C9D"/>
    <w:rsid w:val="00DE5E4A"/>
    <w:rsid w:val="00DE6580"/>
    <w:rsid w:val="00DE660B"/>
    <w:rsid w:val="00DE6FAF"/>
    <w:rsid w:val="00DE7FEA"/>
    <w:rsid w:val="00DF003E"/>
    <w:rsid w:val="00DF01A0"/>
    <w:rsid w:val="00DF0429"/>
    <w:rsid w:val="00DF09A2"/>
    <w:rsid w:val="00DF0A33"/>
    <w:rsid w:val="00DF15AB"/>
    <w:rsid w:val="00DF19FD"/>
    <w:rsid w:val="00DF1ADD"/>
    <w:rsid w:val="00DF2868"/>
    <w:rsid w:val="00DF303B"/>
    <w:rsid w:val="00DF3044"/>
    <w:rsid w:val="00DF317E"/>
    <w:rsid w:val="00DF3ECC"/>
    <w:rsid w:val="00DF4A3E"/>
    <w:rsid w:val="00DF4C8D"/>
    <w:rsid w:val="00DF68B9"/>
    <w:rsid w:val="00DF7686"/>
    <w:rsid w:val="00DF7B8B"/>
    <w:rsid w:val="00E004F9"/>
    <w:rsid w:val="00E00563"/>
    <w:rsid w:val="00E005AF"/>
    <w:rsid w:val="00E00A05"/>
    <w:rsid w:val="00E00CA1"/>
    <w:rsid w:val="00E00DD8"/>
    <w:rsid w:val="00E019BF"/>
    <w:rsid w:val="00E02131"/>
    <w:rsid w:val="00E0221C"/>
    <w:rsid w:val="00E02284"/>
    <w:rsid w:val="00E02703"/>
    <w:rsid w:val="00E03CC2"/>
    <w:rsid w:val="00E04344"/>
    <w:rsid w:val="00E0503F"/>
    <w:rsid w:val="00E06755"/>
    <w:rsid w:val="00E0692C"/>
    <w:rsid w:val="00E07126"/>
    <w:rsid w:val="00E07132"/>
    <w:rsid w:val="00E07CA3"/>
    <w:rsid w:val="00E07D6A"/>
    <w:rsid w:val="00E10247"/>
    <w:rsid w:val="00E1031F"/>
    <w:rsid w:val="00E10BDF"/>
    <w:rsid w:val="00E11510"/>
    <w:rsid w:val="00E11582"/>
    <w:rsid w:val="00E11C97"/>
    <w:rsid w:val="00E12065"/>
    <w:rsid w:val="00E12B42"/>
    <w:rsid w:val="00E12F2D"/>
    <w:rsid w:val="00E1390E"/>
    <w:rsid w:val="00E13D93"/>
    <w:rsid w:val="00E13FA3"/>
    <w:rsid w:val="00E14176"/>
    <w:rsid w:val="00E1454E"/>
    <w:rsid w:val="00E148BE"/>
    <w:rsid w:val="00E14BA3"/>
    <w:rsid w:val="00E15959"/>
    <w:rsid w:val="00E15ABE"/>
    <w:rsid w:val="00E15CFC"/>
    <w:rsid w:val="00E163B8"/>
    <w:rsid w:val="00E16B54"/>
    <w:rsid w:val="00E170D9"/>
    <w:rsid w:val="00E17817"/>
    <w:rsid w:val="00E1783C"/>
    <w:rsid w:val="00E17B1C"/>
    <w:rsid w:val="00E21750"/>
    <w:rsid w:val="00E218A9"/>
    <w:rsid w:val="00E218C3"/>
    <w:rsid w:val="00E21962"/>
    <w:rsid w:val="00E21F4E"/>
    <w:rsid w:val="00E2430A"/>
    <w:rsid w:val="00E2435E"/>
    <w:rsid w:val="00E2620D"/>
    <w:rsid w:val="00E26486"/>
    <w:rsid w:val="00E266DC"/>
    <w:rsid w:val="00E27244"/>
    <w:rsid w:val="00E278FB"/>
    <w:rsid w:val="00E27C5E"/>
    <w:rsid w:val="00E27E28"/>
    <w:rsid w:val="00E30397"/>
    <w:rsid w:val="00E30AE3"/>
    <w:rsid w:val="00E313EB"/>
    <w:rsid w:val="00E32808"/>
    <w:rsid w:val="00E32919"/>
    <w:rsid w:val="00E33FBA"/>
    <w:rsid w:val="00E340D8"/>
    <w:rsid w:val="00E3430A"/>
    <w:rsid w:val="00E34964"/>
    <w:rsid w:val="00E34BB0"/>
    <w:rsid w:val="00E369A5"/>
    <w:rsid w:val="00E36FAD"/>
    <w:rsid w:val="00E37C73"/>
    <w:rsid w:val="00E40CF9"/>
    <w:rsid w:val="00E40E63"/>
    <w:rsid w:val="00E40FB1"/>
    <w:rsid w:val="00E41532"/>
    <w:rsid w:val="00E41570"/>
    <w:rsid w:val="00E41C88"/>
    <w:rsid w:val="00E420AA"/>
    <w:rsid w:val="00E423C6"/>
    <w:rsid w:val="00E423FC"/>
    <w:rsid w:val="00E424FD"/>
    <w:rsid w:val="00E425B5"/>
    <w:rsid w:val="00E44248"/>
    <w:rsid w:val="00E45410"/>
    <w:rsid w:val="00E45ABE"/>
    <w:rsid w:val="00E46306"/>
    <w:rsid w:val="00E46E99"/>
    <w:rsid w:val="00E47897"/>
    <w:rsid w:val="00E50A42"/>
    <w:rsid w:val="00E51A4E"/>
    <w:rsid w:val="00E51B03"/>
    <w:rsid w:val="00E51DDE"/>
    <w:rsid w:val="00E51ED1"/>
    <w:rsid w:val="00E527AD"/>
    <w:rsid w:val="00E52907"/>
    <w:rsid w:val="00E52C5C"/>
    <w:rsid w:val="00E53100"/>
    <w:rsid w:val="00E5352A"/>
    <w:rsid w:val="00E536CF"/>
    <w:rsid w:val="00E53749"/>
    <w:rsid w:val="00E539AF"/>
    <w:rsid w:val="00E54AB3"/>
    <w:rsid w:val="00E54E78"/>
    <w:rsid w:val="00E55028"/>
    <w:rsid w:val="00E5515B"/>
    <w:rsid w:val="00E5577C"/>
    <w:rsid w:val="00E56271"/>
    <w:rsid w:val="00E567F4"/>
    <w:rsid w:val="00E570C6"/>
    <w:rsid w:val="00E61302"/>
    <w:rsid w:val="00E6139C"/>
    <w:rsid w:val="00E615CC"/>
    <w:rsid w:val="00E6184F"/>
    <w:rsid w:val="00E61B65"/>
    <w:rsid w:val="00E623DC"/>
    <w:rsid w:val="00E623FD"/>
    <w:rsid w:val="00E62BE3"/>
    <w:rsid w:val="00E6353D"/>
    <w:rsid w:val="00E63D2F"/>
    <w:rsid w:val="00E64AC0"/>
    <w:rsid w:val="00E64B9F"/>
    <w:rsid w:val="00E64D68"/>
    <w:rsid w:val="00E6588E"/>
    <w:rsid w:val="00E666E9"/>
    <w:rsid w:val="00E66837"/>
    <w:rsid w:val="00E66F97"/>
    <w:rsid w:val="00E67114"/>
    <w:rsid w:val="00E67118"/>
    <w:rsid w:val="00E6723B"/>
    <w:rsid w:val="00E6731E"/>
    <w:rsid w:val="00E71232"/>
    <w:rsid w:val="00E7194A"/>
    <w:rsid w:val="00E73862"/>
    <w:rsid w:val="00E73F28"/>
    <w:rsid w:val="00E742C1"/>
    <w:rsid w:val="00E74318"/>
    <w:rsid w:val="00E746A8"/>
    <w:rsid w:val="00E7525B"/>
    <w:rsid w:val="00E75703"/>
    <w:rsid w:val="00E75737"/>
    <w:rsid w:val="00E75B9C"/>
    <w:rsid w:val="00E76CBB"/>
    <w:rsid w:val="00E76FA1"/>
    <w:rsid w:val="00E77014"/>
    <w:rsid w:val="00E80111"/>
    <w:rsid w:val="00E80BE9"/>
    <w:rsid w:val="00E81E50"/>
    <w:rsid w:val="00E82B87"/>
    <w:rsid w:val="00E82CF1"/>
    <w:rsid w:val="00E831F7"/>
    <w:rsid w:val="00E83614"/>
    <w:rsid w:val="00E839BA"/>
    <w:rsid w:val="00E83FF0"/>
    <w:rsid w:val="00E848B2"/>
    <w:rsid w:val="00E84F79"/>
    <w:rsid w:val="00E859D8"/>
    <w:rsid w:val="00E85DAC"/>
    <w:rsid w:val="00E85E00"/>
    <w:rsid w:val="00E861C1"/>
    <w:rsid w:val="00E902E2"/>
    <w:rsid w:val="00E90487"/>
    <w:rsid w:val="00E90542"/>
    <w:rsid w:val="00E905A2"/>
    <w:rsid w:val="00E90C70"/>
    <w:rsid w:val="00E9135F"/>
    <w:rsid w:val="00E91B4B"/>
    <w:rsid w:val="00E91C51"/>
    <w:rsid w:val="00E91F7D"/>
    <w:rsid w:val="00E91FB3"/>
    <w:rsid w:val="00E9264F"/>
    <w:rsid w:val="00E92A1A"/>
    <w:rsid w:val="00E92F0E"/>
    <w:rsid w:val="00E93141"/>
    <w:rsid w:val="00E9371F"/>
    <w:rsid w:val="00E93927"/>
    <w:rsid w:val="00E9432A"/>
    <w:rsid w:val="00E950BA"/>
    <w:rsid w:val="00E95E31"/>
    <w:rsid w:val="00E96A7A"/>
    <w:rsid w:val="00E96C9A"/>
    <w:rsid w:val="00E970AD"/>
    <w:rsid w:val="00E97625"/>
    <w:rsid w:val="00E97C02"/>
    <w:rsid w:val="00EA05E1"/>
    <w:rsid w:val="00EA084D"/>
    <w:rsid w:val="00EA0A5E"/>
    <w:rsid w:val="00EA1586"/>
    <w:rsid w:val="00EA1F6C"/>
    <w:rsid w:val="00EA29A0"/>
    <w:rsid w:val="00EA2C17"/>
    <w:rsid w:val="00EA2DA1"/>
    <w:rsid w:val="00EA319E"/>
    <w:rsid w:val="00EA33FC"/>
    <w:rsid w:val="00EA3A0A"/>
    <w:rsid w:val="00EA3AD0"/>
    <w:rsid w:val="00EA4252"/>
    <w:rsid w:val="00EA4A20"/>
    <w:rsid w:val="00EA514B"/>
    <w:rsid w:val="00EA604A"/>
    <w:rsid w:val="00EA675C"/>
    <w:rsid w:val="00EA6802"/>
    <w:rsid w:val="00EA6C2B"/>
    <w:rsid w:val="00EA7D14"/>
    <w:rsid w:val="00EA7DC4"/>
    <w:rsid w:val="00EB06BE"/>
    <w:rsid w:val="00EB1697"/>
    <w:rsid w:val="00EB194B"/>
    <w:rsid w:val="00EB1EB6"/>
    <w:rsid w:val="00EB2208"/>
    <w:rsid w:val="00EB2572"/>
    <w:rsid w:val="00EB2D3E"/>
    <w:rsid w:val="00EB2DC4"/>
    <w:rsid w:val="00EB2F5A"/>
    <w:rsid w:val="00EB3DBE"/>
    <w:rsid w:val="00EB441C"/>
    <w:rsid w:val="00EB4BCA"/>
    <w:rsid w:val="00EB57D7"/>
    <w:rsid w:val="00EB596E"/>
    <w:rsid w:val="00EB637D"/>
    <w:rsid w:val="00EB6382"/>
    <w:rsid w:val="00EB69D3"/>
    <w:rsid w:val="00EB76E4"/>
    <w:rsid w:val="00EC109F"/>
    <w:rsid w:val="00EC149A"/>
    <w:rsid w:val="00EC1BE0"/>
    <w:rsid w:val="00EC1E94"/>
    <w:rsid w:val="00EC22F9"/>
    <w:rsid w:val="00EC2345"/>
    <w:rsid w:val="00EC27BD"/>
    <w:rsid w:val="00EC4178"/>
    <w:rsid w:val="00EC6B2A"/>
    <w:rsid w:val="00EC6C09"/>
    <w:rsid w:val="00EC7AEA"/>
    <w:rsid w:val="00ED03A7"/>
    <w:rsid w:val="00ED045C"/>
    <w:rsid w:val="00ED0989"/>
    <w:rsid w:val="00ED2A24"/>
    <w:rsid w:val="00ED4750"/>
    <w:rsid w:val="00ED5779"/>
    <w:rsid w:val="00ED58BB"/>
    <w:rsid w:val="00ED5A27"/>
    <w:rsid w:val="00ED6611"/>
    <w:rsid w:val="00ED688A"/>
    <w:rsid w:val="00ED6B21"/>
    <w:rsid w:val="00ED711E"/>
    <w:rsid w:val="00ED7C33"/>
    <w:rsid w:val="00EE0024"/>
    <w:rsid w:val="00EE0F7C"/>
    <w:rsid w:val="00EE360B"/>
    <w:rsid w:val="00EE3BD7"/>
    <w:rsid w:val="00EE4514"/>
    <w:rsid w:val="00EE4F20"/>
    <w:rsid w:val="00EE4F58"/>
    <w:rsid w:val="00EE5263"/>
    <w:rsid w:val="00EE595E"/>
    <w:rsid w:val="00EE5D28"/>
    <w:rsid w:val="00EE70CD"/>
    <w:rsid w:val="00EE72C0"/>
    <w:rsid w:val="00EE7C1D"/>
    <w:rsid w:val="00EE7CCE"/>
    <w:rsid w:val="00EE7E43"/>
    <w:rsid w:val="00EF042B"/>
    <w:rsid w:val="00EF0615"/>
    <w:rsid w:val="00EF08AF"/>
    <w:rsid w:val="00EF0971"/>
    <w:rsid w:val="00EF0BCD"/>
    <w:rsid w:val="00EF1332"/>
    <w:rsid w:val="00EF1430"/>
    <w:rsid w:val="00EF1B6C"/>
    <w:rsid w:val="00EF23AB"/>
    <w:rsid w:val="00EF2FC7"/>
    <w:rsid w:val="00EF4195"/>
    <w:rsid w:val="00EF519E"/>
    <w:rsid w:val="00EF61F3"/>
    <w:rsid w:val="00EF63F5"/>
    <w:rsid w:val="00EF66A9"/>
    <w:rsid w:val="00EF6915"/>
    <w:rsid w:val="00EF6B5C"/>
    <w:rsid w:val="00EF7523"/>
    <w:rsid w:val="00EF7663"/>
    <w:rsid w:val="00EF78FE"/>
    <w:rsid w:val="00EF7CF7"/>
    <w:rsid w:val="00F001DC"/>
    <w:rsid w:val="00F009E7"/>
    <w:rsid w:val="00F00E7F"/>
    <w:rsid w:val="00F00F7D"/>
    <w:rsid w:val="00F023BC"/>
    <w:rsid w:val="00F0290B"/>
    <w:rsid w:val="00F02F12"/>
    <w:rsid w:val="00F0341C"/>
    <w:rsid w:val="00F03A71"/>
    <w:rsid w:val="00F05E46"/>
    <w:rsid w:val="00F067F2"/>
    <w:rsid w:val="00F06BCE"/>
    <w:rsid w:val="00F077C7"/>
    <w:rsid w:val="00F07CBE"/>
    <w:rsid w:val="00F10053"/>
    <w:rsid w:val="00F102CC"/>
    <w:rsid w:val="00F11620"/>
    <w:rsid w:val="00F11D74"/>
    <w:rsid w:val="00F12132"/>
    <w:rsid w:val="00F125C6"/>
    <w:rsid w:val="00F125F1"/>
    <w:rsid w:val="00F1266A"/>
    <w:rsid w:val="00F12972"/>
    <w:rsid w:val="00F1308F"/>
    <w:rsid w:val="00F1324E"/>
    <w:rsid w:val="00F13448"/>
    <w:rsid w:val="00F1366B"/>
    <w:rsid w:val="00F137FD"/>
    <w:rsid w:val="00F139D3"/>
    <w:rsid w:val="00F13AC4"/>
    <w:rsid w:val="00F14618"/>
    <w:rsid w:val="00F146E8"/>
    <w:rsid w:val="00F14C7B"/>
    <w:rsid w:val="00F14F61"/>
    <w:rsid w:val="00F151F1"/>
    <w:rsid w:val="00F15250"/>
    <w:rsid w:val="00F15292"/>
    <w:rsid w:val="00F157F1"/>
    <w:rsid w:val="00F15BA0"/>
    <w:rsid w:val="00F17468"/>
    <w:rsid w:val="00F17B62"/>
    <w:rsid w:val="00F20179"/>
    <w:rsid w:val="00F20A4C"/>
    <w:rsid w:val="00F20E12"/>
    <w:rsid w:val="00F21228"/>
    <w:rsid w:val="00F2123E"/>
    <w:rsid w:val="00F21336"/>
    <w:rsid w:val="00F217D9"/>
    <w:rsid w:val="00F2197E"/>
    <w:rsid w:val="00F22B15"/>
    <w:rsid w:val="00F22F81"/>
    <w:rsid w:val="00F24BA5"/>
    <w:rsid w:val="00F24C83"/>
    <w:rsid w:val="00F2587B"/>
    <w:rsid w:val="00F2619A"/>
    <w:rsid w:val="00F2655A"/>
    <w:rsid w:val="00F265D8"/>
    <w:rsid w:val="00F26680"/>
    <w:rsid w:val="00F30422"/>
    <w:rsid w:val="00F30650"/>
    <w:rsid w:val="00F30D59"/>
    <w:rsid w:val="00F31388"/>
    <w:rsid w:val="00F31A18"/>
    <w:rsid w:val="00F32245"/>
    <w:rsid w:val="00F335AB"/>
    <w:rsid w:val="00F3637D"/>
    <w:rsid w:val="00F3643F"/>
    <w:rsid w:val="00F3714D"/>
    <w:rsid w:val="00F375EC"/>
    <w:rsid w:val="00F41B5A"/>
    <w:rsid w:val="00F41EC1"/>
    <w:rsid w:val="00F41EFD"/>
    <w:rsid w:val="00F42E2A"/>
    <w:rsid w:val="00F43985"/>
    <w:rsid w:val="00F43F7E"/>
    <w:rsid w:val="00F44E53"/>
    <w:rsid w:val="00F44F10"/>
    <w:rsid w:val="00F45008"/>
    <w:rsid w:val="00F454BB"/>
    <w:rsid w:val="00F45FDB"/>
    <w:rsid w:val="00F46250"/>
    <w:rsid w:val="00F46459"/>
    <w:rsid w:val="00F468A9"/>
    <w:rsid w:val="00F46E52"/>
    <w:rsid w:val="00F46F9F"/>
    <w:rsid w:val="00F47272"/>
    <w:rsid w:val="00F47652"/>
    <w:rsid w:val="00F47C15"/>
    <w:rsid w:val="00F50422"/>
    <w:rsid w:val="00F507F1"/>
    <w:rsid w:val="00F510C8"/>
    <w:rsid w:val="00F51444"/>
    <w:rsid w:val="00F518B8"/>
    <w:rsid w:val="00F520EC"/>
    <w:rsid w:val="00F527C0"/>
    <w:rsid w:val="00F5350B"/>
    <w:rsid w:val="00F53898"/>
    <w:rsid w:val="00F54734"/>
    <w:rsid w:val="00F54EA4"/>
    <w:rsid w:val="00F54FD9"/>
    <w:rsid w:val="00F550DB"/>
    <w:rsid w:val="00F55492"/>
    <w:rsid w:val="00F56037"/>
    <w:rsid w:val="00F56942"/>
    <w:rsid w:val="00F56BDD"/>
    <w:rsid w:val="00F5704B"/>
    <w:rsid w:val="00F5706D"/>
    <w:rsid w:val="00F578D3"/>
    <w:rsid w:val="00F57CC0"/>
    <w:rsid w:val="00F57E8F"/>
    <w:rsid w:val="00F61713"/>
    <w:rsid w:val="00F6189E"/>
    <w:rsid w:val="00F61A0A"/>
    <w:rsid w:val="00F62226"/>
    <w:rsid w:val="00F6237D"/>
    <w:rsid w:val="00F63B9D"/>
    <w:rsid w:val="00F64097"/>
    <w:rsid w:val="00F64A15"/>
    <w:rsid w:val="00F64A57"/>
    <w:rsid w:val="00F65FA4"/>
    <w:rsid w:val="00F65FB0"/>
    <w:rsid w:val="00F6636A"/>
    <w:rsid w:val="00F6673D"/>
    <w:rsid w:val="00F6676D"/>
    <w:rsid w:val="00F66A10"/>
    <w:rsid w:val="00F66C14"/>
    <w:rsid w:val="00F67609"/>
    <w:rsid w:val="00F67A5D"/>
    <w:rsid w:val="00F70146"/>
    <w:rsid w:val="00F704AD"/>
    <w:rsid w:val="00F70BB1"/>
    <w:rsid w:val="00F70C93"/>
    <w:rsid w:val="00F71500"/>
    <w:rsid w:val="00F71642"/>
    <w:rsid w:val="00F72CE2"/>
    <w:rsid w:val="00F72F85"/>
    <w:rsid w:val="00F7359D"/>
    <w:rsid w:val="00F752E3"/>
    <w:rsid w:val="00F755B6"/>
    <w:rsid w:val="00F755B9"/>
    <w:rsid w:val="00F75ABE"/>
    <w:rsid w:val="00F75E9B"/>
    <w:rsid w:val="00F75EC3"/>
    <w:rsid w:val="00F76F0B"/>
    <w:rsid w:val="00F7748F"/>
    <w:rsid w:val="00F7765F"/>
    <w:rsid w:val="00F80931"/>
    <w:rsid w:val="00F80B81"/>
    <w:rsid w:val="00F81701"/>
    <w:rsid w:val="00F81728"/>
    <w:rsid w:val="00F81AB6"/>
    <w:rsid w:val="00F82762"/>
    <w:rsid w:val="00F84DBF"/>
    <w:rsid w:val="00F84EB0"/>
    <w:rsid w:val="00F84F6A"/>
    <w:rsid w:val="00F8538A"/>
    <w:rsid w:val="00F879F7"/>
    <w:rsid w:val="00F87B5A"/>
    <w:rsid w:val="00F87EFA"/>
    <w:rsid w:val="00F90A12"/>
    <w:rsid w:val="00F9144F"/>
    <w:rsid w:val="00F922BE"/>
    <w:rsid w:val="00F922D3"/>
    <w:rsid w:val="00F92D9D"/>
    <w:rsid w:val="00F938CF"/>
    <w:rsid w:val="00F93DCF"/>
    <w:rsid w:val="00F94A5B"/>
    <w:rsid w:val="00F94FDD"/>
    <w:rsid w:val="00F9520E"/>
    <w:rsid w:val="00F959DC"/>
    <w:rsid w:val="00F968CA"/>
    <w:rsid w:val="00F96C2B"/>
    <w:rsid w:val="00F970A6"/>
    <w:rsid w:val="00F97657"/>
    <w:rsid w:val="00F97EB9"/>
    <w:rsid w:val="00FA04DB"/>
    <w:rsid w:val="00FA0BC9"/>
    <w:rsid w:val="00FA1E58"/>
    <w:rsid w:val="00FA258E"/>
    <w:rsid w:val="00FA263B"/>
    <w:rsid w:val="00FA2771"/>
    <w:rsid w:val="00FA2A6A"/>
    <w:rsid w:val="00FA426E"/>
    <w:rsid w:val="00FA42EA"/>
    <w:rsid w:val="00FA4EF2"/>
    <w:rsid w:val="00FA58B4"/>
    <w:rsid w:val="00FA5DE7"/>
    <w:rsid w:val="00FA5EA1"/>
    <w:rsid w:val="00FA5F50"/>
    <w:rsid w:val="00FA614D"/>
    <w:rsid w:val="00FA670F"/>
    <w:rsid w:val="00FA67F0"/>
    <w:rsid w:val="00FA6924"/>
    <w:rsid w:val="00FA6B71"/>
    <w:rsid w:val="00FA6D31"/>
    <w:rsid w:val="00FA6FF7"/>
    <w:rsid w:val="00FA7A3C"/>
    <w:rsid w:val="00FB00B1"/>
    <w:rsid w:val="00FB0854"/>
    <w:rsid w:val="00FB0DCF"/>
    <w:rsid w:val="00FB0FB8"/>
    <w:rsid w:val="00FB26FC"/>
    <w:rsid w:val="00FB35E3"/>
    <w:rsid w:val="00FB5F1A"/>
    <w:rsid w:val="00FB63F8"/>
    <w:rsid w:val="00FB67C3"/>
    <w:rsid w:val="00FB78D5"/>
    <w:rsid w:val="00FC016E"/>
    <w:rsid w:val="00FC1169"/>
    <w:rsid w:val="00FC1A81"/>
    <w:rsid w:val="00FC1EF0"/>
    <w:rsid w:val="00FC237E"/>
    <w:rsid w:val="00FC3825"/>
    <w:rsid w:val="00FC4A3F"/>
    <w:rsid w:val="00FC54B1"/>
    <w:rsid w:val="00FC5511"/>
    <w:rsid w:val="00FC59D4"/>
    <w:rsid w:val="00FC622F"/>
    <w:rsid w:val="00FC6398"/>
    <w:rsid w:val="00FC6711"/>
    <w:rsid w:val="00FC6D64"/>
    <w:rsid w:val="00FC7A87"/>
    <w:rsid w:val="00FD00BC"/>
    <w:rsid w:val="00FD0C14"/>
    <w:rsid w:val="00FD122F"/>
    <w:rsid w:val="00FD1751"/>
    <w:rsid w:val="00FD27DB"/>
    <w:rsid w:val="00FD2AAD"/>
    <w:rsid w:val="00FD3107"/>
    <w:rsid w:val="00FD37AB"/>
    <w:rsid w:val="00FD49B9"/>
    <w:rsid w:val="00FD506D"/>
    <w:rsid w:val="00FD51E7"/>
    <w:rsid w:val="00FD641B"/>
    <w:rsid w:val="00FD666B"/>
    <w:rsid w:val="00FD70C8"/>
    <w:rsid w:val="00FD7CEF"/>
    <w:rsid w:val="00FE0915"/>
    <w:rsid w:val="00FE0B8A"/>
    <w:rsid w:val="00FE1DE7"/>
    <w:rsid w:val="00FE2107"/>
    <w:rsid w:val="00FE2DA3"/>
    <w:rsid w:val="00FE2E1F"/>
    <w:rsid w:val="00FE343F"/>
    <w:rsid w:val="00FE3481"/>
    <w:rsid w:val="00FE41E2"/>
    <w:rsid w:val="00FE45B0"/>
    <w:rsid w:val="00FE476E"/>
    <w:rsid w:val="00FE481F"/>
    <w:rsid w:val="00FE51D0"/>
    <w:rsid w:val="00FE5874"/>
    <w:rsid w:val="00FE73E0"/>
    <w:rsid w:val="00FE76C8"/>
    <w:rsid w:val="00FF07D8"/>
    <w:rsid w:val="00FF1C9D"/>
    <w:rsid w:val="00FF2C38"/>
    <w:rsid w:val="00FF34EB"/>
    <w:rsid w:val="00FF37AC"/>
    <w:rsid w:val="00FF3FE9"/>
    <w:rsid w:val="00FF404A"/>
    <w:rsid w:val="00FF43E3"/>
    <w:rsid w:val="00FF45AC"/>
    <w:rsid w:val="00FF47CA"/>
    <w:rsid w:val="00FF486D"/>
    <w:rsid w:val="00FF4A30"/>
    <w:rsid w:val="00FF6270"/>
    <w:rsid w:val="00FF65AE"/>
    <w:rsid w:val="00FF6760"/>
    <w:rsid w:val="00FF6770"/>
    <w:rsid w:val="00FF68AF"/>
    <w:rsid w:val="00FF72FF"/>
    <w:rsid w:val="00FF7865"/>
    <w:rsid w:val="00FF7E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List Number 2"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5B4"/>
    <w:pPr>
      <w:widowControl w:val="0"/>
      <w:jc w:val="both"/>
    </w:pPr>
    <w:rPr>
      <w:rFonts w:ascii="宋体"/>
      <w:kern w:val="2"/>
      <w:sz w:val="21"/>
      <w:szCs w:val="24"/>
    </w:rPr>
  </w:style>
  <w:style w:type="paragraph" w:styleId="1">
    <w:name w:val="heading 1"/>
    <w:aliases w:val="H1,PIM 1,h1"/>
    <w:basedOn w:val="a"/>
    <w:next w:val="a"/>
    <w:link w:val="1Char"/>
    <w:qFormat/>
    <w:rsid w:val="007575B4"/>
    <w:pPr>
      <w:keepLines/>
      <w:numPr>
        <w:numId w:val="1"/>
      </w:numPr>
      <w:adjustRightInd w:val="0"/>
      <w:snapToGrid w:val="0"/>
      <w:spacing w:before="360" w:line="360" w:lineRule="atLeast"/>
      <w:outlineLvl w:val="0"/>
    </w:pPr>
    <w:rPr>
      <w:rFonts w:ascii="Arial" w:eastAsia="黑体" w:hAnsi="Arial"/>
      <w:b/>
      <w:bCs/>
      <w:kern w:val="44"/>
      <w:sz w:val="30"/>
      <w:szCs w:val="44"/>
    </w:rPr>
  </w:style>
  <w:style w:type="paragraph" w:styleId="20">
    <w:name w:val="heading 2"/>
    <w:aliases w:val="h2,Heading 2 Hidden,Heading 2 CCBS,heading 2,第一章 标题 2,（一）,PIM2,H2,Titre3,HD2,sect 1.2,H21,sect 1.21,H22,sect 1.22,H211,sect 1.211,H23,sect 1.23,H212,sect 1.212,DO,Titre B,heading 2TOC,节,1.1  heading 2,h:2,h:2app,A,Header 2,Level 2 Head,2,l2,list 2"/>
    <w:basedOn w:val="a"/>
    <w:next w:val="a"/>
    <w:link w:val="2Char"/>
    <w:qFormat/>
    <w:rsid w:val="007575B4"/>
    <w:pPr>
      <w:keepLines/>
      <w:numPr>
        <w:ilvl w:val="1"/>
        <w:numId w:val="1"/>
      </w:numPr>
      <w:adjustRightInd w:val="0"/>
      <w:snapToGrid w:val="0"/>
      <w:spacing w:before="240" w:line="360" w:lineRule="atLeast"/>
      <w:outlineLvl w:val="1"/>
    </w:pPr>
    <w:rPr>
      <w:rFonts w:ascii="Arial" w:eastAsia="黑体" w:hAnsi="Arial"/>
      <w:b/>
      <w:bCs/>
      <w:sz w:val="28"/>
      <w:szCs w:val="32"/>
    </w:rPr>
  </w:style>
  <w:style w:type="paragraph" w:styleId="3">
    <w:name w:val="heading 3"/>
    <w:basedOn w:val="a"/>
    <w:next w:val="a"/>
    <w:link w:val="3Char"/>
    <w:qFormat/>
    <w:rsid w:val="007575B4"/>
    <w:pPr>
      <w:keepLines/>
      <w:numPr>
        <w:ilvl w:val="2"/>
        <w:numId w:val="1"/>
      </w:numPr>
      <w:adjustRightInd w:val="0"/>
      <w:snapToGrid w:val="0"/>
      <w:spacing w:before="240" w:line="360" w:lineRule="atLeast"/>
      <w:outlineLvl w:val="2"/>
    </w:pPr>
    <w:rPr>
      <w:rFonts w:ascii="Arial" w:eastAsia="黑体" w:hAnsi="Arial"/>
      <w:b/>
      <w:bCs/>
      <w:sz w:val="24"/>
      <w:szCs w:val="32"/>
    </w:rPr>
  </w:style>
  <w:style w:type="paragraph" w:styleId="4">
    <w:name w:val="heading 4"/>
    <w:basedOn w:val="a0"/>
    <w:next w:val="a"/>
    <w:link w:val="4Char"/>
    <w:qFormat/>
    <w:rsid w:val="007575B4"/>
    <w:pPr>
      <w:keepLines/>
      <w:numPr>
        <w:ilvl w:val="3"/>
        <w:numId w:val="1"/>
      </w:numPr>
      <w:adjustRightInd w:val="0"/>
      <w:snapToGrid w:val="0"/>
      <w:spacing w:before="240" w:line="360" w:lineRule="atLeast"/>
      <w:ind w:firstLineChars="0" w:firstLine="0"/>
      <w:outlineLvl w:val="3"/>
    </w:pPr>
    <w:rPr>
      <w:rFonts w:ascii="Arial" w:eastAsia="黑体" w:hAnsi="Arial"/>
      <w:b/>
      <w:bCs/>
      <w:szCs w:val="28"/>
    </w:rPr>
  </w:style>
  <w:style w:type="paragraph" w:styleId="5">
    <w:name w:val="heading 5"/>
    <w:aliases w:val="h5,上海中望标准标题五,H5,h51,heading 51,h52,heading 52,h53,heading 53,dash,ds,dd,PIM 5,heading 5,Table label,l5,hm,mh2,Module heading 2,Head 5,list 5,5,正文五级标题,Roman list,Roman list Char"/>
    <w:basedOn w:val="a"/>
    <w:next w:val="a"/>
    <w:link w:val="5Char"/>
    <w:autoRedefine/>
    <w:qFormat/>
    <w:rsid w:val="007575B4"/>
    <w:pPr>
      <w:keepNext/>
      <w:keepLines/>
      <w:numPr>
        <w:ilvl w:val="4"/>
        <w:numId w:val="1"/>
      </w:numPr>
      <w:adjustRightInd w:val="0"/>
      <w:snapToGrid w:val="0"/>
      <w:spacing w:before="240" w:line="360" w:lineRule="atLeast"/>
      <w:outlineLvl w:val="4"/>
    </w:pPr>
    <w:rPr>
      <w:rFonts w:ascii="黑体" w:eastAsia="黑体"/>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PIM 1 Char,h1 Char"/>
    <w:basedOn w:val="a1"/>
    <w:link w:val="1"/>
    <w:rsid w:val="007575B4"/>
    <w:rPr>
      <w:rFonts w:ascii="Arial" w:eastAsia="黑体" w:hAnsi="Arial"/>
      <w:b/>
      <w:bCs/>
      <w:kern w:val="44"/>
      <w:sz w:val="30"/>
      <w:szCs w:val="44"/>
    </w:rPr>
  </w:style>
  <w:style w:type="character" w:customStyle="1" w:styleId="2Char">
    <w:name w:val="标题 2 Char"/>
    <w:aliases w:val="h2 Char,Heading 2 Hidden Char,Heading 2 CCBS Char,heading 2 Char,第一章 标题 2 Char,（一） Char,PIM2 Char,H2 Char,Titre3 Char,HD2 Char,sect 1.2 Char,H21 Char,sect 1.21 Char,H22 Char,sect 1.22 Char,H211 Char,sect 1.211 Char,H23 Char,sect 1.23 Char"/>
    <w:basedOn w:val="a1"/>
    <w:link w:val="20"/>
    <w:rsid w:val="007575B4"/>
    <w:rPr>
      <w:rFonts w:ascii="Arial" w:eastAsia="黑体" w:hAnsi="Arial"/>
      <w:b/>
      <w:bCs/>
      <w:kern w:val="2"/>
      <w:sz w:val="28"/>
      <w:szCs w:val="32"/>
    </w:rPr>
  </w:style>
  <w:style w:type="character" w:customStyle="1" w:styleId="3Char">
    <w:name w:val="标题 3 Char"/>
    <w:basedOn w:val="a1"/>
    <w:link w:val="3"/>
    <w:rsid w:val="007575B4"/>
    <w:rPr>
      <w:rFonts w:ascii="Arial" w:eastAsia="黑体" w:hAnsi="Arial"/>
      <w:b/>
      <w:bCs/>
      <w:kern w:val="2"/>
      <w:sz w:val="24"/>
      <w:szCs w:val="32"/>
    </w:rPr>
  </w:style>
  <w:style w:type="character" w:customStyle="1" w:styleId="4Char">
    <w:name w:val="标题 4 Char"/>
    <w:basedOn w:val="a1"/>
    <w:link w:val="4"/>
    <w:rsid w:val="007575B4"/>
    <w:rPr>
      <w:rFonts w:ascii="Arial" w:eastAsia="黑体" w:hAnsi="Arial"/>
      <w:b/>
      <w:bCs/>
      <w:kern w:val="2"/>
      <w:sz w:val="21"/>
      <w:szCs w:val="28"/>
    </w:rPr>
  </w:style>
  <w:style w:type="paragraph" w:styleId="a0">
    <w:name w:val="Normal Indent"/>
    <w:basedOn w:val="a"/>
    <w:unhideWhenUsed/>
    <w:rsid w:val="007575B4"/>
    <w:pPr>
      <w:ind w:firstLineChars="200" w:firstLine="420"/>
    </w:pPr>
  </w:style>
  <w:style w:type="character" w:customStyle="1" w:styleId="5Char">
    <w:name w:val="标题 5 Char"/>
    <w:aliases w:val="h5 Char,上海中望标准标题五 Char,H5 Char,h51 Char,heading 51 Char,h52 Char,heading 52 Char,h53 Char,heading 53 Char,dash Char,ds Char,dd Char,PIM 5 Char,heading 5 Char,Table label Char,l5 Char,hm Char,mh2 Char,Module heading 2 Char,Head 5 Char,5 Char"/>
    <w:link w:val="5"/>
    <w:rsid w:val="007575B4"/>
    <w:rPr>
      <w:rFonts w:ascii="黑体" w:eastAsia="黑体"/>
      <w:kern w:val="2"/>
      <w:sz w:val="21"/>
      <w:szCs w:val="28"/>
    </w:rPr>
  </w:style>
  <w:style w:type="paragraph" w:styleId="10">
    <w:name w:val="toc 1"/>
    <w:basedOn w:val="a"/>
    <w:next w:val="a"/>
    <w:autoRedefine/>
    <w:uiPriority w:val="39"/>
    <w:qFormat/>
    <w:rsid w:val="007575B4"/>
    <w:pPr>
      <w:tabs>
        <w:tab w:val="left" w:pos="630"/>
        <w:tab w:val="right" w:leader="dot" w:pos="8610"/>
      </w:tabs>
      <w:spacing w:before="120" w:after="120"/>
    </w:pPr>
    <w:rPr>
      <w:rFonts w:ascii="Times New Roman"/>
      <w:b/>
      <w:bCs/>
      <w:caps/>
    </w:rPr>
  </w:style>
  <w:style w:type="paragraph" w:styleId="21">
    <w:name w:val="toc 2"/>
    <w:basedOn w:val="a"/>
    <w:next w:val="a"/>
    <w:autoRedefine/>
    <w:uiPriority w:val="39"/>
    <w:qFormat/>
    <w:rsid w:val="007575B4"/>
    <w:pPr>
      <w:tabs>
        <w:tab w:val="left" w:pos="1260"/>
        <w:tab w:val="right" w:leader="dot" w:pos="8610"/>
      </w:tabs>
      <w:ind w:left="210"/>
    </w:pPr>
    <w:rPr>
      <w:rFonts w:ascii="Times New Roman"/>
      <w:smallCaps/>
    </w:rPr>
  </w:style>
  <w:style w:type="paragraph" w:styleId="30">
    <w:name w:val="toc 3"/>
    <w:basedOn w:val="a"/>
    <w:next w:val="a"/>
    <w:autoRedefine/>
    <w:uiPriority w:val="39"/>
    <w:qFormat/>
    <w:rsid w:val="007575B4"/>
    <w:pPr>
      <w:tabs>
        <w:tab w:val="left" w:pos="1260"/>
        <w:tab w:val="right" w:leader="dot" w:pos="8610"/>
      </w:tabs>
      <w:ind w:left="420"/>
    </w:pPr>
    <w:rPr>
      <w:rFonts w:ascii="Times New Roman"/>
      <w:iCs/>
    </w:rPr>
  </w:style>
  <w:style w:type="paragraph" w:styleId="a4">
    <w:name w:val="caption"/>
    <w:basedOn w:val="a"/>
    <w:next w:val="a"/>
    <w:qFormat/>
    <w:rsid w:val="007575B4"/>
    <w:pPr>
      <w:spacing w:before="120" w:after="120"/>
      <w:jc w:val="center"/>
    </w:pPr>
    <w:rPr>
      <w:rFonts w:ascii="黑体" w:eastAsia="黑体" w:hAnsi="Arial" w:cs="Arial"/>
      <w:sz w:val="18"/>
      <w:szCs w:val="20"/>
    </w:rPr>
  </w:style>
  <w:style w:type="paragraph" w:styleId="a5">
    <w:name w:val="Subtitle"/>
    <w:basedOn w:val="a"/>
    <w:link w:val="Char"/>
    <w:qFormat/>
    <w:rsid w:val="007575B4"/>
    <w:pPr>
      <w:spacing w:before="60" w:after="60"/>
      <w:jc w:val="center"/>
      <w:outlineLvl w:val="1"/>
    </w:pPr>
    <w:rPr>
      <w:rFonts w:ascii="Arial" w:eastAsia="黑体" w:hAnsi="Arial" w:cs="Arial"/>
      <w:b/>
      <w:bCs/>
      <w:kern w:val="28"/>
      <w:sz w:val="36"/>
      <w:szCs w:val="32"/>
    </w:rPr>
  </w:style>
  <w:style w:type="character" w:customStyle="1" w:styleId="Char">
    <w:name w:val="副标题 Char"/>
    <w:basedOn w:val="a1"/>
    <w:link w:val="a5"/>
    <w:rsid w:val="007575B4"/>
    <w:rPr>
      <w:rFonts w:ascii="Arial" w:eastAsia="黑体" w:hAnsi="Arial" w:cs="Arial"/>
      <w:b/>
      <w:bCs/>
      <w:kern w:val="28"/>
      <w:sz w:val="36"/>
      <w:szCs w:val="32"/>
    </w:rPr>
  </w:style>
  <w:style w:type="character" w:styleId="a6">
    <w:name w:val="Strong"/>
    <w:qFormat/>
    <w:rsid w:val="007575B4"/>
    <w:rPr>
      <w:rFonts w:ascii="楷体_GB2312" w:eastAsia="楷体_GB2312"/>
      <w:bCs/>
    </w:rPr>
  </w:style>
  <w:style w:type="paragraph" w:styleId="a7">
    <w:name w:val="List Paragraph"/>
    <w:basedOn w:val="a"/>
    <w:uiPriority w:val="34"/>
    <w:qFormat/>
    <w:rsid w:val="007575B4"/>
    <w:pPr>
      <w:spacing w:before="240" w:line="360" w:lineRule="atLeast"/>
      <w:ind w:firstLineChars="200" w:firstLine="420"/>
    </w:pPr>
  </w:style>
  <w:style w:type="paragraph" w:styleId="TOC">
    <w:name w:val="TOC Heading"/>
    <w:basedOn w:val="1"/>
    <w:next w:val="a"/>
    <w:uiPriority w:val="39"/>
    <w:unhideWhenUsed/>
    <w:qFormat/>
    <w:rsid w:val="007575B4"/>
    <w:pPr>
      <w:keepNext/>
      <w:widowControl/>
      <w:numPr>
        <w:numId w:val="0"/>
      </w:numPr>
      <w:adjustRightInd/>
      <w:snapToGrid/>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List Number 2"/>
    <w:basedOn w:val="a"/>
    <w:rsid w:val="00E9135F"/>
    <w:pPr>
      <w:numPr>
        <w:numId w:val="2"/>
      </w:numPr>
      <w:adjustRightInd w:val="0"/>
      <w:snapToGrid w:val="0"/>
      <w:spacing w:line="360" w:lineRule="atLeast"/>
    </w:pPr>
    <w:rPr>
      <w:rFonts w:hAnsi="宋体"/>
    </w:rPr>
  </w:style>
  <w:style w:type="character" w:styleId="a8">
    <w:name w:val="Hyperlink"/>
    <w:uiPriority w:val="99"/>
    <w:rsid w:val="00D76F1A"/>
    <w:rPr>
      <w:color w:val="0000FF"/>
      <w:u w:val="single"/>
    </w:rPr>
  </w:style>
  <w:style w:type="paragraph" w:styleId="a9">
    <w:name w:val="Document Map"/>
    <w:basedOn w:val="a"/>
    <w:link w:val="Char0"/>
    <w:uiPriority w:val="99"/>
    <w:semiHidden/>
    <w:unhideWhenUsed/>
    <w:rsid w:val="00841C02"/>
    <w:rPr>
      <w:sz w:val="18"/>
      <w:szCs w:val="18"/>
    </w:rPr>
  </w:style>
  <w:style w:type="character" w:customStyle="1" w:styleId="Char0">
    <w:name w:val="文档结构图 Char"/>
    <w:basedOn w:val="a1"/>
    <w:link w:val="a9"/>
    <w:uiPriority w:val="99"/>
    <w:semiHidden/>
    <w:rsid w:val="00841C02"/>
    <w:rPr>
      <w:rFonts w:ascii="宋体"/>
      <w:kern w:val="2"/>
      <w:sz w:val="18"/>
      <w:szCs w:val="18"/>
    </w:rPr>
  </w:style>
  <w:style w:type="paragraph" w:styleId="aa">
    <w:name w:val="header"/>
    <w:basedOn w:val="a"/>
    <w:link w:val="Char1"/>
    <w:uiPriority w:val="99"/>
    <w:unhideWhenUsed/>
    <w:rsid w:val="002A36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a"/>
    <w:uiPriority w:val="99"/>
    <w:rsid w:val="002A3654"/>
    <w:rPr>
      <w:rFonts w:ascii="宋体"/>
      <w:kern w:val="2"/>
      <w:sz w:val="18"/>
      <w:szCs w:val="18"/>
    </w:rPr>
  </w:style>
  <w:style w:type="paragraph" w:styleId="ab">
    <w:name w:val="footer"/>
    <w:basedOn w:val="a"/>
    <w:link w:val="Char2"/>
    <w:uiPriority w:val="99"/>
    <w:unhideWhenUsed/>
    <w:rsid w:val="002A3654"/>
    <w:pPr>
      <w:tabs>
        <w:tab w:val="center" w:pos="4153"/>
        <w:tab w:val="right" w:pos="8306"/>
      </w:tabs>
      <w:snapToGrid w:val="0"/>
      <w:jc w:val="left"/>
    </w:pPr>
    <w:rPr>
      <w:sz w:val="18"/>
      <w:szCs w:val="18"/>
    </w:rPr>
  </w:style>
  <w:style w:type="character" w:customStyle="1" w:styleId="Char2">
    <w:name w:val="页脚 Char"/>
    <w:basedOn w:val="a1"/>
    <w:link w:val="ab"/>
    <w:uiPriority w:val="99"/>
    <w:rsid w:val="002A3654"/>
    <w:rPr>
      <w:rFonts w:ascii="宋体"/>
      <w:kern w:val="2"/>
      <w:sz w:val="18"/>
      <w:szCs w:val="18"/>
    </w:rPr>
  </w:style>
  <w:style w:type="paragraph" w:styleId="ac">
    <w:name w:val="Balloon Text"/>
    <w:basedOn w:val="a"/>
    <w:link w:val="Char3"/>
    <w:uiPriority w:val="99"/>
    <w:semiHidden/>
    <w:unhideWhenUsed/>
    <w:rsid w:val="006D6922"/>
    <w:rPr>
      <w:sz w:val="18"/>
      <w:szCs w:val="18"/>
    </w:rPr>
  </w:style>
  <w:style w:type="character" w:customStyle="1" w:styleId="Char3">
    <w:name w:val="批注框文本 Char"/>
    <w:basedOn w:val="a1"/>
    <w:link w:val="ac"/>
    <w:uiPriority w:val="99"/>
    <w:semiHidden/>
    <w:rsid w:val="006D6922"/>
    <w:rPr>
      <w:rFonts w:ascii="宋体"/>
      <w:kern w:val="2"/>
      <w:sz w:val="18"/>
      <w:szCs w:val="18"/>
    </w:rPr>
  </w:style>
  <w:style w:type="table" w:customStyle="1" w:styleId="31">
    <w:name w:val="网格型3"/>
    <w:basedOn w:val="a2"/>
    <w:uiPriority w:val="59"/>
    <w:rsid w:val="00500B31"/>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Table Grid"/>
    <w:basedOn w:val="a2"/>
    <w:uiPriority w:val="59"/>
    <w:rsid w:val="00500B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底纹1"/>
    <w:basedOn w:val="a2"/>
    <w:uiPriority w:val="60"/>
    <w:rsid w:val="009215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e">
    <w:name w:val="段"/>
    <w:rsid w:val="00956A9D"/>
    <w:pPr>
      <w:autoSpaceDE w:val="0"/>
      <w:autoSpaceDN w:val="0"/>
      <w:ind w:firstLineChars="200" w:firstLine="200"/>
      <w:jc w:val="both"/>
    </w:pPr>
    <w:rPr>
      <w:rFonts w:ascii="宋体"/>
      <w:noProof/>
      <w:sz w:val="21"/>
    </w:rPr>
  </w:style>
  <w:style w:type="table" w:customStyle="1" w:styleId="22">
    <w:name w:val="浅色底纹2"/>
    <w:basedOn w:val="a2"/>
    <w:uiPriority w:val="60"/>
    <w:rsid w:val="00763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
    <w:name w:val="annotation reference"/>
    <w:basedOn w:val="a1"/>
    <w:uiPriority w:val="99"/>
    <w:semiHidden/>
    <w:unhideWhenUsed/>
    <w:rsid w:val="00522124"/>
    <w:rPr>
      <w:sz w:val="21"/>
      <w:szCs w:val="21"/>
    </w:rPr>
  </w:style>
  <w:style w:type="paragraph" w:styleId="af0">
    <w:name w:val="annotation text"/>
    <w:basedOn w:val="a"/>
    <w:link w:val="Char4"/>
    <w:uiPriority w:val="99"/>
    <w:semiHidden/>
    <w:unhideWhenUsed/>
    <w:rsid w:val="00522124"/>
    <w:pPr>
      <w:jc w:val="left"/>
    </w:pPr>
  </w:style>
  <w:style w:type="character" w:customStyle="1" w:styleId="Char4">
    <w:name w:val="批注文字 Char"/>
    <w:basedOn w:val="a1"/>
    <w:link w:val="af0"/>
    <w:uiPriority w:val="99"/>
    <w:semiHidden/>
    <w:rsid w:val="00522124"/>
    <w:rPr>
      <w:rFonts w:ascii="宋体"/>
      <w:kern w:val="2"/>
      <w:sz w:val="21"/>
      <w:szCs w:val="24"/>
    </w:rPr>
  </w:style>
  <w:style w:type="paragraph" w:styleId="af1">
    <w:name w:val="annotation subject"/>
    <w:basedOn w:val="af0"/>
    <w:next w:val="af0"/>
    <w:link w:val="Char5"/>
    <w:uiPriority w:val="99"/>
    <w:semiHidden/>
    <w:unhideWhenUsed/>
    <w:rsid w:val="00522124"/>
    <w:rPr>
      <w:b/>
      <w:bCs/>
    </w:rPr>
  </w:style>
  <w:style w:type="character" w:customStyle="1" w:styleId="Char5">
    <w:name w:val="批注主题 Char"/>
    <w:basedOn w:val="Char4"/>
    <w:link w:val="af1"/>
    <w:uiPriority w:val="99"/>
    <w:semiHidden/>
    <w:rsid w:val="00522124"/>
    <w:rPr>
      <w:rFonts w:ascii="宋体"/>
      <w:b/>
      <w:bCs/>
      <w:kern w:val="2"/>
      <w:sz w:val="21"/>
      <w:szCs w:val="24"/>
    </w:rPr>
  </w:style>
</w:styles>
</file>

<file path=word/webSettings.xml><?xml version="1.0" encoding="utf-8"?>
<w:webSettings xmlns:r="http://schemas.openxmlformats.org/officeDocument/2006/relationships" xmlns:w="http://schemas.openxmlformats.org/wordprocessingml/2006/main">
  <w:divs>
    <w:div w:id="411852230">
      <w:bodyDiv w:val="1"/>
      <w:marLeft w:val="0"/>
      <w:marRight w:val="0"/>
      <w:marTop w:val="0"/>
      <w:marBottom w:val="0"/>
      <w:divBdr>
        <w:top w:val="none" w:sz="0" w:space="0" w:color="auto"/>
        <w:left w:val="none" w:sz="0" w:space="0" w:color="auto"/>
        <w:bottom w:val="none" w:sz="0" w:space="0" w:color="auto"/>
        <w:right w:val="none" w:sz="0" w:space="0" w:color="auto"/>
      </w:divBdr>
    </w:div>
    <w:div w:id="436681122">
      <w:bodyDiv w:val="1"/>
      <w:marLeft w:val="0"/>
      <w:marRight w:val="0"/>
      <w:marTop w:val="0"/>
      <w:marBottom w:val="0"/>
      <w:divBdr>
        <w:top w:val="none" w:sz="0" w:space="0" w:color="auto"/>
        <w:left w:val="none" w:sz="0" w:space="0" w:color="auto"/>
        <w:bottom w:val="none" w:sz="0" w:space="0" w:color="auto"/>
        <w:right w:val="none" w:sz="0" w:space="0" w:color="auto"/>
      </w:divBdr>
      <w:divsChild>
        <w:div w:id="1342009429">
          <w:marLeft w:val="0"/>
          <w:marRight w:val="0"/>
          <w:marTop w:val="0"/>
          <w:marBottom w:val="0"/>
          <w:divBdr>
            <w:top w:val="none" w:sz="0" w:space="0" w:color="auto"/>
            <w:left w:val="none" w:sz="0" w:space="0" w:color="auto"/>
            <w:bottom w:val="none" w:sz="0" w:space="0" w:color="auto"/>
            <w:right w:val="none" w:sz="0" w:space="0" w:color="auto"/>
          </w:divBdr>
        </w:div>
      </w:divsChild>
    </w:div>
    <w:div w:id="552665712">
      <w:bodyDiv w:val="1"/>
      <w:marLeft w:val="0"/>
      <w:marRight w:val="0"/>
      <w:marTop w:val="0"/>
      <w:marBottom w:val="0"/>
      <w:divBdr>
        <w:top w:val="none" w:sz="0" w:space="0" w:color="auto"/>
        <w:left w:val="none" w:sz="0" w:space="0" w:color="auto"/>
        <w:bottom w:val="none" w:sz="0" w:space="0" w:color="auto"/>
        <w:right w:val="none" w:sz="0" w:space="0" w:color="auto"/>
      </w:divBdr>
      <w:divsChild>
        <w:div w:id="1329670521">
          <w:marLeft w:val="0"/>
          <w:marRight w:val="0"/>
          <w:marTop w:val="0"/>
          <w:marBottom w:val="0"/>
          <w:divBdr>
            <w:top w:val="none" w:sz="0" w:space="0" w:color="auto"/>
            <w:left w:val="none" w:sz="0" w:space="0" w:color="auto"/>
            <w:bottom w:val="none" w:sz="0" w:space="0" w:color="auto"/>
            <w:right w:val="none" w:sz="0" w:space="0" w:color="auto"/>
          </w:divBdr>
        </w:div>
      </w:divsChild>
    </w:div>
    <w:div w:id="715738778">
      <w:bodyDiv w:val="1"/>
      <w:marLeft w:val="0"/>
      <w:marRight w:val="0"/>
      <w:marTop w:val="0"/>
      <w:marBottom w:val="0"/>
      <w:divBdr>
        <w:top w:val="none" w:sz="0" w:space="0" w:color="auto"/>
        <w:left w:val="none" w:sz="0" w:space="0" w:color="auto"/>
        <w:bottom w:val="none" w:sz="0" w:space="0" w:color="auto"/>
        <w:right w:val="none" w:sz="0" w:space="0" w:color="auto"/>
      </w:divBdr>
    </w:div>
    <w:div w:id="975069057">
      <w:bodyDiv w:val="1"/>
      <w:marLeft w:val="0"/>
      <w:marRight w:val="0"/>
      <w:marTop w:val="0"/>
      <w:marBottom w:val="0"/>
      <w:divBdr>
        <w:top w:val="none" w:sz="0" w:space="0" w:color="auto"/>
        <w:left w:val="none" w:sz="0" w:space="0" w:color="auto"/>
        <w:bottom w:val="none" w:sz="0" w:space="0" w:color="auto"/>
        <w:right w:val="none" w:sz="0" w:space="0" w:color="auto"/>
      </w:divBdr>
    </w:div>
    <w:div w:id="1031148991">
      <w:bodyDiv w:val="1"/>
      <w:marLeft w:val="0"/>
      <w:marRight w:val="0"/>
      <w:marTop w:val="0"/>
      <w:marBottom w:val="0"/>
      <w:divBdr>
        <w:top w:val="none" w:sz="0" w:space="0" w:color="auto"/>
        <w:left w:val="none" w:sz="0" w:space="0" w:color="auto"/>
        <w:bottom w:val="none" w:sz="0" w:space="0" w:color="auto"/>
        <w:right w:val="none" w:sz="0" w:space="0" w:color="auto"/>
      </w:divBdr>
      <w:divsChild>
        <w:div w:id="1693338177">
          <w:marLeft w:val="0"/>
          <w:marRight w:val="0"/>
          <w:marTop w:val="0"/>
          <w:marBottom w:val="0"/>
          <w:divBdr>
            <w:top w:val="none" w:sz="0" w:space="0" w:color="auto"/>
            <w:left w:val="none" w:sz="0" w:space="0" w:color="auto"/>
            <w:bottom w:val="none" w:sz="0" w:space="0" w:color="auto"/>
            <w:right w:val="none" w:sz="0" w:space="0" w:color="auto"/>
          </w:divBdr>
        </w:div>
      </w:divsChild>
    </w:div>
    <w:div w:id="1269390928">
      <w:bodyDiv w:val="1"/>
      <w:marLeft w:val="0"/>
      <w:marRight w:val="0"/>
      <w:marTop w:val="0"/>
      <w:marBottom w:val="0"/>
      <w:divBdr>
        <w:top w:val="none" w:sz="0" w:space="0" w:color="auto"/>
        <w:left w:val="none" w:sz="0" w:space="0" w:color="auto"/>
        <w:bottom w:val="none" w:sz="0" w:space="0" w:color="auto"/>
        <w:right w:val="none" w:sz="0" w:space="0" w:color="auto"/>
      </w:divBdr>
      <w:divsChild>
        <w:div w:id="1585601611">
          <w:marLeft w:val="0"/>
          <w:marRight w:val="0"/>
          <w:marTop w:val="0"/>
          <w:marBottom w:val="0"/>
          <w:divBdr>
            <w:top w:val="none" w:sz="0" w:space="0" w:color="auto"/>
            <w:left w:val="none" w:sz="0" w:space="0" w:color="auto"/>
            <w:bottom w:val="none" w:sz="0" w:space="0" w:color="auto"/>
            <w:right w:val="none" w:sz="0" w:space="0" w:color="auto"/>
          </w:divBdr>
        </w:div>
      </w:divsChild>
    </w:div>
    <w:div w:id="1284387618">
      <w:bodyDiv w:val="1"/>
      <w:marLeft w:val="0"/>
      <w:marRight w:val="0"/>
      <w:marTop w:val="0"/>
      <w:marBottom w:val="0"/>
      <w:divBdr>
        <w:top w:val="none" w:sz="0" w:space="0" w:color="auto"/>
        <w:left w:val="none" w:sz="0" w:space="0" w:color="auto"/>
        <w:bottom w:val="none" w:sz="0" w:space="0" w:color="auto"/>
        <w:right w:val="none" w:sz="0" w:space="0" w:color="auto"/>
      </w:divBdr>
    </w:div>
    <w:div w:id="1547332797">
      <w:bodyDiv w:val="1"/>
      <w:marLeft w:val="0"/>
      <w:marRight w:val="0"/>
      <w:marTop w:val="0"/>
      <w:marBottom w:val="0"/>
      <w:divBdr>
        <w:top w:val="none" w:sz="0" w:space="0" w:color="auto"/>
        <w:left w:val="none" w:sz="0" w:space="0" w:color="auto"/>
        <w:bottom w:val="none" w:sz="0" w:space="0" w:color="auto"/>
        <w:right w:val="none" w:sz="0" w:space="0" w:color="auto"/>
      </w:divBdr>
      <w:divsChild>
        <w:div w:id="179046796">
          <w:marLeft w:val="0"/>
          <w:marRight w:val="0"/>
          <w:marTop w:val="0"/>
          <w:marBottom w:val="0"/>
          <w:divBdr>
            <w:top w:val="none" w:sz="0" w:space="0" w:color="auto"/>
            <w:left w:val="none" w:sz="0" w:space="0" w:color="auto"/>
            <w:bottom w:val="none" w:sz="0" w:space="0" w:color="auto"/>
            <w:right w:val="none" w:sz="0" w:space="0" w:color="auto"/>
          </w:divBdr>
        </w:div>
      </w:divsChild>
    </w:div>
    <w:div w:id="1785228271">
      <w:bodyDiv w:val="1"/>
      <w:marLeft w:val="0"/>
      <w:marRight w:val="0"/>
      <w:marTop w:val="0"/>
      <w:marBottom w:val="0"/>
      <w:divBdr>
        <w:top w:val="none" w:sz="0" w:space="0" w:color="auto"/>
        <w:left w:val="none" w:sz="0" w:space="0" w:color="auto"/>
        <w:bottom w:val="none" w:sz="0" w:space="0" w:color="auto"/>
        <w:right w:val="none" w:sz="0" w:space="0" w:color="auto"/>
      </w:divBdr>
    </w:div>
    <w:div w:id="21126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I13duPyGbmOZyp6mKtjjW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bbitmq/rabbitmq-server" TargetMode="External"/><Relationship Id="rId24" Type="http://schemas.openxmlformats.org/officeDocument/2006/relationships/chart" Target="charts/chart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hyperlink" Target="https://www.rabbitmq.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afka.apache.org/" TargetMode="External"/><Relationship Id="rId14" Type="http://schemas.openxmlformats.org/officeDocument/2006/relationships/image" Target="media/image3.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10.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___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___10.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___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___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___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___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___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___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Kafka</c:v>
                </c:pt>
              </c:strCache>
            </c:strRef>
          </c:tx>
          <c:cat>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Sheet1!$B$2:$B$31</c:f>
              <c:numCache>
                <c:formatCode>General</c:formatCode>
                <c:ptCount val="30"/>
                <c:pt idx="0">
                  <c:v>58295.441300000006</c:v>
                </c:pt>
                <c:pt idx="1">
                  <c:v>106678.0457</c:v>
                </c:pt>
                <c:pt idx="2">
                  <c:v>138426.91029999999</c:v>
                </c:pt>
                <c:pt idx="3">
                  <c:v>177746.17850000001</c:v>
                </c:pt>
                <c:pt idx="4">
                  <c:v>217770.03479999962</c:v>
                </c:pt>
                <c:pt idx="5">
                  <c:v>254193.1876</c:v>
                </c:pt>
                <c:pt idx="6">
                  <c:v>260550.28659999926</c:v>
                </c:pt>
                <c:pt idx="7">
                  <c:v>265111.34679999959</c:v>
                </c:pt>
                <c:pt idx="8">
                  <c:v>279639.26169999997</c:v>
                </c:pt>
                <c:pt idx="9">
                  <c:v>287191.26940000022</c:v>
                </c:pt>
                <c:pt idx="10">
                  <c:v>301928.74400000001</c:v>
                </c:pt>
                <c:pt idx="11">
                  <c:v>303209.21769999998</c:v>
                </c:pt>
                <c:pt idx="12">
                  <c:v>296731.75069999998</c:v>
                </c:pt>
                <c:pt idx="13">
                  <c:v>301202.4096000017</c:v>
                </c:pt>
                <c:pt idx="14">
                  <c:v>317255.7107</c:v>
                </c:pt>
                <c:pt idx="15">
                  <c:v>321336.76089999999</c:v>
                </c:pt>
                <c:pt idx="16">
                  <c:v>317250.63450000022</c:v>
                </c:pt>
                <c:pt idx="17">
                  <c:v>318259.7072</c:v>
                </c:pt>
                <c:pt idx="18">
                  <c:v>306927.56289999984</c:v>
                </c:pt>
                <c:pt idx="19">
                  <c:v>307692.30769999995</c:v>
                </c:pt>
                <c:pt idx="20">
                  <c:v>281050.59019999998</c:v>
                </c:pt>
                <c:pt idx="21">
                  <c:v>267519.52920000022</c:v>
                </c:pt>
                <c:pt idx="22">
                  <c:v>263156.31579999987</c:v>
                </c:pt>
                <c:pt idx="23">
                  <c:v>264686.0773</c:v>
                </c:pt>
                <c:pt idx="24">
                  <c:v>266240.68160000001</c:v>
                </c:pt>
                <c:pt idx="25">
                  <c:v>285702.85709999985</c:v>
                </c:pt>
                <c:pt idx="26">
                  <c:v>263566.68420000002</c:v>
                </c:pt>
                <c:pt idx="27">
                  <c:v>277775.55560000002</c:v>
                </c:pt>
                <c:pt idx="28">
                  <c:v>242008.2285</c:v>
                </c:pt>
                <c:pt idx="29">
                  <c:v>281361.84579999989</c:v>
                </c:pt>
              </c:numCache>
            </c:numRef>
          </c:val>
        </c:ser>
        <c:ser>
          <c:idx val="1"/>
          <c:order val="1"/>
          <c:tx>
            <c:strRef>
              <c:f>Sheet1!$C$1</c:f>
              <c:strCache>
                <c:ptCount val="1"/>
                <c:pt idx="0">
                  <c:v>RabbitMQ</c:v>
                </c:pt>
              </c:strCache>
            </c:strRef>
          </c:tx>
          <c:cat>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Sheet1!$C$2:$C$31</c:f>
              <c:numCache>
                <c:formatCode>General</c:formatCode>
                <c:ptCount val="30"/>
                <c:pt idx="0">
                  <c:v>25783</c:v>
                </c:pt>
                <c:pt idx="1">
                  <c:v>45785</c:v>
                </c:pt>
                <c:pt idx="2">
                  <c:v>55368</c:v>
                </c:pt>
                <c:pt idx="3">
                  <c:v>66600</c:v>
                </c:pt>
                <c:pt idx="4">
                  <c:v>72682</c:v>
                </c:pt>
                <c:pt idx="5">
                  <c:v>80885</c:v>
                </c:pt>
                <c:pt idx="6">
                  <c:v>79549</c:v>
                </c:pt>
                <c:pt idx="7">
                  <c:v>81537</c:v>
                </c:pt>
                <c:pt idx="8">
                  <c:v>93054</c:v>
                </c:pt>
                <c:pt idx="9">
                  <c:v>93115</c:v>
                </c:pt>
                <c:pt idx="10">
                  <c:v>93076</c:v>
                </c:pt>
                <c:pt idx="11">
                  <c:v>99120</c:v>
                </c:pt>
                <c:pt idx="12">
                  <c:v>97821</c:v>
                </c:pt>
                <c:pt idx="13">
                  <c:v>98406</c:v>
                </c:pt>
                <c:pt idx="14">
                  <c:v>101668</c:v>
                </c:pt>
                <c:pt idx="15">
                  <c:v>100436</c:v>
                </c:pt>
                <c:pt idx="16">
                  <c:v>101256</c:v>
                </c:pt>
                <c:pt idx="17">
                  <c:v>112722</c:v>
                </c:pt>
                <c:pt idx="18">
                  <c:v>118187</c:v>
                </c:pt>
                <c:pt idx="19">
                  <c:v>108344</c:v>
                </c:pt>
                <c:pt idx="20">
                  <c:v>116965</c:v>
                </c:pt>
                <c:pt idx="21">
                  <c:v>112276</c:v>
                </c:pt>
                <c:pt idx="22">
                  <c:v>113955</c:v>
                </c:pt>
                <c:pt idx="23">
                  <c:v>116271</c:v>
                </c:pt>
                <c:pt idx="24">
                  <c:v>109091</c:v>
                </c:pt>
                <c:pt idx="25">
                  <c:v>105946</c:v>
                </c:pt>
                <c:pt idx="26">
                  <c:v>109993</c:v>
                </c:pt>
                <c:pt idx="27">
                  <c:v>112382</c:v>
                </c:pt>
                <c:pt idx="28">
                  <c:v>112182</c:v>
                </c:pt>
                <c:pt idx="29">
                  <c:v>113380</c:v>
                </c:pt>
              </c:numCache>
            </c:numRef>
          </c:val>
        </c:ser>
        <c:marker val="1"/>
        <c:axId val="62163584"/>
        <c:axId val="62169856"/>
      </c:lineChart>
      <c:catAx>
        <c:axId val="62163584"/>
        <c:scaling>
          <c:orientation val="minMax"/>
        </c:scaling>
        <c:axPos val="b"/>
        <c:title>
          <c:tx>
            <c:rich>
              <a:bodyPr/>
              <a:lstStyle/>
              <a:p>
                <a:pPr>
                  <a:defRPr/>
                </a:pPr>
                <a:r>
                  <a:rPr lang="zh-CN" altLang="en-US"/>
                  <a:t>生产者数量</a:t>
                </a:r>
              </a:p>
            </c:rich>
          </c:tx>
        </c:title>
        <c:numFmt formatCode="General" sourceLinked="1"/>
        <c:tickLblPos val="nextTo"/>
        <c:crossAx val="62169856"/>
        <c:crossesAt val="0"/>
        <c:auto val="1"/>
        <c:lblAlgn val="ctr"/>
        <c:lblOffset val="100"/>
      </c:catAx>
      <c:valAx>
        <c:axId val="62169856"/>
        <c:scaling>
          <c:orientation val="minMax"/>
        </c:scaling>
        <c:axPos val="l"/>
        <c:majorGridlines/>
        <c:title>
          <c:tx>
            <c:rich>
              <a:bodyPr rot="-5400000" vert="horz"/>
              <a:lstStyle/>
              <a:p>
                <a:pPr>
                  <a:defRPr/>
                </a:pPr>
                <a:r>
                  <a:rPr lang="zh-CN" altLang="en-US"/>
                  <a:t> </a:t>
                </a:r>
                <a:r>
                  <a:rPr lang="en-US" altLang="zh-CN"/>
                  <a:t>Record/s</a:t>
                </a:r>
                <a:endParaRPr lang="zh-CN" altLang="en-US"/>
              </a:p>
            </c:rich>
          </c:tx>
        </c:title>
        <c:numFmt formatCode="General" sourceLinked="1"/>
        <c:tickLblPos val="nextTo"/>
        <c:crossAx val="62163584"/>
        <c:crosses val="autoZero"/>
        <c:crossBetween val="between"/>
        <c:dispUnits>
          <c:builtInUnit val="tenThousands"/>
          <c:dispUnitsLbl/>
        </c:dispUnits>
      </c:valAx>
    </c:plotArea>
    <c:legend>
      <c:legendPos val="t"/>
    </c:legend>
    <c:dispBlanksAs val="gap"/>
  </c:chart>
  <c:externalData r:id="rId2"/>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0"/>
          <c:tx>
            <c:strRef>
              <c:f>Sheet1!$B$1</c:f>
              <c:strCache>
                <c:ptCount val="1"/>
                <c:pt idx="0">
                  <c:v>Kafka三节点</c:v>
                </c:pt>
              </c:strCache>
            </c:strRef>
          </c:tx>
          <c:cat>
            <c:numRef>
              <c:f>Sheet1!$A$2:$A$10</c:f>
              <c:numCache>
                <c:formatCode>General</c:formatCode>
                <c:ptCount val="9"/>
                <c:pt idx="0">
                  <c:v>1</c:v>
                </c:pt>
                <c:pt idx="1">
                  <c:v>3</c:v>
                </c:pt>
                <c:pt idx="2">
                  <c:v>6</c:v>
                </c:pt>
                <c:pt idx="3">
                  <c:v>9</c:v>
                </c:pt>
                <c:pt idx="4">
                  <c:v>12</c:v>
                </c:pt>
                <c:pt idx="5">
                  <c:v>30</c:v>
                </c:pt>
                <c:pt idx="6">
                  <c:v>60</c:v>
                </c:pt>
                <c:pt idx="7">
                  <c:v>90</c:v>
                </c:pt>
                <c:pt idx="8">
                  <c:v>120</c:v>
                </c:pt>
              </c:numCache>
            </c:numRef>
          </c:cat>
          <c:val>
            <c:numRef>
              <c:f>Sheet1!$B$2:$B$10</c:f>
              <c:numCache>
                <c:formatCode>General</c:formatCode>
                <c:ptCount val="9"/>
                <c:pt idx="0">
                  <c:v>98039.215685999938</c:v>
                </c:pt>
                <c:pt idx="1">
                  <c:v>232666.35644499931</c:v>
                </c:pt>
                <c:pt idx="2">
                  <c:v>299580.58717800002</c:v>
                </c:pt>
                <c:pt idx="3">
                  <c:v>322893.12237599993</c:v>
                </c:pt>
                <c:pt idx="4">
                  <c:v>337609.72316000098</c:v>
                </c:pt>
                <c:pt idx="5">
                  <c:v>360880.54853799986</c:v>
                </c:pt>
                <c:pt idx="6">
                  <c:v>347222.22222200001</c:v>
                </c:pt>
                <c:pt idx="7">
                  <c:v>286697.24770599959</c:v>
                </c:pt>
                <c:pt idx="8">
                  <c:v>270635.99458700226</c:v>
                </c:pt>
              </c:numCache>
            </c:numRef>
          </c:val>
        </c:ser>
        <c:marker val="1"/>
        <c:axId val="293083008"/>
        <c:axId val="293088640"/>
      </c:lineChart>
      <c:catAx>
        <c:axId val="293083008"/>
        <c:scaling>
          <c:orientation val="minMax"/>
        </c:scaling>
        <c:axPos val="b"/>
        <c:title>
          <c:tx>
            <c:rich>
              <a:bodyPr/>
              <a:lstStyle/>
              <a:p>
                <a:pPr>
                  <a:defRPr/>
                </a:pPr>
                <a:r>
                  <a:rPr lang="zh-CN" altLang="en-US"/>
                  <a:t>分区数</a:t>
                </a:r>
              </a:p>
            </c:rich>
          </c:tx>
          <c:layout>
            <c:manualLayout>
              <c:xMode val="edge"/>
              <c:yMode val="edge"/>
              <c:x val="0.50364932729865564"/>
              <c:y val="0.88990825688073405"/>
            </c:manualLayout>
          </c:layout>
        </c:title>
        <c:numFmt formatCode="General" sourceLinked="1"/>
        <c:tickLblPos val="nextTo"/>
        <c:crossAx val="293088640"/>
        <c:crosses val="autoZero"/>
        <c:auto val="1"/>
        <c:lblAlgn val="ctr"/>
        <c:lblOffset val="100"/>
      </c:catAx>
      <c:valAx>
        <c:axId val="293088640"/>
        <c:scaling>
          <c:orientation val="minMax"/>
        </c:scaling>
        <c:axPos val="l"/>
        <c:majorGridlines/>
        <c:title>
          <c:tx>
            <c:rich>
              <a:bodyPr rot="-5400000" vert="horz"/>
              <a:lstStyle/>
              <a:p>
                <a:pPr>
                  <a:defRPr/>
                </a:pPr>
                <a:r>
                  <a:rPr lang="en-US" altLang="zh-CN"/>
                  <a:t>Record/S</a:t>
                </a:r>
                <a:endParaRPr lang="zh-CN" altLang="en-US"/>
              </a:p>
            </c:rich>
          </c:tx>
          <c:layout>
            <c:manualLayout>
              <c:xMode val="edge"/>
              <c:yMode val="edge"/>
              <c:x val="7.3349139013945019E-2"/>
              <c:y val="0.32404231679628998"/>
            </c:manualLayout>
          </c:layout>
        </c:title>
        <c:numFmt formatCode="General" sourceLinked="1"/>
        <c:tickLblPos val="nextTo"/>
        <c:crossAx val="293083008"/>
        <c:crosses val="autoZero"/>
        <c:crossBetween val="between"/>
        <c:dispUnits>
          <c:builtInUnit val="tenThousands"/>
          <c:dispUnitsLbl/>
        </c:dispUnits>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autoTitleDeleted val="1"/>
    <c:plotArea>
      <c:layout/>
      <c:lineChart>
        <c:grouping val="standard"/>
        <c:ser>
          <c:idx val="0"/>
          <c:order val="0"/>
          <c:tx>
            <c:strRef>
              <c:f>Sheet1!$B$1</c:f>
              <c:strCache>
                <c:ptCount val="1"/>
                <c:pt idx="0">
                  <c:v> Kafka</c:v>
                </c:pt>
              </c:strCache>
            </c:strRef>
          </c:tx>
          <c:cat>
            <c:numRef>
              <c:f>Sheet1!$A$2:$A$12</c:f>
              <c:numCache>
                <c:formatCode>General</c:formatCode>
                <c:ptCount val="11"/>
                <c:pt idx="0">
                  <c:v>100</c:v>
                </c:pt>
                <c:pt idx="1">
                  <c:v>200</c:v>
                </c:pt>
                <c:pt idx="2">
                  <c:v>400</c:v>
                </c:pt>
                <c:pt idx="3">
                  <c:v>600</c:v>
                </c:pt>
                <c:pt idx="4">
                  <c:v>800</c:v>
                </c:pt>
                <c:pt idx="5">
                  <c:v>1000</c:v>
                </c:pt>
                <c:pt idx="6">
                  <c:v>2000</c:v>
                </c:pt>
                <c:pt idx="7">
                  <c:v>4000</c:v>
                </c:pt>
                <c:pt idx="8">
                  <c:v>6000</c:v>
                </c:pt>
                <c:pt idx="9">
                  <c:v>8000</c:v>
                </c:pt>
                <c:pt idx="10">
                  <c:v>10000</c:v>
                </c:pt>
              </c:numCache>
            </c:numRef>
          </c:cat>
          <c:val>
            <c:numRef>
              <c:f>Sheet1!$B$2:$B$12</c:f>
              <c:numCache>
                <c:formatCode>General</c:formatCode>
                <c:ptCount val="11"/>
                <c:pt idx="0">
                  <c:v>70.28</c:v>
                </c:pt>
                <c:pt idx="1">
                  <c:v>139.02000000000001</c:v>
                </c:pt>
                <c:pt idx="2">
                  <c:v>234.32000000000028</c:v>
                </c:pt>
                <c:pt idx="3">
                  <c:v>271.19</c:v>
                </c:pt>
                <c:pt idx="4">
                  <c:v>289.64999999999998</c:v>
                </c:pt>
                <c:pt idx="5">
                  <c:v>301.02999999999969</c:v>
                </c:pt>
                <c:pt idx="6">
                  <c:v>366.52</c:v>
                </c:pt>
                <c:pt idx="7">
                  <c:v>407.98999999999938</c:v>
                </c:pt>
                <c:pt idx="8">
                  <c:v>350.94</c:v>
                </c:pt>
                <c:pt idx="9">
                  <c:v>426.44</c:v>
                </c:pt>
                <c:pt idx="10">
                  <c:v>329.51</c:v>
                </c:pt>
              </c:numCache>
            </c:numRef>
          </c:val>
        </c:ser>
        <c:ser>
          <c:idx val="1"/>
          <c:order val="1"/>
          <c:tx>
            <c:strRef>
              <c:f>Sheet1!$C$1</c:f>
              <c:strCache>
                <c:ptCount val="1"/>
                <c:pt idx="0">
                  <c:v>RabbitMQ</c:v>
                </c:pt>
              </c:strCache>
            </c:strRef>
          </c:tx>
          <c:cat>
            <c:numRef>
              <c:f>Sheet1!$A$2:$A$12</c:f>
              <c:numCache>
                <c:formatCode>General</c:formatCode>
                <c:ptCount val="11"/>
                <c:pt idx="0">
                  <c:v>100</c:v>
                </c:pt>
                <c:pt idx="1">
                  <c:v>200</c:v>
                </c:pt>
                <c:pt idx="2">
                  <c:v>400</c:v>
                </c:pt>
                <c:pt idx="3">
                  <c:v>600</c:v>
                </c:pt>
                <c:pt idx="4">
                  <c:v>800</c:v>
                </c:pt>
                <c:pt idx="5">
                  <c:v>1000</c:v>
                </c:pt>
                <c:pt idx="6">
                  <c:v>2000</c:v>
                </c:pt>
                <c:pt idx="7">
                  <c:v>4000</c:v>
                </c:pt>
                <c:pt idx="8">
                  <c:v>6000</c:v>
                </c:pt>
                <c:pt idx="9">
                  <c:v>8000</c:v>
                </c:pt>
                <c:pt idx="10">
                  <c:v>10000</c:v>
                </c:pt>
              </c:numCache>
            </c:numRef>
          </c:cat>
          <c:val>
            <c:numRef>
              <c:f>Sheet1!$C$2:$C$12</c:f>
              <c:numCache>
                <c:formatCode>General</c:formatCode>
                <c:ptCount val="11"/>
                <c:pt idx="0">
                  <c:v>6.55</c:v>
                </c:pt>
                <c:pt idx="1">
                  <c:v>10.030000000000001</c:v>
                </c:pt>
                <c:pt idx="2">
                  <c:v>13.4</c:v>
                </c:pt>
                <c:pt idx="3">
                  <c:v>18.79</c:v>
                </c:pt>
                <c:pt idx="4">
                  <c:v>24.95</c:v>
                </c:pt>
                <c:pt idx="5">
                  <c:v>31.45</c:v>
                </c:pt>
                <c:pt idx="6">
                  <c:v>43.88</c:v>
                </c:pt>
                <c:pt idx="7">
                  <c:v>81.86</c:v>
                </c:pt>
                <c:pt idx="8">
                  <c:v>105.96000000000002</c:v>
                </c:pt>
                <c:pt idx="9">
                  <c:v>106.11999999999999</c:v>
                </c:pt>
                <c:pt idx="10">
                  <c:v>121.57</c:v>
                </c:pt>
              </c:numCache>
            </c:numRef>
          </c:val>
        </c:ser>
        <c:marker val="1"/>
        <c:axId val="62166528"/>
        <c:axId val="62168448"/>
      </c:lineChart>
      <c:catAx>
        <c:axId val="62166528"/>
        <c:scaling>
          <c:orientation val="minMax"/>
        </c:scaling>
        <c:axPos val="b"/>
        <c:title>
          <c:tx>
            <c:rich>
              <a:bodyPr/>
              <a:lstStyle/>
              <a:p>
                <a:pPr>
                  <a:defRPr/>
                </a:pPr>
                <a:r>
                  <a:rPr lang="zh-CN" sz="1000" b="1" i="0" baseline="0"/>
                  <a:t>消息大小 （</a:t>
                </a:r>
                <a:r>
                  <a:rPr lang="en-US" sz="1000" b="1" i="0" baseline="0"/>
                  <a:t>Bytes</a:t>
                </a:r>
                <a:r>
                  <a:rPr lang="zh-CN" sz="1000" b="1" i="0" baseline="0"/>
                  <a:t>）</a:t>
                </a:r>
                <a:endParaRPr lang="zh-CN" sz="1000"/>
              </a:p>
            </c:rich>
          </c:tx>
        </c:title>
        <c:numFmt formatCode="General" sourceLinked="1"/>
        <c:tickLblPos val="nextTo"/>
        <c:crossAx val="62168448"/>
        <c:crosses val="autoZero"/>
        <c:auto val="1"/>
        <c:lblAlgn val="ctr"/>
        <c:lblOffset val="100"/>
      </c:catAx>
      <c:valAx>
        <c:axId val="62168448"/>
        <c:scaling>
          <c:orientation val="minMax"/>
        </c:scaling>
        <c:axPos val="l"/>
        <c:majorGridlines/>
        <c:title>
          <c:tx>
            <c:rich>
              <a:bodyPr rot="-5400000" vert="horz"/>
              <a:lstStyle/>
              <a:p>
                <a:pPr>
                  <a:defRPr/>
                </a:pPr>
                <a:r>
                  <a:rPr lang="en-US" altLang="zh-CN"/>
                  <a:t>Mb/s</a:t>
                </a:r>
                <a:endParaRPr lang="zh-CN" altLang="en-US"/>
              </a:p>
            </c:rich>
          </c:tx>
        </c:title>
        <c:numFmt formatCode="General" sourceLinked="1"/>
        <c:tickLblPos val="nextTo"/>
        <c:crossAx val="62166528"/>
        <c:crosses val="autoZero"/>
        <c:crossBetween val="between"/>
      </c:valAx>
    </c:plotArea>
    <c:legend>
      <c:legendPos val="t"/>
    </c:legend>
    <c:plotVisOnly val="1"/>
    <c:dispBlanksAs val="gap"/>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autoTitleDeleted val="1"/>
    <c:plotArea>
      <c:layout/>
      <c:lineChart>
        <c:grouping val="standard"/>
        <c:ser>
          <c:idx val="0"/>
          <c:order val="0"/>
          <c:tx>
            <c:strRef>
              <c:f>Sheet1!$B$1</c:f>
              <c:strCache>
                <c:ptCount val="1"/>
                <c:pt idx="0">
                  <c:v> Kafka</c:v>
                </c:pt>
              </c:strCache>
            </c:strRef>
          </c:tx>
          <c:cat>
            <c:numRef>
              <c:f>Sheet1!$A$2:$A$12</c:f>
              <c:numCache>
                <c:formatCode>General</c:formatCode>
                <c:ptCount val="11"/>
                <c:pt idx="0">
                  <c:v>100</c:v>
                </c:pt>
                <c:pt idx="1">
                  <c:v>200</c:v>
                </c:pt>
                <c:pt idx="2">
                  <c:v>400</c:v>
                </c:pt>
                <c:pt idx="3">
                  <c:v>600</c:v>
                </c:pt>
                <c:pt idx="4">
                  <c:v>800</c:v>
                </c:pt>
                <c:pt idx="5">
                  <c:v>1000</c:v>
                </c:pt>
                <c:pt idx="6">
                  <c:v>2000</c:v>
                </c:pt>
                <c:pt idx="7">
                  <c:v>4000</c:v>
                </c:pt>
                <c:pt idx="8">
                  <c:v>6000</c:v>
                </c:pt>
                <c:pt idx="9">
                  <c:v>8000</c:v>
                </c:pt>
                <c:pt idx="10">
                  <c:v>10000</c:v>
                </c:pt>
              </c:numCache>
            </c:numRef>
          </c:cat>
          <c:val>
            <c:numRef>
              <c:f>Sheet1!$B$2:$B$12</c:f>
              <c:numCache>
                <c:formatCode>General</c:formatCode>
                <c:ptCount val="11"/>
                <c:pt idx="0">
                  <c:v>736919.67575499997</c:v>
                </c:pt>
                <c:pt idx="1">
                  <c:v>728862.97376099997</c:v>
                </c:pt>
                <c:pt idx="2">
                  <c:v>614250.61425099999</c:v>
                </c:pt>
                <c:pt idx="3">
                  <c:v>473933.64928900002</c:v>
                </c:pt>
                <c:pt idx="4">
                  <c:v>379650.72133600002</c:v>
                </c:pt>
                <c:pt idx="5">
                  <c:v>315656.565657</c:v>
                </c:pt>
                <c:pt idx="6">
                  <c:v>192159.877018</c:v>
                </c:pt>
                <c:pt idx="7">
                  <c:v>106951.87165800016</c:v>
                </c:pt>
                <c:pt idx="8">
                  <c:v>61330.880098000074</c:v>
                </c:pt>
                <c:pt idx="9">
                  <c:v>55894.024928999999</c:v>
                </c:pt>
                <c:pt idx="10">
                  <c:v>34551.862345000001</c:v>
                </c:pt>
              </c:numCache>
            </c:numRef>
          </c:val>
        </c:ser>
        <c:ser>
          <c:idx val="1"/>
          <c:order val="1"/>
          <c:tx>
            <c:strRef>
              <c:f>Sheet1!$C$1</c:f>
              <c:strCache>
                <c:ptCount val="1"/>
                <c:pt idx="0">
                  <c:v>RabbitMQ</c:v>
                </c:pt>
              </c:strCache>
            </c:strRef>
          </c:tx>
          <c:cat>
            <c:numRef>
              <c:f>Sheet1!$A$2:$A$12</c:f>
              <c:numCache>
                <c:formatCode>General</c:formatCode>
                <c:ptCount val="11"/>
                <c:pt idx="0">
                  <c:v>100</c:v>
                </c:pt>
                <c:pt idx="1">
                  <c:v>200</c:v>
                </c:pt>
                <c:pt idx="2">
                  <c:v>400</c:v>
                </c:pt>
                <c:pt idx="3">
                  <c:v>600</c:v>
                </c:pt>
                <c:pt idx="4">
                  <c:v>800</c:v>
                </c:pt>
                <c:pt idx="5">
                  <c:v>1000</c:v>
                </c:pt>
                <c:pt idx="6">
                  <c:v>2000</c:v>
                </c:pt>
                <c:pt idx="7">
                  <c:v>4000</c:v>
                </c:pt>
                <c:pt idx="8">
                  <c:v>6000</c:v>
                </c:pt>
                <c:pt idx="9">
                  <c:v>8000</c:v>
                </c:pt>
                <c:pt idx="10">
                  <c:v>10000</c:v>
                </c:pt>
              </c:numCache>
            </c:numRef>
          </c:cat>
          <c:val>
            <c:numRef>
              <c:f>Sheet1!$C$2:$C$12</c:f>
              <c:numCache>
                <c:formatCode>General</c:formatCode>
                <c:ptCount val="11"/>
                <c:pt idx="0">
                  <c:v>68649</c:v>
                </c:pt>
                <c:pt idx="1">
                  <c:v>52598</c:v>
                </c:pt>
                <c:pt idx="2">
                  <c:v>35119</c:v>
                </c:pt>
                <c:pt idx="3">
                  <c:v>32832</c:v>
                </c:pt>
                <c:pt idx="4">
                  <c:v>32708</c:v>
                </c:pt>
                <c:pt idx="5">
                  <c:v>32980</c:v>
                </c:pt>
                <c:pt idx="6">
                  <c:v>23008</c:v>
                </c:pt>
                <c:pt idx="7">
                  <c:v>21459</c:v>
                </c:pt>
                <c:pt idx="8">
                  <c:v>18517</c:v>
                </c:pt>
                <c:pt idx="9">
                  <c:v>13909</c:v>
                </c:pt>
                <c:pt idx="10">
                  <c:v>12748</c:v>
                </c:pt>
              </c:numCache>
            </c:numRef>
          </c:val>
        </c:ser>
        <c:marker val="1"/>
        <c:axId val="123113472"/>
        <c:axId val="123115392"/>
      </c:lineChart>
      <c:catAx>
        <c:axId val="123113472"/>
        <c:scaling>
          <c:orientation val="minMax"/>
        </c:scaling>
        <c:axPos val="b"/>
        <c:title>
          <c:tx>
            <c:rich>
              <a:bodyPr/>
              <a:lstStyle/>
              <a:p>
                <a:pPr>
                  <a:defRPr/>
                </a:pPr>
                <a:r>
                  <a:rPr lang="zh-CN" sz="1000" b="1" i="0" baseline="0"/>
                  <a:t>消息大小 （</a:t>
                </a:r>
                <a:r>
                  <a:rPr lang="en-US" sz="1000" b="1" i="0" baseline="0"/>
                  <a:t>Bytes</a:t>
                </a:r>
                <a:r>
                  <a:rPr lang="zh-CN" sz="1000" b="1" i="0" baseline="0"/>
                  <a:t>）</a:t>
                </a:r>
                <a:endParaRPr lang="zh-CN" sz="1000"/>
              </a:p>
            </c:rich>
          </c:tx>
        </c:title>
        <c:numFmt formatCode="General" sourceLinked="1"/>
        <c:tickLblPos val="nextTo"/>
        <c:crossAx val="123115392"/>
        <c:crosses val="autoZero"/>
        <c:auto val="1"/>
        <c:lblAlgn val="ctr"/>
        <c:lblOffset val="100"/>
      </c:catAx>
      <c:valAx>
        <c:axId val="123115392"/>
        <c:scaling>
          <c:orientation val="minMax"/>
        </c:scaling>
        <c:axPos val="l"/>
        <c:majorGridlines/>
        <c:title>
          <c:tx>
            <c:rich>
              <a:bodyPr rot="-5400000" vert="horz"/>
              <a:lstStyle/>
              <a:p>
                <a:pPr>
                  <a:defRPr/>
                </a:pPr>
                <a:r>
                  <a:rPr lang="en-US" altLang="zh-CN"/>
                  <a:t>Record/s</a:t>
                </a:r>
                <a:endParaRPr lang="zh-CN" altLang="en-US"/>
              </a:p>
            </c:rich>
          </c:tx>
        </c:title>
        <c:numFmt formatCode="General" sourceLinked="1"/>
        <c:tickLblPos val="nextTo"/>
        <c:crossAx val="123113472"/>
        <c:crosses val="autoZero"/>
        <c:crossBetween val="between"/>
        <c:dispUnits>
          <c:builtInUnit val="tenThousands"/>
          <c:dispUnitsLbl/>
        </c:dispUnits>
      </c:valAx>
    </c:plotArea>
    <c:legend>
      <c:legendPos val="t"/>
    </c:legend>
    <c:plotVisOnly val="1"/>
    <c:dispBlanksAs val="gap"/>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Kafka主备写入Ack</c:v>
                </c:pt>
              </c:strCache>
            </c:strRef>
          </c:tx>
          <c:cat>
            <c:numRef>
              <c:f>Sheet1!$A$2:$A$4</c:f>
              <c:numCache>
                <c:formatCode>General</c:formatCode>
                <c:ptCount val="3"/>
                <c:pt idx="0">
                  <c:v>0</c:v>
                </c:pt>
                <c:pt idx="1">
                  <c:v>1</c:v>
                </c:pt>
                <c:pt idx="2">
                  <c:v>2</c:v>
                </c:pt>
              </c:numCache>
            </c:numRef>
          </c:cat>
          <c:val>
            <c:numRef>
              <c:f>Sheet1!$B$2:$B$4</c:f>
              <c:numCache>
                <c:formatCode>General</c:formatCode>
                <c:ptCount val="3"/>
                <c:pt idx="0">
                  <c:v>222123.50066599998</c:v>
                </c:pt>
                <c:pt idx="1">
                  <c:v>112208.25852800002</c:v>
                </c:pt>
                <c:pt idx="2">
                  <c:v>60088.931619000003</c:v>
                </c:pt>
              </c:numCache>
            </c:numRef>
          </c:val>
        </c:ser>
        <c:ser>
          <c:idx val="1"/>
          <c:order val="1"/>
          <c:tx>
            <c:strRef>
              <c:f>Sheet1!$C$1</c:f>
              <c:strCache>
                <c:ptCount val="1"/>
                <c:pt idx="0">
                  <c:v>Kafka不等待Ack</c:v>
                </c:pt>
              </c:strCache>
            </c:strRef>
          </c:tx>
          <c:cat>
            <c:numRef>
              <c:f>Sheet1!$A$2:$A$4</c:f>
              <c:numCache>
                <c:formatCode>General</c:formatCode>
                <c:ptCount val="3"/>
                <c:pt idx="0">
                  <c:v>0</c:v>
                </c:pt>
                <c:pt idx="1">
                  <c:v>1</c:v>
                </c:pt>
                <c:pt idx="2">
                  <c:v>2</c:v>
                </c:pt>
              </c:numCache>
            </c:numRef>
          </c:cat>
          <c:val>
            <c:numRef>
              <c:f>Sheet1!$C$2:$C$4</c:f>
              <c:numCache>
                <c:formatCode>General</c:formatCode>
                <c:ptCount val="3"/>
                <c:pt idx="0">
                  <c:v>315258.51198000001</c:v>
                </c:pt>
                <c:pt idx="1">
                  <c:v>321440.05142999999</c:v>
                </c:pt>
                <c:pt idx="2">
                  <c:v>243486.72997300001</c:v>
                </c:pt>
              </c:numCache>
            </c:numRef>
          </c:val>
        </c:ser>
        <c:ser>
          <c:idx val="2"/>
          <c:order val="2"/>
          <c:tx>
            <c:strRef>
              <c:f>Sheet1!$D$1</c:f>
              <c:strCache>
                <c:ptCount val="1"/>
                <c:pt idx="0">
                  <c:v>Kafka主写入Ack</c:v>
                </c:pt>
              </c:strCache>
            </c:strRef>
          </c:tx>
          <c:cat>
            <c:numRef>
              <c:f>Sheet1!$A$2:$A$4</c:f>
              <c:numCache>
                <c:formatCode>General</c:formatCode>
                <c:ptCount val="3"/>
                <c:pt idx="0">
                  <c:v>0</c:v>
                </c:pt>
                <c:pt idx="1">
                  <c:v>1</c:v>
                </c:pt>
                <c:pt idx="2">
                  <c:v>2</c:v>
                </c:pt>
              </c:numCache>
            </c:numRef>
          </c:cat>
          <c:val>
            <c:numRef>
              <c:f>Sheet1!$D$2:$D$4</c:f>
              <c:numCache>
                <c:formatCode>General</c:formatCode>
                <c:ptCount val="3"/>
                <c:pt idx="0">
                  <c:v>279485.74622700003</c:v>
                </c:pt>
                <c:pt idx="1">
                  <c:v>256739.40949899954</c:v>
                </c:pt>
                <c:pt idx="2">
                  <c:v>223663.74270000029</c:v>
                </c:pt>
              </c:numCache>
            </c:numRef>
          </c:val>
        </c:ser>
        <c:ser>
          <c:idx val="3"/>
          <c:order val="3"/>
          <c:tx>
            <c:strRef>
              <c:f>Sheet1!$E$1</c:f>
              <c:strCache>
                <c:ptCount val="1"/>
                <c:pt idx="0">
                  <c:v>RabbitMQ自动Ack</c:v>
                </c:pt>
              </c:strCache>
            </c:strRef>
          </c:tx>
          <c:cat>
            <c:numRef>
              <c:f>Sheet1!$A$2:$A$4</c:f>
              <c:numCache>
                <c:formatCode>General</c:formatCode>
                <c:ptCount val="3"/>
                <c:pt idx="0">
                  <c:v>0</c:v>
                </c:pt>
                <c:pt idx="1">
                  <c:v>1</c:v>
                </c:pt>
                <c:pt idx="2">
                  <c:v>2</c:v>
                </c:pt>
              </c:numCache>
            </c:numRef>
          </c:cat>
          <c:val>
            <c:numRef>
              <c:f>Sheet1!$E$2:$E$4</c:f>
              <c:numCache>
                <c:formatCode>General</c:formatCode>
                <c:ptCount val="3"/>
                <c:pt idx="0">
                  <c:v>54216</c:v>
                </c:pt>
                <c:pt idx="1">
                  <c:v>17842</c:v>
                </c:pt>
                <c:pt idx="2">
                  <c:v>11793</c:v>
                </c:pt>
              </c:numCache>
            </c:numRef>
          </c:val>
        </c:ser>
        <c:ser>
          <c:idx val="4"/>
          <c:order val="4"/>
          <c:tx>
            <c:strRef>
              <c:f>Sheet1!$F$1</c:f>
              <c:strCache>
                <c:ptCount val="1"/>
                <c:pt idx="0">
                  <c:v>RabbitMQ非自动Ack</c:v>
                </c:pt>
              </c:strCache>
            </c:strRef>
          </c:tx>
          <c:cat>
            <c:numRef>
              <c:f>Sheet1!$A$2:$A$4</c:f>
              <c:numCache>
                <c:formatCode>General</c:formatCode>
                <c:ptCount val="3"/>
                <c:pt idx="0">
                  <c:v>0</c:v>
                </c:pt>
                <c:pt idx="1">
                  <c:v>1</c:v>
                </c:pt>
                <c:pt idx="2">
                  <c:v>2</c:v>
                </c:pt>
              </c:numCache>
            </c:numRef>
          </c:cat>
          <c:val>
            <c:numRef>
              <c:f>Sheet1!$F$2:$F$4</c:f>
              <c:numCache>
                <c:formatCode>General</c:formatCode>
                <c:ptCount val="3"/>
                <c:pt idx="0">
                  <c:v>25693</c:v>
                </c:pt>
                <c:pt idx="1">
                  <c:v>10456</c:v>
                </c:pt>
                <c:pt idx="2">
                  <c:v>5909</c:v>
                </c:pt>
              </c:numCache>
            </c:numRef>
          </c:val>
        </c:ser>
        <c:axId val="149709952"/>
        <c:axId val="149711872"/>
      </c:barChart>
      <c:catAx>
        <c:axId val="149709952"/>
        <c:scaling>
          <c:orientation val="minMax"/>
        </c:scaling>
        <c:axPos val="b"/>
        <c:title>
          <c:tx>
            <c:rich>
              <a:bodyPr/>
              <a:lstStyle/>
              <a:p>
                <a:pPr>
                  <a:defRPr sz="1100" b="1"/>
                </a:pPr>
                <a:r>
                  <a:rPr lang="zh-CN" altLang="en-US" sz="1000" b="1"/>
                  <a:t>副本数</a:t>
                </a:r>
              </a:p>
            </c:rich>
          </c:tx>
          <c:layout>
            <c:manualLayout>
              <c:xMode val="edge"/>
              <c:yMode val="edge"/>
              <c:x val="0.49992805680166874"/>
              <c:y val="0.86806526806526796"/>
            </c:manualLayout>
          </c:layout>
        </c:title>
        <c:numFmt formatCode="General" sourceLinked="1"/>
        <c:tickLblPos val="nextTo"/>
        <c:crossAx val="149711872"/>
        <c:crosses val="autoZero"/>
        <c:auto val="1"/>
        <c:lblAlgn val="ctr"/>
        <c:lblOffset val="100"/>
      </c:catAx>
      <c:valAx>
        <c:axId val="149711872"/>
        <c:scaling>
          <c:orientation val="minMax"/>
        </c:scaling>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mn-lt"/>
                    <a:ea typeface="+mn-ea"/>
                    <a:cs typeface="+mn-cs"/>
                  </a:defRPr>
                </a:pPr>
                <a:r>
                  <a:rPr lang="en-US" altLang="zh-CN" sz="1100" b="1" i="0" baseline="0">
                    <a:effectLst/>
                  </a:rPr>
                  <a:t> Record/s</a:t>
                </a:r>
                <a:endParaRPr lang="zh-CN" altLang="zh-CN" sz="1100">
                  <a:effectLst/>
                </a:endParaRPr>
              </a:p>
            </c:rich>
          </c:tx>
          <c:layout>
            <c:manualLayout>
              <c:xMode val="edge"/>
              <c:yMode val="edge"/>
              <c:x val="3.0852516977887701E-2"/>
              <c:y val="0.43009558454433"/>
            </c:manualLayout>
          </c:layout>
        </c:title>
        <c:numFmt formatCode="General" sourceLinked="1"/>
        <c:tickLblPos val="nextTo"/>
        <c:crossAx val="149709952"/>
        <c:crosses val="autoZero"/>
        <c:crossBetween val="between"/>
        <c:dispUnits>
          <c:builtInUnit val="tenThousands"/>
          <c:dispUnitsLbl/>
        </c:dispUnits>
      </c:valAx>
    </c:plotArea>
    <c:legend>
      <c:legendPos val="t"/>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Sheet1!$B$1</c:f>
              <c:strCache>
                <c:ptCount val="1"/>
                <c:pt idx="0">
                  <c:v>Kafka</c:v>
                </c:pt>
              </c:strCache>
            </c:strRef>
          </c:tx>
          <c:cat>
            <c:numRef>
              <c:f>Sheet1!$A$2:$A$10</c:f>
              <c:numCache>
                <c:formatCode>General</c:formatCode>
                <c:ptCount val="9"/>
                <c:pt idx="0">
                  <c:v>1</c:v>
                </c:pt>
                <c:pt idx="1">
                  <c:v>2</c:v>
                </c:pt>
                <c:pt idx="2">
                  <c:v>3</c:v>
                </c:pt>
                <c:pt idx="3">
                  <c:v>4</c:v>
                </c:pt>
                <c:pt idx="4">
                  <c:v>5</c:v>
                </c:pt>
                <c:pt idx="5">
                  <c:v>6</c:v>
                </c:pt>
                <c:pt idx="6">
                  <c:v>7</c:v>
                </c:pt>
                <c:pt idx="7">
                  <c:v>8</c:v>
                </c:pt>
                <c:pt idx="8">
                  <c:v>9</c:v>
                </c:pt>
              </c:numCache>
            </c:numRef>
          </c:cat>
          <c:val>
            <c:numRef>
              <c:f>Sheet1!$B$2:$B$10</c:f>
              <c:numCache>
                <c:formatCode>General</c:formatCode>
                <c:ptCount val="9"/>
                <c:pt idx="0">
                  <c:v>373412.99480000022</c:v>
                </c:pt>
                <c:pt idx="1">
                  <c:v>501756.14649999986</c:v>
                </c:pt>
                <c:pt idx="2">
                  <c:v>518403.31779999984</c:v>
                </c:pt>
                <c:pt idx="3">
                  <c:v>503271.26320000022</c:v>
                </c:pt>
                <c:pt idx="4">
                  <c:v>531349.62809999997</c:v>
                </c:pt>
                <c:pt idx="5">
                  <c:v>507356.67169999995</c:v>
                </c:pt>
                <c:pt idx="6">
                  <c:v>521376.43380000058</c:v>
                </c:pt>
                <c:pt idx="7">
                  <c:v>519480.51950000058</c:v>
                </c:pt>
                <c:pt idx="8">
                  <c:v>506585.61300000001</c:v>
                </c:pt>
              </c:numCache>
            </c:numRef>
          </c:val>
        </c:ser>
        <c:ser>
          <c:idx val="1"/>
          <c:order val="1"/>
          <c:tx>
            <c:strRef>
              <c:f>Sheet1!$C$1</c:f>
              <c:strCache>
                <c:ptCount val="1"/>
                <c:pt idx="0">
                  <c:v>RabbitMQ</c:v>
                </c:pt>
              </c:strCache>
            </c:strRef>
          </c:tx>
          <c:cat>
            <c:numRef>
              <c:f>Sheet1!$A$2:$A$10</c:f>
              <c:numCache>
                <c:formatCode>General</c:formatCode>
                <c:ptCount val="9"/>
                <c:pt idx="0">
                  <c:v>1</c:v>
                </c:pt>
                <c:pt idx="1">
                  <c:v>2</c:v>
                </c:pt>
                <c:pt idx="2">
                  <c:v>3</c:v>
                </c:pt>
                <c:pt idx="3">
                  <c:v>4</c:v>
                </c:pt>
                <c:pt idx="4">
                  <c:v>5</c:v>
                </c:pt>
                <c:pt idx="5">
                  <c:v>6</c:v>
                </c:pt>
                <c:pt idx="6">
                  <c:v>7</c:v>
                </c:pt>
                <c:pt idx="7">
                  <c:v>8</c:v>
                </c:pt>
                <c:pt idx="8">
                  <c:v>9</c:v>
                </c:pt>
              </c:numCache>
            </c:numRef>
          </c:cat>
          <c:val>
            <c:numRef>
              <c:f>Sheet1!$C$2:$C$10</c:f>
              <c:numCache>
                <c:formatCode>General</c:formatCode>
                <c:ptCount val="9"/>
                <c:pt idx="0">
                  <c:v>44453</c:v>
                </c:pt>
                <c:pt idx="1">
                  <c:v>91754</c:v>
                </c:pt>
                <c:pt idx="2">
                  <c:v>108818</c:v>
                </c:pt>
                <c:pt idx="3">
                  <c:v>147899</c:v>
                </c:pt>
                <c:pt idx="4">
                  <c:v>184328</c:v>
                </c:pt>
                <c:pt idx="5">
                  <c:v>199048</c:v>
                </c:pt>
                <c:pt idx="6">
                  <c:v>240618</c:v>
                </c:pt>
                <c:pt idx="7">
                  <c:v>278593</c:v>
                </c:pt>
                <c:pt idx="8">
                  <c:v>274060</c:v>
                </c:pt>
              </c:numCache>
            </c:numRef>
          </c:val>
        </c:ser>
        <c:marker val="1"/>
        <c:axId val="284422144"/>
        <c:axId val="284424064"/>
      </c:lineChart>
      <c:catAx>
        <c:axId val="284422144"/>
        <c:scaling>
          <c:orientation val="minMax"/>
        </c:scaling>
        <c:axPos val="b"/>
        <c:title>
          <c:tx>
            <c:rich>
              <a:bodyPr/>
              <a:lstStyle/>
              <a:p>
                <a:pPr>
                  <a:defRPr/>
                </a:pPr>
                <a:r>
                  <a:rPr lang="zh-CN" altLang="en-US"/>
                  <a:t>消费者数（消费者在同一组</a:t>
                </a:r>
                <a:r>
                  <a:rPr lang="en-US" altLang="zh-CN"/>
                  <a:t>/</a:t>
                </a:r>
                <a:r>
                  <a:rPr lang="zh-CN" altLang="en-US"/>
                  <a:t>队列）</a:t>
                </a:r>
              </a:p>
            </c:rich>
          </c:tx>
          <c:layout>
            <c:manualLayout>
              <c:xMode val="edge"/>
              <c:yMode val="edge"/>
              <c:x val="0.28043890051268988"/>
              <c:y val="0.91166655188509549"/>
            </c:manualLayout>
          </c:layout>
        </c:title>
        <c:numFmt formatCode="General" sourceLinked="1"/>
        <c:tickLblPos val="nextTo"/>
        <c:crossAx val="284424064"/>
        <c:crosses val="autoZero"/>
        <c:auto val="1"/>
        <c:lblAlgn val="ctr"/>
        <c:lblOffset val="100"/>
      </c:catAx>
      <c:valAx>
        <c:axId val="284424064"/>
        <c:scaling>
          <c:orientation val="minMax"/>
        </c:scaling>
        <c:axPos val="l"/>
        <c:majorGridlines/>
        <c:title>
          <c:tx>
            <c:rich>
              <a:bodyPr rot="-5400000" vert="horz"/>
              <a:lstStyle/>
              <a:p>
                <a:pPr>
                  <a:defRPr/>
                </a:pPr>
                <a:r>
                  <a:rPr lang="zh-CN" altLang="en-US"/>
                  <a:t> </a:t>
                </a:r>
                <a:r>
                  <a:rPr lang="en-US" altLang="zh-CN"/>
                  <a:t>Record/s</a:t>
                </a:r>
                <a:endParaRPr lang="zh-CN" altLang="en-US"/>
              </a:p>
            </c:rich>
          </c:tx>
        </c:title>
        <c:numFmt formatCode="General" sourceLinked="1"/>
        <c:tickLblPos val="nextTo"/>
        <c:crossAx val="284422144"/>
        <c:crosses val="autoZero"/>
        <c:crossBetween val="between"/>
        <c:dispUnits>
          <c:builtInUnit val="tenThousands"/>
          <c:dispUnitsLbl/>
        </c:dispUnits>
      </c:valAx>
    </c:plotArea>
    <c:legend>
      <c:legendPos val="t"/>
    </c:legend>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Sheet1!$B$1</c:f>
              <c:strCache>
                <c:ptCount val="1"/>
                <c:pt idx="0">
                  <c:v>Kafka</c:v>
                </c:pt>
              </c:strCache>
            </c:strRef>
          </c:tx>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559284.11629999999</c:v>
                </c:pt>
                <c:pt idx="1">
                  <c:v>1000902.6832</c:v>
                </c:pt>
                <c:pt idx="2">
                  <c:v>1407557.6770000008</c:v>
                </c:pt>
                <c:pt idx="3">
                  <c:v>1806114.2219</c:v>
                </c:pt>
                <c:pt idx="4">
                  <c:v>2187710.6725999997</c:v>
                </c:pt>
              </c:numCache>
            </c:numRef>
          </c:val>
        </c:ser>
        <c:ser>
          <c:idx val="1"/>
          <c:order val="1"/>
          <c:tx>
            <c:strRef>
              <c:f>Sheet1!$C$1</c:f>
              <c:strCache>
                <c:ptCount val="1"/>
                <c:pt idx="0">
                  <c:v>RabbitMQ</c:v>
                </c:pt>
              </c:strCache>
            </c:strRef>
          </c:tx>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44258</c:v>
                </c:pt>
                <c:pt idx="1">
                  <c:v>92156</c:v>
                </c:pt>
                <c:pt idx="2">
                  <c:v>108307</c:v>
                </c:pt>
                <c:pt idx="3">
                  <c:v>148855</c:v>
                </c:pt>
                <c:pt idx="4">
                  <c:v>186629</c:v>
                </c:pt>
              </c:numCache>
            </c:numRef>
          </c:val>
        </c:ser>
        <c:marker val="1"/>
        <c:axId val="284461696"/>
        <c:axId val="284463872"/>
      </c:lineChart>
      <c:catAx>
        <c:axId val="284461696"/>
        <c:scaling>
          <c:orientation val="minMax"/>
        </c:scaling>
        <c:axPos val="b"/>
        <c:title>
          <c:tx>
            <c:rich>
              <a:bodyPr/>
              <a:lstStyle/>
              <a:p>
                <a:pPr>
                  <a:defRPr/>
                </a:pPr>
                <a:r>
                  <a:rPr lang="zh-CN" altLang="en-US"/>
                  <a:t>消费者数（消费者在不同组</a:t>
                </a:r>
                <a:r>
                  <a:rPr lang="en-US" altLang="zh-CN"/>
                  <a:t>/</a:t>
                </a:r>
                <a:r>
                  <a:rPr lang="zh-CN" altLang="en-US"/>
                  <a:t>队列）</a:t>
                </a:r>
              </a:p>
            </c:rich>
          </c:tx>
          <c:layout>
            <c:manualLayout>
              <c:xMode val="edge"/>
              <c:yMode val="edge"/>
              <c:x val="0.24584973079597131"/>
              <c:y val="0.89306831437736856"/>
            </c:manualLayout>
          </c:layout>
        </c:title>
        <c:numFmt formatCode="General" sourceLinked="1"/>
        <c:tickLblPos val="nextTo"/>
        <c:crossAx val="284463872"/>
        <c:crosses val="autoZero"/>
        <c:auto val="1"/>
        <c:lblAlgn val="ctr"/>
        <c:lblOffset val="100"/>
      </c:catAx>
      <c:valAx>
        <c:axId val="284463872"/>
        <c:scaling>
          <c:orientation val="minMax"/>
        </c:scaling>
        <c:axPos val="l"/>
        <c:majorGridlines/>
        <c:title>
          <c:tx>
            <c:rich>
              <a:bodyPr rot="-5400000" vert="horz"/>
              <a:lstStyle/>
              <a:p>
                <a:pPr>
                  <a:defRPr/>
                </a:pPr>
                <a:r>
                  <a:rPr lang="zh-CN" altLang="en-US"/>
                  <a:t> </a:t>
                </a:r>
                <a:r>
                  <a:rPr lang="en-US" altLang="zh-CN"/>
                  <a:t>Record/s</a:t>
                </a:r>
                <a:endParaRPr lang="zh-CN" altLang="en-US"/>
              </a:p>
            </c:rich>
          </c:tx>
        </c:title>
        <c:numFmt formatCode="General" sourceLinked="1"/>
        <c:tickLblPos val="nextTo"/>
        <c:crossAx val="284461696"/>
        <c:crosses val="autoZero"/>
        <c:crossBetween val="between"/>
        <c:dispUnits>
          <c:builtInUnit val="tenThousands"/>
          <c:dispUnitsLbl/>
        </c:dispUnits>
      </c:valAx>
    </c:plotArea>
    <c:legend>
      <c:legendPos val="t"/>
    </c:legend>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Sheet1!$B$1</c:f>
              <c:strCache>
                <c:ptCount val="1"/>
                <c:pt idx="0">
                  <c:v>Kafka</c:v>
                </c:pt>
              </c:strCache>
            </c:strRef>
          </c:tx>
          <c:cat>
            <c:numRef>
              <c:f>Sheet1!$A$2:$A$7</c:f>
              <c:numCache>
                <c:formatCode>General</c:formatCode>
                <c:ptCount val="6"/>
                <c:pt idx="0">
                  <c:v>1</c:v>
                </c:pt>
                <c:pt idx="1">
                  <c:v>256</c:v>
                </c:pt>
                <c:pt idx="2">
                  <c:v>1024</c:v>
                </c:pt>
                <c:pt idx="3">
                  <c:v>4096</c:v>
                </c:pt>
                <c:pt idx="4">
                  <c:v>16384</c:v>
                </c:pt>
                <c:pt idx="5">
                  <c:v>65536</c:v>
                </c:pt>
              </c:numCache>
            </c:numRef>
          </c:cat>
          <c:val>
            <c:numRef>
              <c:f>Sheet1!$B$2:$B$7</c:f>
              <c:numCache>
                <c:formatCode>0.00_ </c:formatCode>
                <c:ptCount val="6"/>
                <c:pt idx="0" formatCode="General">
                  <c:v>25612.785903000025</c:v>
                </c:pt>
                <c:pt idx="1">
                  <c:v>26573.129251999886</c:v>
                </c:pt>
                <c:pt idx="2">
                  <c:v>25913.449079999929</c:v>
                </c:pt>
                <c:pt idx="3">
                  <c:v>63844.729617999998</c:v>
                </c:pt>
                <c:pt idx="4">
                  <c:v>229463.05644799941</c:v>
                </c:pt>
                <c:pt idx="5">
                  <c:v>367782.27289399999</c:v>
                </c:pt>
              </c:numCache>
            </c:numRef>
          </c:val>
        </c:ser>
        <c:marker val="1"/>
        <c:axId val="284472448"/>
        <c:axId val="284478080"/>
      </c:lineChart>
      <c:catAx>
        <c:axId val="284472448"/>
        <c:scaling>
          <c:orientation val="minMax"/>
        </c:scaling>
        <c:axPos val="b"/>
        <c:title>
          <c:tx>
            <c:rich>
              <a:bodyPr/>
              <a:lstStyle/>
              <a:p>
                <a:pPr>
                  <a:defRPr sz="1100"/>
                </a:pPr>
                <a:r>
                  <a:rPr lang="zh-CN" altLang="en-US" sz="1000"/>
                  <a:t>批量发送条数</a:t>
                </a:r>
              </a:p>
            </c:rich>
          </c:tx>
          <c:layout>
            <c:manualLayout>
              <c:xMode val="edge"/>
              <c:yMode val="edge"/>
              <c:x val="0.45728518994886974"/>
              <c:y val="0.8721212121212224"/>
            </c:manualLayout>
          </c:layout>
        </c:title>
        <c:numFmt formatCode="General" sourceLinked="1"/>
        <c:tickLblPos val="nextTo"/>
        <c:crossAx val="284478080"/>
        <c:crosses val="autoZero"/>
        <c:auto val="1"/>
        <c:lblAlgn val="ctr"/>
        <c:lblOffset val="100"/>
      </c:catAx>
      <c:valAx>
        <c:axId val="284478080"/>
        <c:scaling>
          <c:orientation val="minMax"/>
        </c:scaling>
        <c:axPos val="l"/>
        <c:majorGridlines/>
        <c:title>
          <c:tx>
            <c:rich>
              <a:bodyPr rot="-5400000" vert="horz"/>
              <a:lstStyle/>
              <a:p>
                <a:pPr>
                  <a:defRPr sz="1100"/>
                </a:pPr>
                <a:r>
                  <a:rPr lang="en-US" altLang="zh-CN" sz="1100" b="1" i="0" baseline="0">
                    <a:effectLst/>
                  </a:rPr>
                  <a:t> Record/s</a:t>
                </a:r>
                <a:endParaRPr lang="zh-CN" altLang="zh-CN" sz="1100">
                  <a:effectLst/>
                </a:endParaRPr>
              </a:p>
            </c:rich>
          </c:tx>
          <c:layout>
            <c:manualLayout>
              <c:xMode val="edge"/>
              <c:yMode val="edge"/>
              <c:x val="3.0852475744884211E-2"/>
              <c:y val="0.27722208506458434"/>
            </c:manualLayout>
          </c:layout>
        </c:title>
        <c:numFmt formatCode="General" sourceLinked="1"/>
        <c:tickLblPos val="nextTo"/>
        <c:crossAx val="284472448"/>
        <c:crosses val="autoZero"/>
        <c:crossBetween val="between"/>
        <c:dispUnits>
          <c:builtInUnit val="tenThousands"/>
          <c:dispUnitsLbl/>
        </c:dispUnits>
      </c:valAx>
    </c:plotArea>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Sheet1!$B$1</c:f>
              <c:strCache>
                <c:ptCount val="1"/>
                <c:pt idx="0">
                  <c:v>Kafka三节点</c:v>
                </c:pt>
              </c:strCache>
            </c:strRef>
          </c:tx>
          <c:cat>
            <c:numRef>
              <c:f>Sheet1!$A$2:$A$7</c:f>
              <c:numCache>
                <c:formatCode>General</c:formatCode>
                <c:ptCount val="6"/>
                <c:pt idx="0">
                  <c:v>1024</c:v>
                </c:pt>
                <c:pt idx="1">
                  <c:v>4096</c:v>
                </c:pt>
                <c:pt idx="2">
                  <c:v>16384</c:v>
                </c:pt>
                <c:pt idx="3">
                  <c:v>65536</c:v>
                </c:pt>
                <c:pt idx="4">
                  <c:v>262144</c:v>
                </c:pt>
                <c:pt idx="5">
                  <c:v>1048576</c:v>
                </c:pt>
              </c:numCache>
            </c:numRef>
          </c:cat>
          <c:val>
            <c:numRef>
              <c:f>Sheet1!$B$2:$B$7</c:f>
              <c:numCache>
                <c:formatCode>General</c:formatCode>
                <c:ptCount val="6"/>
                <c:pt idx="0">
                  <c:v>216262.97579999999</c:v>
                </c:pt>
                <c:pt idx="1">
                  <c:v>333333.33330000058</c:v>
                </c:pt>
                <c:pt idx="2">
                  <c:v>694444.44440000004</c:v>
                </c:pt>
                <c:pt idx="3">
                  <c:v>981996.7267</c:v>
                </c:pt>
                <c:pt idx="4">
                  <c:v>1078748.6516</c:v>
                </c:pt>
                <c:pt idx="5">
                  <c:v>1130795.3260000001</c:v>
                </c:pt>
              </c:numCache>
            </c:numRef>
          </c:val>
        </c:ser>
        <c:marker val="1"/>
        <c:axId val="284523136"/>
        <c:axId val="284549504"/>
      </c:lineChart>
      <c:catAx>
        <c:axId val="284523136"/>
        <c:scaling>
          <c:orientation val="minMax"/>
        </c:scaling>
        <c:axPos val="b"/>
        <c:title>
          <c:tx>
            <c:rich>
              <a:bodyPr/>
              <a:lstStyle/>
              <a:p>
                <a:pPr>
                  <a:defRPr/>
                </a:pPr>
                <a:r>
                  <a:rPr lang="en-US" altLang="zh-CN"/>
                  <a:t>fetch size</a:t>
                </a:r>
                <a:r>
                  <a:rPr lang="zh-CN" altLang="en-US"/>
                  <a:t>（</a:t>
                </a:r>
                <a:r>
                  <a:rPr lang="en-US" altLang="zh-CN"/>
                  <a:t>Bytes</a:t>
                </a:r>
                <a:r>
                  <a:rPr lang="zh-CN" altLang="en-US"/>
                  <a:t>）</a:t>
                </a:r>
              </a:p>
            </c:rich>
          </c:tx>
          <c:layout>
            <c:manualLayout>
              <c:xMode val="edge"/>
              <c:yMode val="edge"/>
              <c:x val="0.44571283549364232"/>
              <c:y val="0.87917930721013771"/>
            </c:manualLayout>
          </c:layout>
        </c:title>
        <c:numFmt formatCode="General" sourceLinked="1"/>
        <c:tickLblPos val="nextTo"/>
        <c:crossAx val="284549504"/>
        <c:crosses val="autoZero"/>
        <c:auto val="1"/>
        <c:lblAlgn val="ctr"/>
        <c:lblOffset val="100"/>
      </c:catAx>
      <c:valAx>
        <c:axId val="284549504"/>
        <c:scaling>
          <c:orientation val="minMax"/>
        </c:scaling>
        <c:axPos val="l"/>
        <c:majorGridlines/>
        <c:title>
          <c:tx>
            <c:rich>
              <a:bodyPr rot="-5400000" vert="horz"/>
              <a:lstStyle/>
              <a:p>
                <a:pPr>
                  <a:defRPr/>
                </a:pPr>
                <a:r>
                  <a:rPr lang="zh-CN" altLang="en-US"/>
                  <a:t> </a:t>
                </a:r>
                <a:r>
                  <a:rPr lang="en-US" altLang="zh-CN"/>
                  <a:t>Record/s</a:t>
                </a:r>
                <a:endParaRPr lang="zh-CN" altLang="en-US"/>
              </a:p>
            </c:rich>
          </c:tx>
        </c:title>
        <c:numFmt formatCode="General" sourceLinked="1"/>
        <c:tickLblPos val="nextTo"/>
        <c:crossAx val="284523136"/>
        <c:crosses val="autoZero"/>
        <c:crossBetween val="between"/>
        <c:dispUnits>
          <c:builtInUnit val="tenThousands"/>
          <c:dispUnitsLbl/>
        </c:dispUnits>
      </c:valAx>
    </c:plotArea>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Kafka三节点</c:v>
                </c:pt>
              </c:strCache>
            </c:strRef>
          </c:tx>
          <c:cat>
            <c:strRef>
              <c:f>Sheet1!$A$2:$A$5</c:f>
              <c:strCache>
                <c:ptCount val="4"/>
                <c:pt idx="0">
                  <c:v>无压缩</c:v>
                </c:pt>
                <c:pt idx="1">
                  <c:v>GZIP</c:v>
                </c:pt>
                <c:pt idx="2">
                  <c:v>Snappy</c:v>
                </c:pt>
                <c:pt idx="3">
                  <c:v>LZ4</c:v>
                </c:pt>
              </c:strCache>
            </c:strRef>
          </c:cat>
          <c:val>
            <c:numRef>
              <c:f>Sheet1!$B$2:$B$5</c:f>
              <c:numCache>
                <c:formatCode>General</c:formatCode>
                <c:ptCount val="4"/>
                <c:pt idx="0">
                  <c:v>261096.60574400055</c:v>
                </c:pt>
                <c:pt idx="1">
                  <c:v>35621.415595000013</c:v>
                </c:pt>
                <c:pt idx="2">
                  <c:v>404367.16538600001</c:v>
                </c:pt>
                <c:pt idx="3">
                  <c:v>276014.35274599883</c:v>
                </c:pt>
              </c:numCache>
            </c:numRef>
          </c:val>
        </c:ser>
        <c:axId val="293011840"/>
        <c:axId val="293025664"/>
      </c:barChart>
      <c:catAx>
        <c:axId val="293011840"/>
        <c:scaling>
          <c:orientation val="minMax"/>
        </c:scaling>
        <c:axPos val="b"/>
        <c:title>
          <c:tx>
            <c:rich>
              <a:bodyPr/>
              <a:lstStyle/>
              <a:p>
                <a:pPr>
                  <a:defRPr sz="1100"/>
                </a:pPr>
                <a:r>
                  <a:rPr lang="zh-CN" altLang="en-US" sz="1000"/>
                  <a:t>压缩模式</a:t>
                </a:r>
              </a:p>
            </c:rich>
          </c:tx>
          <c:layout>
            <c:manualLayout>
              <c:xMode val="edge"/>
              <c:yMode val="edge"/>
              <c:x val="0.49995461722663614"/>
              <c:y val="0.8741258741258896"/>
            </c:manualLayout>
          </c:layout>
        </c:title>
        <c:numFmt formatCode="General" sourceLinked="1"/>
        <c:tickLblPos val="nextTo"/>
        <c:crossAx val="293025664"/>
        <c:crosses val="autoZero"/>
        <c:auto val="1"/>
        <c:lblAlgn val="ctr"/>
        <c:lblOffset val="100"/>
      </c:catAx>
      <c:valAx>
        <c:axId val="293025664"/>
        <c:scaling>
          <c:orientation val="minMax"/>
        </c:scaling>
        <c:axPos val="l"/>
        <c:majorGridlines/>
        <c:title>
          <c:tx>
            <c:rich>
              <a:bodyPr rot="-5400000" vert="horz"/>
              <a:lstStyle/>
              <a:p>
                <a:pPr>
                  <a:defRPr sz="1100"/>
                </a:pPr>
                <a:r>
                  <a:rPr lang="en-US" altLang="zh-CN" sz="1100" b="1" i="0" baseline="0">
                    <a:effectLst/>
                  </a:rPr>
                  <a:t> Record/s</a:t>
                </a:r>
                <a:endParaRPr lang="zh-CN" altLang="zh-CN" sz="1100">
                  <a:effectLst/>
                </a:endParaRPr>
              </a:p>
            </c:rich>
          </c:tx>
          <c:layout>
            <c:manualLayout>
              <c:xMode val="edge"/>
              <c:yMode val="edge"/>
              <c:x val="3.0852371133099802E-2"/>
              <c:y val="0.43004573615289998"/>
            </c:manualLayout>
          </c:layout>
        </c:title>
        <c:numFmt formatCode="General" sourceLinked="1"/>
        <c:tickLblPos val="nextTo"/>
        <c:crossAx val="293011840"/>
        <c:crosses val="autoZero"/>
        <c:crossBetween val="between"/>
        <c:dispUnits>
          <c:builtInUnit val="tenThousands"/>
          <c:dispUnitsLbl/>
        </c:dispUnits>
      </c:valAx>
    </c:plotArea>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6C4F7-0C6C-4E26-999A-76011D59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5751</TotalTime>
  <Pages>17</Pages>
  <Words>1907</Words>
  <Characters>10872</Characters>
  <Application>Microsoft Office Word</Application>
  <DocSecurity>0</DocSecurity>
  <Lines>90</Lines>
  <Paragraphs>25</Paragraphs>
  <ScaleCrop>false</ScaleCrop>
  <Company>Lenovo</Company>
  <LinksUpToDate>false</LinksUpToDate>
  <CharactersWithSpaces>12754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刘为怀</dc:creator>
  <cp:lastModifiedBy>angus</cp:lastModifiedBy>
  <cp:revision>8573</cp:revision>
  <dcterms:created xsi:type="dcterms:W3CDTF">2017-08-23T10:15:00Z</dcterms:created>
  <dcterms:modified xsi:type="dcterms:W3CDTF">2017-11-28T02:02:00Z</dcterms:modified>
</cp:coreProperties>
</file>