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sewatch-project-report-week-2-day-3"/>
    <w:p>
      <w:pPr>
        <w:pStyle w:val="Heading1"/>
      </w:pPr>
      <w:r>
        <w:t xml:space="preserve">CASEWATCH Project Report Week 2 day 3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Kriti Ahlawat, Nancy Sihag, Nihal Kumar</w:t>
      </w:r>
      <w:r>
        <w:br/>
      </w:r>
      <w:r>
        <w:rPr>
          <w:b/>
          <w:bCs/>
        </w:rPr>
        <w:t xml:space="preserve">Presented to:</w:t>
      </w:r>
      <w:r>
        <w:t xml:space="preserve"> </w:t>
      </w:r>
      <w:r>
        <w:t xml:space="preserve">Mr. Sourav Singh, Project Head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Wed Jul 01 2026</w:t>
      </w:r>
    </w:p>
    <w:bookmarkStart w:id="9" w:name="completed-work"/>
    <w:p>
      <w:pPr>
        <w:pStyle w:val="Heading2"/>
      </w:pPr>
      <w:r>
        <w:t xml:space="preserve">Completed Work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UI Improvements for Mobile Responsiveness</w:t>
      </w:r>
      <w:r>
        <w:t xml:space="preserve">:</w:t>
      </w:r>
      <w:r>
        <w:br/>
      </w:r>
      <w:r>
        <w:t xml:space="preserve">Focused on enhancing the user interface specifically for mobile devices by adjusting image positions and opacities. Also restored and scaled stamp/notary images and reduced empty space between CourtMap and FAQ sections to improve layout efficiency.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Responsive Layout Scaling</w:t>
      </w:r>
      <w:r>
        <w:t xml:space="preserve">:</w:t>
      </w:r>
      <w:r>
        <w:br/>
      </w:r>
      <w:r>
        <w:t xml:space="preserve">Worked on optimizing the responsive layout of the application, ensuring that all components scale appropriately across different screen sizes, particularly mobile devices.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Automation Script Implementation</w:t>
      </w:r>
      <w:r>
        <w:t xml:space="preserve">:</w:t>
      </w:r>
      <w:r>
        <w:br/>
      </w:r>
      <w:r>
        <w:t xml:space="preserve">Developed a script using JavaScript/Node.js to automate daily progress report generation via the Ollama REST API (</w:t>
      </w:r>
      <w:r>
        <w:rPr>
          <w:rStyle w:val="VerbatimChar"/>
        </w:rPr>
        <w:t xml:space="preserve">localhost:11434</w:t>
      </w:r>
      <w:r>
        <w:t xml:space="preserve">). This involved integrating our local deepseek-r1:8b model into the workflow for creating concise reports based on commit logs.</w:t>
      </w:r>
    </w:p>
    <w:bookmarkEnd w:id="9"/>
    <w:bookmarkStart w:id="10" w:name="learning-outcome"/>
    <w:p>
      <w:pPr>
        <w:pStyle w:val="Heading2"/>
      </w:pPr>
      <w:r>
        <w:t xml:space="preserve">Learning Outcome</w:t>
      </w:r>
    </w:p>
    <w:p>
      <w:pPr>
        <w:pStyle w:val="Compact"/>
        <w:numPr>
          <w:ilvl w:val="0"/>
          <w:numId w:val="1002"/>
        </w:numPr>
      </w:pPr>
      <w:r>
        <w:t xml:space="preserve">Learned how to effectively adjust CSS properties (like opacity and positioning) to enhance mobile responsiveness.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Gained experience in optimizing layouts using tools like Git and browser developer utilities.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Improved understanding of integrating AI models via REST API within a Node.js backend environment.</w:t>
      </w:r>
    </w:p>
    <w:bookmarkEnd w:id="10"/>
    <w:bookmarkStart w:id="11" w:name="technology-used"/>
    <w:p>
      <w:pPr>
        <w:pStyle w:val="Heading2"/>
      </w:pPr>
      <w:r>
        <w:t xml:space="preserve">Technology Used</w:t>
      </w:r>
    </w:p>
    <w:p>
      <w:pPr>
        <w:pStyle w:val="Compact"/>
        <w:numPr>
          <w:ilvl w:val="0"/>
          <w:numId w:val="1003"/>
        </w:numPr>
      </w:pPr>
      <w:r>
        <w:t xml:space="preserve">JavaScript/Node.js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Ollama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deepseek-r1:8b model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Git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REST API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2026-07-01T17:41:07Z</dcterms:created>
  <dcterms:modified xsi:type="dcterms:W3CDTF">2026-07-01T17:41:07Z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