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EE" w:rsidRDefault="00A40129">
      <w:r w:rsidRPr="00A40129">
        <w:t xml:space="preserve">What are the pros and cons of using a </w:t>
      </w:r>
      <w:proofErr w:type="spellStart"/>
      <w:r w:rsidRPr="00A40129">
        <w:t>stateful</w:t>
      </w:r>
      <w:proofErr w:type="spellEnd"/>
      <w:r w:rsidRPr="00A40129">
        <w:t xml:space="preserve"> RNN versus a stateless RNN?</w:t>
      </w:r>
    </w:p>
    <w:p w:rsidR="00A40129" w:rsidRDefault="00A40129" w:rsidP="00A40129">
      <w:proofErr w:type="spellStart"/>
      <w:r>
        <w:t>Stateful</w:t>
      </w:r>
      <w:proofErr w:type="spellEnd"/>
      <w:r>
        <w:t xml:space="preserve"> RNN:</w:t>
      </w:r>
    </w:p>
    <w:p w:rsidR="00A40129" w:rsidRDefault="00A40129" w:rsidP="00A40129"/>
    <w:p w:rsidR="00A40129" w:rsidRDefault="00A40129" w:rsidP="00A40129">
      <w:r>
        <w:t>Pros:</w:t>
      </w:r>
    </w:p>
    <w:p w:rsidR="00A40129" w:rsidRDefault="00A40129" w:rsidP="00A40129"/>
    <w:p w:rsidR="00A40129" w:rsidRDefault="00A40129" w:rsidP="00A40129">
      <w:r>
        <w:t xml:space="preserve">Memory </w:t>
      </w:r>
      <w:proofErr w:type="gramStart"/>
      <w:r>
        <w:t>Across</w:t>
      </w:r>
      <w:proofErr w:type="gramEnd"/>
      <w:r>
        <w:t xml:space="preserve"> Batches: </w:t>
      </w:r>
      <w:proofErr w:type="spellStart"/>
      <w:r>
        <w:t>Stateful</w:t>
      </w:r>
      <w:proofErr w:type="spellEnd"/>
      <w:r>
        <w:t xml:space="preserve"> RNNs retain the hidden state between batches, allowing them to maintain memory of past sequences. This can be useful when dealing with sequential data with long-range dependencies, as the model can retain information from one batch to the next.</w:t>
      </w:r>
    </w:p>
    <w:p w:rsidR="00A40129" w:rsidRDefault="00A40129" w:rsidP="00A40129"/>
    <w:p w:rsidR="00A40129" w:rsidRDefault="00A40129" w:rsidP="00A40129">
      <w:r>
        <w:t xml:space="preserve">Efficient Memory Utilization: Since the hidden state is preserved across batches, </w:t>
      </w:r>
      <w:proofErr w:type="spellStart"/>
      <w:r>
        <w:t>stateful</w:t>
      </w:r>
      <w:proofErr w:type="spellEnd"/>
      <w:r>
        <w:t xml:space="preserve"> RNNs use less memory compared to stateless RNNs, especially when dealing with very long sequences.</w:t>
      </w:r>
    </w:p>
    <w:p w:rsidR="00A40129" w:rsidRDefault="00A40129" w:rsidP="00A40129"/>
    <w:p w:rsidR="00A40129" w:rsidRDefault="00A40129" w:rsidP="00A40129">
      <w:r>
        <w:t>Cons:</w:t>
      </w:r>
    </w:p>
    <w:p w:rsidR="00A40129" w:rsidRDefault="00A40129" w:rsidP="00A40129"/>
    <w:p w:rsidR="00A40129" w:rsidRDefault="00A40129" w:rsidP="00A40129">
      <w:r>
        <w:t>Complexity in Implementation: Managing the state across batches requires careful handling during training. You need to ensure that the data is fed in the correct order to maintain the dependencies between sequences.</w:t>
      </w:r>
    </w:p>
    <w:p w:rsidR="00A40129" w:rsidRDefault="00A40129" w:rsidP="00A40129"/>
    <w:p w:rsidR="00A40129" w:rsidRDefault="00A40129" w:rsidP="00A40129">
      <w:r>
        <w:t xml:space="preserve">Reduced Flexibility: </w:t>
      </w:r>
      <w:proofErr w:type="spellStart"/>
      <w:r>
        <w:t>Stateful</w:t>
      </w:r>
      <w:proofErr w:type="spellEnd"/>
      <w:r>
        <w:t xml:space="preserve"> RNNs may not be suitable for all types of sequential data, especially if the sequences have varying lengths or if the dependencies are not well-preserved across batches.</w:t>
      </w:r>
    </w:p>
    <w:p w:rsidR="00A40129" w:rsidRDefault="00A40129" w:rsidP="00A40129"/>
    <w:p w:rsidR="00A40129" w:rsidRDefault="00A40129" w:rsidP="00A40129">
      <w:r>
        <w:t xml:space="preserve">Difficulty in Parallelization: </w:t>
      </w:r>
      <w:proofErr w:type="spellStart"/>
      <w:r>
        <w:t>Stateful</w:t>
      </w:r>
      <w:proofErr w:type="spellEnd"/>
      <w:r>
        <w:t xml:space="preserve"> RNNs are challenging to parallelize across multiple GPUs or distributed systems because of the dependence on the hidden state from the previous batch.</w:t>
      </w:r>
    </w:p>
    <w:p w:rsidR="00A40129" w:rsidRDefault="00A40129" w:rsidP="00A40129"/>
    <w:p w:rsidR="00A40129" w:rsidRDefault="00A40129" w:rsidP="00A40129">
      <w:r>
        <w:t>Stateless RNN:</w:t>
      </w:r>
    </w:p>
    <w:p w:rsidR="00A40129" w:rsidRDefault="00A40129" w:rsidP="00A40129"/>
    <w:p w:rsidR="00A40129" w:rsidRDefault="00A40129" w:rsidP="00A40129">
      <w:r>
        <w:t>Pros:</w:t>
      </w:r>
    </w:p>
    <w:p w:rsidR="00A40129" w:rsidRDefault="00A40129" w:rsidP="00A40129"/>
    <w:p w:rsidR="00A40129" w:rsidRDefault="00A40129" w:rsidP="00A40129">
      <w:r>
        <w:t>Simpler Implementation: Stateless RNNs are easier to implement since they do not require handling the hidden state between batches. Each batch is treated independently, making the training process more straightforward.</w:t>
      </w:r>
    </w:p>
    <w:p w:rsidR="00A40129" w:rsidRDefault="00A40129" w:rsidP="00A40129"/>
    <w:p w:rsidR="00A40129" w:rsidRDefault="00A40129" w:rsidP="00A40129">
      <w:r>
        <w:t>Better Generalization: Stateless RNNs are more flexible and can be applied to a wider range of tasks, including those with varying sequence lengths or where the dependencies between sequences are not well-defined.</w:t>
      </w:r>
    </w:p>
    <w:p w:rsidR="00A40129" w:rsidRDefault="00A40129" w:rsidP="00A40129"/>
    <w:p w:rsidR="00A40129" w:rsidRDefault="00A40129" w:rsidP="00A40129">
      <w:r>
        <w:t>Easier Parallelization: Stateless RNNs are easier to parallelize across multiple GPUs or distributed systems, as each batch is independent.</w:t>
      </w:r>
    </w:p>
    <w:p w:rsidR="00A40129" w:rsidRDefault="00A40129" w:rsidP="00A40129"/>
    <w:p w:rsidR="00A40129" w:rsidRDefault="00A40129" w:rsidP="00A40129">
      <w:r>
        <w:t>Cons:</w:t>
      </w:r>
    </w:p>
    <w:p w:rsidR="00A40129" w:rsidRDefault="00A40129" w:rsidP="00A40129"/>
    <w:p w:rsidR="00A40129" w:rsidRDefault="00A40129" w:rsidP="00A40129">
      <w:r>
        <w:t xml:space="preserve">Lack of Memory </w:t>
      </w:r>
      <w:proofErr w:type="gramStart"/>
      <w:r>
        <w:t>Across</w:t>
      </w:r>
      <w:proofErr w:type="gramEnd"/>
      <w:r>
        <w:t xml:space="preserve"> Batches: Stateless RNNs do not retain any memory of past sequences between batches, making them less effective in capturing long-range dependencies and patterns that span multiple batches.</w:t>
      </w:r>
    </w:p>
    <w:p w:rsidR="00A40129" w:rsidRDefault="00A40129" w:rsidP="00A40129"/>
    <w:p w:rsidR="00A40129" w:rsidRDefault="00A40129" w:rsidP="00A40129">
      <w:r>
        <w:t>Higher Memory Usage: Stateless RNNs require additional memory to store the hidden state at each time step for each batch.</w:t>
      </w:r>
    </w:p>
    <w:p w:rsidR="00A40129" w:rsidRDefault="00A40129" w:rsidP="00A40129"/>
    <w:p w:rsidR="00A40129" w:rsidRDefault="00A40129" w:rsidP="00A40129">
      <w:r>
        <w:t xml:space="preserve">Potential </w:t>
      </w:r>
      <w:proofErr w:type="spellStart"/>
      <w:r>
        <w:t>Overfitting</w:t>
      </w:r>
      <w:proofErr w:type="spellEnd"/>
      <w:r>
        <w:t xml:space="preserve">: For long sequences, the stateless approach might struggle to capture meaningful dependencies, potentially leading to </w:t>
      </w:r>
      <w:proofErr w:type="spellStart"/>
      <w:r>
        <w:t>overfitting</w:t>
      </w:r>
      <w:proofErr w:type="spellEnd"/>
      <w:r>
        <w:t xml:space="preserve"> or reduced performance on tasks that require memory of past information.</w:t>
      </w:r>
    </w:p>
    <w:p w:rsidR="00A40129" w:rsidRDefault="00A40129" w:rsidP="00A40129"/>
    <w:p w:rsidR="00A40129" w:rsidRDefault="00A40129" w:rsidP="00A40129">
      <w:r>
        <w:t>Which to Choose?</w:t>
      </w:r>
    </w:p>
    <w:p w:rsidR="00A40129" w:rsidRDefault="00A40129" w:rsidP="00A40129"/>
    <w:p w:rsidR="00A40129" w:rsidRDefault="00A40129" w:rsidP="00A40129">
      <w:r>
        <w:t xml:space="preserve">The choice between </w:t>
      </w:r>
      <w:proofErr w:type="spellStart"/>
      <w:r>
        <w:t>stateful</w:t>
      </w:r>
      <w:proofErr w:type="spellEnd"/>
      <w:r>
        <w:t xml:space="preserve"> and stateless RNNs depends on the characteristics of the dataset and the nature of the task. If the data has long-range dependencies and sequences are relatively short, </w:t>
      </w:r>
      <w:proofErr w:type="spellStart"/>
      <w:r>
        <w:t>stateful</w:t>
      </w:r>
      <w:proofErr w:type="spellEnd"/>
      <w:r>
        <w:t xml:space="preserve"> RNNs might be more suitable. On the other hand, if the sequences have varying lengths or the task requires more flexibility, stateless RNNs may be a better fit. In practice, it's common to experiment with both approaches and choose the one that performs better on the specific task at hand.</w:t>
      </w:r>
    </w:p>
    <w:p w:rsidR="00A40129" w:rsidRDefault="00A40129" w:rsidP="00A40129"/>
    <w:p w:rsidR="00A40129" w:rsidRDefault="00A40129" w:rsidP="00A40129"/>
    <w:p w:rsidR="00A40129" w:rsidRDefault="00A40129" w:rsidP="00A40129"/>
    <w:p w:rsidR="00A40129" w:rsidRDefault="00A40129" w:rsidP="00A40129"/>
    <w:p w:rsidR="00A40129" w:rsidRDefault="00A40129"/>
    <w:p w:rsidR="00A40129" w:rsidRDefault="00A40129"/>
    <w:p w:rsidR="00A40129" w:rsidRDefault="00A40129" w:rsidP="00A40129">
      <w:r>
        <w:t xml:space="preserve">Why do people use Encoder–Decoder RNNs rather than plain sequence-to-sequence </w:t>
      </w:r>
      <w:proofErr w:type="gramStart"/>
      <w:r>
        <w:t>RNNs</w:t>
      </w:r>
      <w:proofErr w:type="gramEnd"/>
    </w:p>
    <w:p w:rsidR="00A40129" w:rsidRDefault="00A40129" w:rsidP="00A40129">
      <w:proofErr w:type="gramStart"/>
      <w:r>
        <w:t>for</w:t>
      </w:r>
      <w:proofErr w:type="gramEnd"/>
      <w:r>
        <w:t xml:space="preserve"> automatic translation?</w:t>
      </w:r>
    </w:p>
    <w:p w:rsidR="00A40129" w:rsidRDefault="00A40129" w:rsidP="00A40129">
      <w:r>
        <w:t>Variable-Length Input and Output: In machine translation, the length of the input sentence in one language can be different from the length of the translated sentence in another language. Encoder-Decoder RNNs can handle variable-length sequences by encoding the input sequence into a fixed-</w:t>
      </w:r>
      <w:r>
        <w:lastRenderedPageBreak/>
        <w:t>size context vector (latent representation) and then decoding it into the output sequence of the target language.</w:t>
      </w:r>
    </w:p>
    <w:p w:rsidR="00A40129" w:rsidRDefault="00A40129" w:rsidP="00A40129"/>
    <w:p w:rsidR="00A40129" w:rsidRDefault="00A40129" w:rsidP="00A40129">
      <w:r>
        <w:t>Information Compression: The encoder in the Encoder-Decoder RNN compresses the input sequence into a context vector of fixed dimensions. This context vector captures the essential information from the entire input sentence, allowing the decoder to generate the translated output step by step.</w:t>
      </w:r>
    </w:p>
    <w:p w:rsidR="00A40129" w:rsidRDefault="00A40129" w:rsidP="00A40129"/>
    <w:p w:rsidR="00A40129" w:rsidRDefault="00A40129" w:rsidP="00A40129">
      <w:r>
        <w:t>Semantic Representation: Encoder-Decoder RNNs create a meaningful and compact semantic representation (context vector) of the input sentence. This representation helps the decoder generate the translation by capturing the underlying meaning and context of the source sentence.</w:t>
      </w:r>
    </w:p>
    <w:p w:rsidR="00A40129" w:rsidRDefault="00A40129" w:rsidP="00A40129"/>
    <w:p w:rsidR="00A40129" w:rsidRDefault="00A40129" w:rsidP="00A40129">
      <w:r>
        <w:t>Handling Long Dependencies: In machine translation, long sentences may require capturing long-range dependencies between words. The Encoder-Decoder RNN's ability to encode the entire input sequence helps in capturing such dependencies and producing accurate translations.</w:t>
      </w:r>
    </w:p>
    <w:p w:rsidR="00A40129" w:rsidRDefault="00A40129" w:rsidP="00A40129"/>
    <w:p w:rsidR="00A40129" w:rsidRDefault="00A40129" w:rsidP="00A40129">
      <w:r>
        <w:t>Flexibility: The Encoder-Decoder architecture can handle different sequence lengths for input and output, making it flexible for other sequence-to-sequence tasks beyond translation, such as summarization, dialogue generation, and image captioning.</w:t>
      </w:r>
    </w:p>
    <w:p w:rsidR="00A40129" w:rsidRDefault="00A40129" w:rsidP="00A40129"/>
    <w:p w:rsidR="00A40129" w:rsidRDefault="00A40129" w:rsidP="00A40129">
      <w:r>
        <w:t>Scalability: By using a fixed-size context vector, the model can efficiently process sequences of various lengths without significantly increasing the computational cost.</w:t>
      </w:r>
    </w:p>
    <w:p w:rsidR="00A40129" w:rsidRDefault="00A40129" w:rsidP="00A40129"/>
    <w:p w:rsidR="00A40129" w:rsidRDefault="00A40129" w:rsidP="00A40129">
      <w:r>
        <w:t>Preventing Information Leakage: In tasks like machine translation, where the input sentence should not directly influence the decoder's next step, the Encoder-Decoder architecture helps prevent information leakage by generating the context vector before the decoding process begins.</w:t>
      </w:r>
    </w:p>
    <w:p w:rsidR="00A40129" w:rsidRDefault="00A40129" w:rsidP="00A40129"/>
    <w:p w:rsidR="00A40129" w:rsidRDefault="00A40129" w:rsidP="00A40129">
      <w:r>
        <w:t>Overall, Encoder-Decoder RNNs offer an elegant solution to the problem of translating variable-length sequences, providing a well-defined pipeline for encoding the input sequence and then decoding it to generate the desired output sequence. These architectures have proven to be effective and widely adopted for various sequence-to-sequence tasks, particularly in machine translation applications.</w:t>
      </w:r>
    </w:p>
    <w:p w:rsidR="00A40129" w:rsidRDefault="00A40129" w:rsidP="00A40129"/>
    <w:p w:rsidR="00A40129" w:rsidRDefault="00A40129" w:rsidP="00A40129"/>
    <w:p w:rsidR="00A40129" w:rsidRDefault="00A40129" w:rsidP="00A40129"/>
    <w:p w:rsidR="00A40129" w:rsidRDefault="00A40129" w:rsidP="00A40129">
      <w:r>
        <w:t>How can you deal with variable-length input sequences? What about variable-length output</w:t>
      </w:r>
    </w:p>
    <w:p w:rsidR="00A40129" w:rsidRDefault="00A40129" w:rsidP="00A40129">
      <w:proofErr w:type="gramStart"/>
      <w:r>
        <w:t>sequences</w:t>
      </w:r>
      <w:proofErr w:type="gramEnd"/>
      <w:r>
        <w:t>?</w:t>
      </w:r>
    </w:p>
    <w:p w:rsidR="00A40129" w:rsidRDefault="00A40129" w:rsidP="00A40129"/>
    <w:p w:rsidR="00A40129" w:rsidRDefault="00A40129" w:rsidP="00A40129">
      <w:r>
        <w:lastRenderedPageBreak/>
        <w:t>Variable-Length Input Sequences:</w:t>
      </w:r>
    </w:p>
    <w:p w:rsidR="00A40129" w:rsidRDefault="00A40129" w:rsidP="00A40129"/>
    <w:p w:rsidR="00A40129" w:rsidRDefault="00A40129" w:rsidP="00A40129">
      <w:r>
        <w:t>Padding: Padding is a technique where shorter input sequences are extended with special padding tokens to match the length of the longest sequence in the dataset. This allows batching of sequences together, making them suitable for parallel processing in neural networks. However, padding introduces unnecessary computations and may hinder performance.</w:t>
      </w:r>
    </w:p>
    <w:p w:rsidR="00A40129" w:rsidRDefault="00A40129" w:rsidP="00A40129"/>
    <w:p w:rsidR="00A40129" w:rsidRDefault="00A40129" w:rsidP="00A40129">
      <w:r>
        <w:t>Masking: After padding, a binary mask is created to differentiate actual input tokens from padding tokens. During training, the model is informed not to consider the padded regions while computing the loss. This way, the model learns to attend only to relevant tokens.</w:t>
      </w:r>
    </w:p>
    <w:p w:rsidR="00A40129" w:rsidRDefault="00A40129" w:rsidP="00A40129"/>
    <w:p w:rsidR="00A40129" w:rsidRDefault="00A40129" w:rsidP="00A40129">
      <w:r>
        <w:t>Bucketing or Batching by Similar Lengths: Instead of padding all sequences to the same length, sequences can be grouped into batches based on their lengths (e.g., small, medium, large). This way, each batch contains sequences of similar lengths, reducing the amount of padding required.</w:t>
      </w:r>
    </w:p>
    <w:p w:rsidR="00A40129" w:rsidRDefault="00A40129" w:rsidP="00A40129"/>
    <w:p w:rsidR="00A40129" w:rsidRDefault="00A40129" w:rsidP="00A40129">
      <w:r>
        <w:t>Dynamic RNNs: Some deep learning frameworks support dynamic RNNs, which can process variable-length sequences without the need for padding. Dynamic RNNs adapt their computation graph to the input sequence length, improving efficiency.</w:t>
      </w:r>
    </w:p>
    <w:p w:rsidR="00A40129" w:rsidRDefault="00A40129" w:rsidP="00A40129"/>
    <w:p w:rsidR="00A40129" w:rsidRDefault="00A40129" w:rsidP="00A40129">
      <w:r>
        <w:t>Variable-Length Output Sequences:</w:t>
      </w:r>
    </w:p>
    <w:p w:rsidR="00A40129" w:rsidRDefault="00A40129" w:rsidP="00A40129"/>
    <w:p w:rsidR="00A40129" w:rsidRDefault="00A40129" w:rsidP="00A40129">
      <w:r>
        <w:t>Teacher Forcing: In the training process, teacher forcing involves using the true output sequence (ground truth) as the input to the decoder at each time step. During inference (generation), the predicted token is fed back to the decoder. This approach simplifies training and helps stabilize the learning process.</w:t>
      </w:r>
    </w:p>
    <w:p w:rsidR="00A40129" w:rsidRDefault="00A40129" w:rsidP="00A40129"/>
    <w:p w:rsidR="00A40129" w:rsidRDefault="00A40129" w:rsidP="00A40129">
      <w:r>
        <w:t>Beam Search: For decoding variable-length output sequences during inference, beam search is commonly used. It explores multiple possible paths, keeping track of the top-k most likely sequences. This allows the model to generate more accurate translations or summaries by considering multiple possibilities.</w:t>
      </w:r>
    </w:p>
    <w:p w:rsidR="00A40129" w:rsidRDefault="00A40129" w:rsidP="00A40129"/>
    <w:p w:rsidR="00A40129" w:rsidRDefault="00A40129" w:rsidP="00A40129">
      <w:r>
        <w:t>Stopping Criteria: In tasks where the output length is not fixed or determined, such as text generation, a predefined stopping criteria can be used. For instance, the model generates output until an end-of-sentence token is predicted, or a certain maximum output length is reached.</w:t>
      </w:r>
    </w:p>
    <w:p w:rsidR="00A40129" w:rsidRDefault="00A40129" w:rsidP="00A40129"/>
    <w:p w:rsidR="00A40129" w:rsidRDefault="00A40129" w:rsidP="00A40129">
      <w:r>
        <w:t>Length Limiting: In some cases, you might set a maximum limit on the output sequence length. If the decoder generates the end-of-sequence token before reaching the limit, the decoding process stops.</w:t>
      </w:r>
    </w:p>
    <w:p w:rsidR="00A40129" w:rsidRDefault="00A40129" w:rsidP="00A40129"/>
    <w:p w:rsidR="00A40129" w:rsidRDefault="00A40129" w:rsidP="00A40129"/>
    <w:p w:rsidR="00A40129" w:rsidRDefault="00A40129" w:rsidP="00A40129">
      <w:pPr>
        <w:rPr>
          <w:b/>
        </w:rPr>
      </w:pPr>
      <w:r w:rsidRPr="00A40129">
        <w:rPr>
          <w:b/>
        </w:rPr>
        <w:t>What is beam search and why would you use it? What tool can you use to implement it?</w:t>
      </w:r>
    </w:p>
    <w:p w:rsidR="00A40129" w:rsidRPr="00A40129" w:rsidRDefault="00A40129" w:rsidP="00A40129">
      <w:r w:rsidRPr="00A40129">
        <w:t>Beam search is a search algorithm used in sequence generation tasks, particularly in tasks like machine translation, text summarization, and image captioning. It is an extension of the greedy search approach, where at each decoding step, the model selects the most probable token to generate the output sequence. Beam search, on the other hand, explores multiple possible paths by keeping track of the top-k most likely sequences at each decoding step.</w:t>
      </w:r>
    </w:p>
    <w:p w:rsidR="00A40129" w:rsidRPr="00A40129" w:rsidRDefault="00A40129" w:rsidP="00A40129"/>
    <w:p w:rsidR="00A40129" w:rsidRPr="00A40129" w:rsidRDefault="00A40129" w:rsidP="00A40129">
      <w:r w:rsidRPr="00A40129">
        <w:t>The beam search algorithm works as follows:</w:t>
      </w:r>
    </w:p>
    <w:p w:rsidR="00A40129" w:rsidRPr="00A40129" w:rsidRDefault="00A40129" w:rsidP="00A40129"/>
    <w:p w:rsidR="00A40129" w:rsidRPr="00A40129" w:rsidRDefault="00A40129" w:rsidP="00A40129">
      <w:r w:rsidRPr="00A40129">
        <w:t>Initialization: Start with a beam of size k, containing k different initial tokens (e.g., start-of-sequence token).</w:t>
      </w:r>
    </w:p>
    <w:p w:rsidR="00A40129" w:rsidRPr="00A40129" w:rsidRDefault="00A40129" w:rsidP="00A40129"/>
    <w:p w:rsidR="00A40129" w:rsidRPr="00A40129" w:rsidRDefault="00A40129" w:rsidP="00A40129">
      <w:r w:rsidRPr="00A40129">
        <w:t>Decoding: At each decoding step, the model generates the top-k most probable tokens based on the current context. These k tokens are added to the end of each sequence in the beam.</w:t>
      </w:r>
    </w:p>
    <w:p w:rsidR="00A40129" w:rsidRPr="00A40129" w:rsidRDefault="00A40129" w:rsidP="00A40129"/>
    <w:p w:rsidR="00A40129" w:rsidRPr="00A40129" w:rsidRDefault="00A40129" w:rsidP="00A40129">
      <w:r w:rsidRPr="00A40129">
        <w:t>Pruning: From the expanded set of k * V tokens (where V is the vocabulary size), keep only the top-k tokens with the highest probabilities, creating a new beam of size k.</w:t>
      </w:r>
    </w:p>
    <w:p w:rsidR="00A40129" w:rsidRPr="00A40129" w:rsidRDefault="00A40129" w:rsidP="00A40129"/>
    <w:p w:rsidR="00A40129" w:rsidRPr="00A40129" w:rsidRDefault="00A40129" w:rsidP="00A40129">
      <w:r w:rsidRPr="00A40129">
        <w:t>Termination: Repeat steps 2 and 3 until the end-of-sequence token is generated for each sequence in the beam, or a predefined maximum output length is reached.</w:t>
      </w:r>
    </w:p>
    <w:p w:rsidR="00A40129" w:rsidRPr="00A40129" w:rsidRDefault="00A40129" w:rsidP="00A40129"/>
    <w:p w:rsidR="00A40129" w:rsidRPr="00A40129" w:rsidRDefault="00A40129" w:rsidP="00A40129">
      <w:r w:rsidRPr="00A40129">
        <w:t>Selection: The final output sequence is selected from the completed sequences in the beam, usually choosing the one with the highest overall probability.</w:t>
      </w:r>
    </w:p>
    <w:p w:rsidR="00A40129" w:rsidRPr="00A40129" w:rsidRDefault="00A40129" w:rsidP="00A40129"/>
    <w:p w:rsidR="00A40129" w:rsidRPr="00A40129" w:rsidRDefault="00A40129" w:rsidP="00A40129">
      <w:r w:rsidRPr="00A40129">
        <w:t>Why Use Beam Search:</w:t>
      </w:r>
    </w:p>
    <w:p w:rsidR="00A40129" w:rsidRPr="00A40129" w:rsidRDefault="00A40129" w:rsidP="00A40129">
      <w:r w:rsidRPr="00A40129">
        <w:t>Beam search is used in sequence generation tasks for the following reasons:</w:t>
      </w:r>
    </w:p>
    <w:p w:rsidR="00A40129" w:rsidRPr="00A40129" w:rsidRDefault="00A40129" w:rsidP="00A40129"/>
    <w:p w:rsidR="00A40129" w:rsidRPr="00A40129" w:rsidRDefault="00A40129" w:rsidP="00A40129">
      <w:r w:rsidRPr="00A40129">
        <w:t>Diversification: Beam search explores multiple possible sequences, allowing the model to consider different potential outputs and increasing the chances of finding better and more diverse solutions.</w:t>
      </w:r>
    </w:p>
    <w:p w:rsidR="00A40129" w:rsidRPr="00A40129" w:rsidRDefault="00A40129" w:rsidP="00A40129"/>
    <w:p w:rsidR="00A40129" w:rsidRPr="00A40129" w:rsidRDefault="00A40129" w:rsidP="00A40129">
      <w:r w:rsidRPr="00A40129">
        <w:t>Improving Output Quality: Beam search often generates more accurate and fluent sequences compared to greedy search. It helps to mitigate the "greedy" problem of making locally optimal choices at each step, which can lead to suboptimal overall results.</w:t>
      </w:r>
    </w:p>
    <w:p w:rsidR="00A40129" w:rsidRPr="00A40129" w:rsidRDefault="00A40129" w:rsidP="00A40129"/>
    <w:p w:rsidR="00A40129" w:rsidRDefault="00A40129" w:rsidP="00A40129">
      <w:r w:rsidRPr="00A40129">
        <w:t>Handling Ambiguity: In tasks where there might be multiple correct outputs (e.g., machine translation), beam search can find alternative valid translations.</w:t>
      </w:r>
    </w:p>
    <w:p w:rsidR="00A40129" w:rsidRDefault="00A40129" w:rsidP="00A40129"/>
    <w:p w:rsidR="00A40129" w:rsidRDefault="00A40129" w:rsidP="00A40129">
      <w:r>
        <w:t>An attention mechanism is a key component in many sequence-to-sequence models, especially in tasks like machine translation, text summarization, speech recognition, and image captioning. It helps the model focus on specific parts of the input sequence when generating the corresponding output sequence. The attention mechanism enables the model to selectively "attend" to different parts of the input sequence, giving higher importance to more relevant information, and ignoring irrelevant or less important parts.</w:t>
      </w:r>
    </w:p>
    <w:p w:rsidR="00A40129" w:rsidRDefault="00A40129" w:rsidP="00A40129"/>
    <w:p w:rsidR="00A40129" w:rsidRDefault="00A40129" w:rsidP="00A40129">
      <w:r>
        <w:t>In traditional sequence-to-sequence models, a fixed-length context vector (or hidden state) is used to summarize the entire input sequence. However, in real-world sequences, different parts of the input may have varying degrees of importance in generating each element of the output sequence. The attention mechanism addresses this limitation by allowing the model to dynamically weigh different parts of the input sequence at each step of output generation.</w:t>
      </w:r>
    </w:p>
    <w:p w:rsidR="00A40129" w:rsidRDefault="00A40129" w:rsidP="00A40129"/>
    <w:p w:rsidR="00A40129" w:rsidRDefault="00A40129" w:rsidP="00A40129"/>
    <w:p w:rsidR="00A40129" w:rsidRDefault="00A40129" w:rsidP="00A40129">
      <w:r w:rsidRPr="00A40129">
        <w:t>What is an attention mechanism? How does it help?</w:t>
      </w:r>
    </w:p>
    <w:p w:rsidR="00A40129" w:rsidRDefault="00A40129" w:rsidP="00A40129">
      <w:r>
        <w:t>The attention mechanism typically involves the following steps:</w:t>
      </w:r>
    </w:p>
    <w:p w:rsidR="00A40129" w:rsidRDefault="00A40129" w:rsidP="00A40129"/>
    <w:p w:rsidR="00A40129" w:rsidRDefault="00A40129" w:rsidP="00A40129">
      <w:r>
        <w:t>1. **Encoder Stage</w:t>
      </w:r>
      <w:proofErr w:type="gramStart"/>
      <w:r>
        <w:t>:*</w:t>
      </w:r>
      <w:proofErr w:type="gramEnd"/>
      <w:r>
        <w:t>* The input sequence is processed by the encoder (e.g., an RNN or a transformer). The encoder generates a sequence of hidden states, each representing information from a specific position in the input sequence.</w:t>
      </w:r>
    </w:p>
    <w:p w:rsidR="00A40129" w:rsidRDefault="00A40129" w:rsidP="00A40129"/>
    <w:p w:rsidR="00A40129" w:rsidRDefault="00A40129" w:rsidP="00A40129">
      <w:r>
        <w:t>2. **Calculation of Attention Weights:** At each decoding step, the attention mechanism calculates a set of attention weights, which determine how much importance the model should place on each hidden state in the encoder output.</w:t>
      </w:r>
    </w:p>
    <w:p w:rsidR="00A40129" w:rsidRDefault="00A40129" w:rsidP="00A40129"/>
    <w:p w:rsidR="00A40129" w:rsidRDefault="00A40129" w:rsidP="00A40129">
      <w:r>
        <w:t>3. **Context Vector</w:t>
      </w:r>
      <w:proofErr w:type="gramStart"/>
      <w:r>
        <w:t>:*</w:t>
      </w:r>
      <w:proofErr w:type="gramEnd"/>
      <w:r>
        <w:t>* Using the attention weights, a weighted sum of the encoder's hidden states is computed to create a context vector. This context vector is used as additional information during the decoding process, providing the model with relevant context from the input sequence.</w:t>
      </w:r>
    </w:p>
    <w:p w:rsidR="00A40129" w:rsidRDefault="00A40129" w:rsidP="00A40129"/>
    <w:p w:rsidR="00A40129" w:rsidRDefault="00A40129" w:rsidP="00A40129">
      <w:r>
        <w:t>4. **Decoding Stage</w:t>
      </w:r>
      <w:proofErr w:type="gramStart"/>
      <w:r>
        <w:t>:*</w:t>
      </w:r>
      <w:proofErr w:type="gramEnd"/>
      <w:r>
        <w:t>* The context vector, along with the previously generated tokens, is used by the decoder (e.g., an RNN or a transformer) to generate the next token in the output sequence.</w:t>
      </w:r>
    </w:p>
    <w:p w:rsidR="00A40129" w:rsidRDefault="00A40129" w:rsidP="00A40129"/>
    <w:p w:rsidR="00A40129" w:rsidRDefault="00A40129" w:rsidP="00A40129">
      <w:r>
        <w:t>The attention mechanism helps in several ways:</w:t>
      </w:r>
    </w:p>
    <w:p w:rsidR="00A40129" w:rsidRDefault="00A40129" w:rsidP="00A40129"/>
    <w:p w:rsidR="00A40129" w:rsidRDefault="00A40129" w:rsidP="00A40129">
      <w:r>
        <w:t>1. **Improved Information Flow:** By focusing on relevant parts of the input sequence, the attention mechanism facilitates better information flow from the encoder to the decoder, helping the model capture important dependencies and patterns.</w:t>
      </w:r>
    </w:p>
    <w:p w:rsidR="00A40129" w:rsidRDefault="00A40129" w:rsidP="00A40129"/>
    <w:p w:rsidR="00A40129" w:rsidRDefault="00A40129" w:rsidP="00A40129">
      <w:r>
        <w:t>2. **Handling Long Sequences:** In tasks with long input sequences, the attention mechanism allows the model to selectively attend to the most relevant parts of the sequence, avoiding vanishing gradients and improving the model's ability to handle long dependencies.</w:t>
      </w:r>
    </w:p>
    <w:p w:rsidR="00A40129" w:rsidRDefault="00A40129" w:rsidP="00A40129"/>
    <w:p w:rsidR="00A40129" w:rsidRDefault="00A40129" w:rsidP="00A40129">
      <w:r>
        <w:t>3. **Capturing Global and Local Context</w:t>
      </w:r>
      <w:proofErr w:type="gramStart"/>
      <w:r>
        <w:t>:*</w:t>
      </w:r>
      <w:proofErr w:type="gramEnd"/>
      <w:r>
        <w:t>* The attention mechanism can capture both global and local context by assigning different attention weights to different parts of the input sequence. This helps the model in generating coherent and contextually appropriate output.</w:t>
      </w:r>
    </w:p>
    <w:p w:rsidR="00A40129" w:rsidRDefault="00A40129" w:rsidP="00A40129"/>
    <w:p w:rsidR="00A40129" w:rsidRDefault="00A40129" w:rsidP="00A40129">
      <w:r>
        <w:t>4. **Addressing Alignment Problems</w:t>
      </w:r>
      <w:proofErr w:type="gramStart"/>
      <w:r>
        <w:t>:*</w:t>
      </w:r>
      <w:proofErr w:type="gramEnd"/>
      <w:r>
        <w:t>* In tasks like machine translation, where input and output sequences may not have a one-to-one alignment, the attention mechanism can learn to align words across languages correctly.</w:t>
      </w:r>
    </w:p>
    <w:p w:rsidR="00A40129" w:rsidRDefault="00A40129" w:rsidP="00A40129"/>
    <w:p w:rsidR="00A40129" w:rsidRDefault="00A40129" w:rsidP="00A40129">
      <w:r>
        <w:t>Overall, the attention mechanism enhances the performance of sequence-to-sequence models by allowing them to focus on the most relevant information during both encoding and decoding stages, leading to more accurate and contextually appropriate sequence generation.</w:t>
      </w:r>
    </w:p>
    <w:p w:rsidR="00A40129" w:rsidRDefault="00A40129" w:rsidP="00A40129"/>
    <w:p w:rsidR="00A40129" w:rsidRDefault="00A40129" w:rsidP="00A40129">
      <w:r w:rsidRPr="00A40129">
        <w:t>What is the most important layer in the Transformer architecture? What is its purpose?</w:t>
      </w:r>
    </w:p>
    <w:p w:rsidR="00A40129" w:rsidRDefault="00A40129" w:rsidP="00A40129">
      <w:proofErr w:type="gramStart"/>
      <w:r>
        <w:t>he</w:t>
      </w:r>
      <w:proofErr w:type="gramEnd"/>
      <w:r>
        <w:t xml:space="preserve"> most important layer in the Transformer architecture is the "Self-Attention" layer, also known as the "Scaled Dot-Product Attention" layer. The self-attention mechanism is the core component of the Transformer model and plays a crucial role in capturing dependencies between words in the input sequence.</w:t>
      </w:r>
    </w:p>
    <w:p w:rsidR="00A40129" w:rsidRDefault="00A40129" w:rsidP="00A40129"/>
    <w:p w:rsidR="00A40129" w:rsidRDefault="00A40129" w:rsidP="00A40129">
      <w:r>
        <w:t>The purpose of the self-attention layer is to allow each word in the input sequence to attend or focus on other words in the same sequence while calculating its representation. This attention mechanism enables the model to weigh the importance of different words when encoding or decoding, depending on their relevance to the current word.</w:t>
      </w:r>
    </w:p>
    <w:p w:rsidR="00A40129" w:rsidRDefault="00A40129" w:rsidP="00A40129"/>
    <w:p w:rsidR="00A40129" w:rsidRDefault="00A40129" w:rsidP="00A40129">
      <w:r>
        <w:t>The self-attention mechanism works as follows:</w:t>
      </w:r>
    </w:p>
    <w:p w:rsidR="00A40129" w:rsidRDefault="00A40129" w:rsidP="00A40129"/>
    <w:p w:rsidR="00A40129" w:rsidRDefault="00A40129" w:rsidP="00A40129">
      <w:r>
        <w:t>Calculating Attention Scores: For each word in the input sequence, three vectors are created: Query (Q), Key (K), and Value (V). These vectors are learned during training and used to calculate attention scores between the current word and all other words in the sequence. The attention score indicates how much attention the current word should pay to other words.</w:t>
      </w:r>
    </w:p>
    <w:p w:rsidR="00A40129" w:rsidRDefault="00A40129" w:rsidP="00A40129"/>
    <w:p w:rsidR="00A40129" w:rsidRDefault="00A40129" w:rsidP="00A40129">
      <w:r>
        <w:t xml:space="preserve">Applying Attention Weights: The attention scores are scaled using a square root of the dimension of the query vectors (to avoid very large values) and passed through a </w:t>
      </w:r>
      <w:proofErr w:type="spellStart"/>
      <w:r>
        <w:t>softmax</w:t>
      </w:r>
      <w:proofErr w:type="spellEnd"/>
      <w:r>
        <w:t xml:space="preserve"> function to get attention weights. The attention weights represent the importance of each word relative to the current word.</w:t>
      </w:r>
    </w:p>
    <w:p w:rsidR="00A40129" w:rsidRDefault="00A40129" w:rsidP="00A40129"/>
    <w:p w:rsidR="00A40129" w:rsidRDefault="00A40129" w:rsidP="00A40129">
      <w:r>
        <w:t>Contextual Representation: The attention weights are used to compute a weighted sum of the value vectors (V) of all words in the sequence. This weighted sum is the context vector representing the contextual information of the current word based on the attended words.</w:t>
      </w:r>
    </w:p>
    <w:p w:rsidR="00A40129" w:rsidRDefault="00A40129" w:rsidP="00A40129"/>
    <w:p w:rsidR="00A40129" w:rsidRDefault="00A40129" w:rsidP="00A40129">
      <w:r>
        <w:t>Multi-Head Attention: To enhance the model's attention capabilities, multiple attention heads are used. Each head has its set of Query (Q), Key (K), and Value (V) vectors, and they learn different attention patterns from the input sequence.</w:t>
      </w:r>
    </w:p>
    <w:p w:rsidR="00A40129" w:rsidRDefault="00A40129" w:rsidP="00A40129"/>
    <w:p w:rsidR="00A40129" w:rsidRDefault="00A40129" w:rsidP="00A40129">
      <w:r w:rsidRPr="00A40129">
        <w:t xml:space="preserve">When would you need to use sampled </w:t>
      </w:r>
      <w:proofErr w:type="spellStart"/>
      <w:r w:rsidRPr="00A40129">
        <w:t>softmax</w:t>
      </w:r>
      <w:proofErr w:type="spellEnd"/>
      <w:r w:rsidRPr="00A40129">
        <w:t>?</w:t>
      </w:r>
    </w:p>
    <w:p w:rsidR="00A40129" w:rsidRDefault="00A40129" w:rsidP="00A40129">
      <w:r>
        <w:t xml:space="preserve">Large Vocabulary Size: In natural language processing tasks, the output vocabulary (i.e., the set of all possible target words) can be vast, often containing tens of thousands or even millions of words. When applying the standard </w:t>
      </w:r>
      <w:proofErr w:type="spellStart"/>
      <w:r>
        <w:t>softmax</w:t>
      </w:r>
      <w:proofErr w:type="spellEnd"/>
      <w:r>
        <w:t xml:space="preserve"> function to compute the probabilities over such a large output space, the computation cost becomes prohibitive.</w:t>
      </w:r>
    </w:p>
    <w:p w:rsidR="00A40129" w:rsidRDefault="00A40129" w:rsidP="00A40129"/>
    <w:p w:rsidR="00A40129" w:rsidRDefault="00A40129" w:rsidP="00A40129">
      <w:proofErr w:type="spellStart"/>
      <w:r>
        <w:t>Softmax</w:t>
      </w:r>
      <w:proofErr w:type="spellEnd"/>
      <w:r>
        <w:t xml:space="preserve"> Computation Complexity: The </w:t>
      </w:r>
      <w:proofErr w:type="spellStart"/>
      <w:r>
        <w:t>softmax</w:t>
      </w:r>
      <w:proofErr w:type="spellEnd"/>
      <w:r>
        <w:t xml:space="preserve"> function involves an exponential computation, as it calculates the </w:t>
      </w:r>
      <w:proofErr w:type="spellStart"/>
      <w:r>
        <w:t>exponentiated</w:t>
      </w:r>
      <w:proofErr w:type="spellEnd"/>
      <w:r>
        <w:t xml:space="preserve"> scores for each output class and then normalizes them to obtain probabilities. This computation becomes computationally expensive when dealing with large vocabulary sizes.</w:t>
      </w:r>
    </w:p>
    <w:p w:rsidR="00A40129" w:rsidRDefault="00A40129" w:rsidP="00A40129"/>
    <w:p w:rsidR="00A40129" w:rsidRDefault="00A40129" w:rsidP="00A40129">
      <w:r>
        <w:t xml:space="preserve">Training Efficiency: In large-scale language models, during training, </w:t>
      </w:r>
      <w:proofErr w:type="spellStart"/>
      <w:r>
        <w:t>softmax</w:t>
      </w:r>
      <w:proofErr w:type="spellEnd"/>
      <w:r>
        <w:t xml:space="preserve"> is commonly applied at each time step for every output word, making the training process slow and memory-intensive.</w:t>
      </w:r>
    </w:p>
    <w:p w:rsidR="00A40129" w:rsidRDefault="00A40129" w:rsidP="00A40129"/>
    <w:p w:rsidR="00A40129" w:rsidRDefault="00A40129" w:rsidP="00A40129">
      <w:r>
        <w:t xml:space="preserve">Sampled </w:t>
      </w:r>
      <w:proofErr w:type="spellStart"/>
      <w:r>
        <w:t>Softmax</w:t>
      </w:r>
      <w:proofErr w:type="spellEnd"/>
      <w:r>
        <w:t xml:space="preserve">: To overcome these challenges, sampled </w:t>
      </w:r>
      <w:proofErr w:type="spellStart"/>
      <w:r>
        <w:t>softmax</w:t>
      </w:r>
      <w:proofErr w:type="spellEnd"/>
      <w:r>
        <w:t xml:space="preserve"> is used as an approximation to the full </w:t>
      </w:r>
      <w:proofErr w:type="spellStart"/>
      <w:r>
        <w:t>softmax</w:t>
      </w:r>
      <w:proofErr w:type="spellEnd"/>
      <w:r>
        <w:t xml:space="preserve">. Instead of calculating the probabilities for the entire vocabulary, sampled </w:t>
      </w:r>
      <w:proofErr w:type="spellStart"/>
      <w:r>
        <w:t>softmax</w:t>
      </w:r>
      <w:proofErr w:type="spellEnd"/>
      <w:r>
        <w:t xml:space="preserve"> randomly selects a small subset (a fixed number) of classes from the output vocabulary and computes the </w:t>
      </w:r>
      <w:proofErr w:type="spellStart"/>
      <w:r>
        <w:t>softmax</w:t>
      </w:r>
      <w:proofErr w:type="spellEnd"/>
      <w:r>
        <w:t xml:space="preserve"> only for those classes. The randomly chosen subset is referred to as the "sampled classes."</w:t>
      </w:r>
    </w:p>
    <w:p w:rsidR="00A40129" w:rsidRDefault="00A40129" w:rsidP="00A40129"/>
    <w:p w:rsidR="00A40129" w:rsidRPr="00A40129" w:rsidRDefault="00A40129" w:rsidP="00A40129">
      <w:bookmarkStart w:id="0" w:name="_GoBack"/>
      <w:bookmarkEnd w:id="0"/>
    </w:p>
    <w:sectPr w:rsidR="00A40129" w:rsidRPr="00A4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29"/>
    <w:rsid w:val="003244D1"/>
    <w:rsid w:val="00912E44"/>
    <w:rsid w:val="00A40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1E1D4-E2CA-46DF-B508-963F636F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9788">
      <w:bodyDiv w:val="1"/>
      <w:marLeft w:val="0"/>
      <w:marRight w:val="0"/>
      <w:marTop w:val="0"/>
      <w:marBottom w:val="0"/>
      <w:divBdr>
        <w:top w:val="none" w:sz="0" w:space="0" w:color="auto"/>
        <w:left w:val="none" w:sz="0" w:space="0" w:color="auto"/>
        <w:bottom w:val="none" w:sz="0" w:space="0" w:color="auto"/>
        <w:right w:val="none" w:sz="0" w:space="0" w:color="auto"/>
      </w:divBdr>
    </w:div>
    <w:div w:id="273947960">
      <w:bodyDiv w:val="1"/>
      <w:marLeft w:val="0"/>
      <w:marRight w:val="0"/>
      <w:marTop w:val="0"/>
      <w:marBottom w:val="0"/>
      <w:divBdr>
        <w:top w:val="none" w:sz="0" w:space="0" w:color="auto"/>
        <w:left w:val="none" w:sz="0" w:space="0" w:color="auto"/>
        <w:bottom w:val="none" w:sz="0" w:space="0" w:color="auto"/>
        <w:right w:val="none" w:sz="0" w:space="0" w:color="auto"/>
      </w:divBdr>
    </w:div>
    <w:div w:id="1034231471">
      <w:bodyDiv w:val="1"/>
      <w:marLeft w:val="0"/>
      <w:marRight w:val="0"/>
      <w:marTop w:val="0"/>
      <w:marBottom w:val="0"/>
      <w:divBdr>
        <w:top w:val="none" w:sz="0" w:space="0" w:color="auto"/>
        <w:left w:val="none" w:sz="0" w:space="0" w:color="auto"/>
        <w:bottom w:val="none" w:sz="0" w:space="0" w:color="auto"/>
        <w:right w:val="none" w:sz="0" w:space="0" w:color="auto"/>
      </w:divBdr>
    </w:div>
    <w:div w:id="1767922776">
      <w:bodyDiv w:val="1"/>
      <w:marLeft w:val="0"/>
      <w:marRight w:val="0"/>
      <w:marTop w:val="0"/>
      <w:marBottom w:val="0"/>
      <w:divBdr>
        <w:top w:val="none" w:sz="0" w:space="0" w:color="auto"/>
        <w:left w:val="none" w:sz="0" w:space="0" w:color="auto"/>
        <w:bottom w:val="none" w:sz="0" w:space="0" w:color="auto"/>
        <w:right w:val="none" w:sz="0" w:space="0" w:color="auto"/>
      </w:divBdr>
      <w:divsChild>
        <w:div w:id="69665378">
          <w:marLeft w:val="0"/>
          <w:marRight w:val="0"/>
          <w:marTop w:val="0"/>
          <w:marBottom w:val="0"/>
          <w:divBdr>
            <w:top w:val="single" w:sz="2" w:space="0" w:color="D9D9E3"/>
            <w:left w:val="single" w:sz="2" w:space="0" w:color="D9D9E3"/>
            <w:bottom w:val="single" w:sz="2" w:space="0" w:color="D9D9E3"/>
            <w:right w:val="single" w:sz="2" w:space="0" w:color="D9D9E3"/>
          </w:divBdr>
          <w:divsChild>
            <w:div w:id="760444613">
              <w:marLeft w:val="0"/>
              <w:marRight w:val="0"/>
              <w:marTop w:val="0"/>
              <w:marBottom w:val="0"/>
              <w:divBdr>
                <w:top w:val="single" w:sz="2" w:space="0" w:color="D9D9E3"/>
                <w:left w:val="single" w:sz="2" w:space="0" w:color="D9D9E3"/>
                <w:bottom w:val="single" w:sz="2" w:space="0" w:color="D9D9E3"/>
                <w:right w:val="single" w:sz="2" w:space="0" w:color="D9D9E3"/>
              </w:divBdr>
              <w:divsChild>
                <w:div w:id="302007422">
                  <w:marLeft w:val="0"/>
                  <w:marRight w:val="0"/>
                  <w:marTop w:val="0"/>
                  <w:marBottom w:val="0"/>
                  <w:divBdr>
                    <w:top w:val="single" w:sz="2" w:space="0" w:color="D9D9E3"/>
                    <w:left w:val="single" w:sz="2" w:space="0" w:color="D9D9E3"/>
                    <w:bottom w:val="single" w:sz="2" w:space="0" w:color="D9D9E3"/>
                    <w:right w:val="single" w:sz="2" w:space="0" w:color="D9D9E3"/>
                  </w:divBdr>
                  <w:divsChild>
                    <w:div w:id="848445175">
                      <w:marLeft w:val="0"/>
                      <w:marRight w:val="0"/>
                      <w:marTop w:val="0"/>
                      <w:marBottom w:val="0"/>
                      <w:divBdr>
                        <w:top w:val="single" w:sz="2" w:space="0" w:color="D9D9E3"/>
                        <w:left w:val="single" w:sz="2" w:space="0" w:color="D9D9E3"/>
                        <w:bottom w:val="single" w:sz="2" w:space="0" w:color="D9D9E3"/>
                        <w:right w:val="single" w:sz="2" w:space="0" w:color="D9D9E3"/>
                      </w:divBdr>
                      <w:divsChild>
                        <w:div w:id="1299413786">
                          <w:marLeft w:val="0"/>
                          <w:marRight w:val="0"/>
                          <w:marTop w:val="0"/>
                          <w:marBottom w:val="0"/>
                          <w:divBdr>
                            <w:top w:val="single" w:sz="2" w:space="0" w:color="auto"/>
                            <w:left w:val="single" w:sz="2" w:space="0" w:color="auto"/>
                            <w:bottom w:val="single" w:sz="6" w:space="0" w:color="auto"/>
                            <w:right w:val="single" w:sz="2" w:space="0" w:color="auto"/>
                          </w:divBdr>
                          <w:divsChild>
                            <w:div w:id="13582405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640342">
                                  <w:marLeft w:val="0"/>
                                  <w:marRight w:val="0"/>
                                  <w:marTop w:val="0"/>
                                  <w:marBottom w:val="0"/>
                                  <w:divBdr>
                                    <w:top w:val="single" w:sz="2" w:space="0" w:color="D9D9E3"/>
                                    <w:left w:val="single" w:sz="2" w:space="0" w:color="D9D9E3"/>
                                    <w:bottom w:val="single" w:sz="2" w:space="0" w:color="D9D9E3"/>
                                    <w:right w:val="single" w:sz="2" w:space="0" w:color="D9D9E3"/>
                                  </w:divBdr>
                                  <w:divsChild>
                                    <w:div w:id="101851947">
                                      <w:marLeft w:val="0"/>
                                      <w:marRight w:val="0"/>
                                      <w:marTop w:val="0"/>
                                      <w:marBottom w:val="0"/>
                                      <w:divBdr>
                                        <w:top w:val="single" w:sz="2" w:space="0" w:color="D9D9E3"/>
                                        <w:left w:val="single" w:sz="2" w:space="0" w:color="D9D9E3"/>
                                        <w:bottom w:val="single" w:sz="2" w:space="0" w:color="D9D9E3"/>
                                        <w:right w:val="single" w:sz="2" w:space="0" w:color="D9D9E3"/>
                                      </w:divBdr>
                                      <w:divsChild>
                                        <w:div w:id="1643728491">
                                          <w:marLeft w:val="0"/>
                                          <w:marRight w:val="0"/>
                                          <w:marTop w:val="0"/>
                                          <w:marBottom w:val="0"/>
                                          <w:divBdr>
                                            <w:top w:val="single" w:sz="2" w:space="0" w:color="D9D9E3"/>
                                            <w:left w:val="single" w:sz="2" w:space="0" w:color="D9D9E3"/>
                                            <w:bottom w:val="single" w:sz="2" w:space="0" w:color="D9D9E3"/>
                                            <w:right w:val="single" w:sz="2" w:space="0" w:color="D9D9E3"/>
                                          </w:divBdr>
                                          <w:divsChild>
                                            <w:div w:id="70911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5472641">
          <w:marLeft w:val="0"/>
          <w:marRight w:val="0"/>
          <w:marTop w:val="0"/>
          <w:marBottom w:val="0"/>
          <w:divBdr>
            <w:top w:val="none" w:sz="0" w:space="0" w:color="auto"/>
            <w:left w:val="none" w:sz="0" w:space="0" w:color="auto"/>
            <w:bottom w:val="none" w:sz="0" w:space="0" w:color="auto"/>
            <w:right w:val="none" w:sz="0" w:space="0" w:color="auto"/>
          </w:divBdr>
        </w:div>
      </w:divsChild>
    </w:div>
    <w:div w:id="2050956845">
      <w:bodyDiv w:val="1"/>
      <w:marLeft w:val="0"/>
      <w:marRight w:val="0"/>
      <w:marTop w:val="0"/>
      <w:marBottom w:val="0"/>
      <w:divBdr>
        <w:top w:val="none" w:sz="0" w:space="0" w:color="auto"/>
        <w:left w:val="none" w:sz="0" w:space="0" w:color="auto"/>
        <w:bottom w:val="none" w:sz="0" w:space="0" w:color="auto"/>
        <w:right w:val="none" w:sz="0" w:space="0" w:color="auto"/>
      </w:divBdr>
      <w:divsChild>
        <w:div w:id="299968761">
          <w:marLeft w:val="0"/>
          <w:marRight w:val="0"/>
          <w:marTop w:val="0"/>
          <w:marBottom w:val="0"/>
          <w:divBdr>
            <w:top w:val="single" w:sz="2" w:space="0" w:color="D9D9E3"/>
            <w:left w:val="single" w:sz="2" w:space="0" w:color="D9D9E3"/>
            <w:bottom w:val="single" w:sz="2" w:space="0" w:color="D9D9E3"/>
            <w:right w:val="single" w:sz="2" w:space="0" w:color="D9D9E3"/>
          </w:divBdr>
          <w:divsChild>
            <w:div w:id="900141598">
              <w:marLeft w:val="0"/>
              <w:marRight w:val="0"/>
              <w:marTop w:val="0"/>
              <w:marBottom w:val="0"/>
              <w:divBdr>
                <w:top w:val="single" w:sz="2" w:space="0" w:color="D9D9E3"/>
                <w:left w:val="single" w:sz="2" w:space="0" w:color="D9D9E3"/>
                <w:bottom w:val="single" w:sz="2" w:space="0" w:color="D9D9E3"/>
                <w:right w:val="single" w:sz="2" w:space="0" w:color="D9D9E3"/>
              </w:divBdr>
              <w:divsChild>
                <w:div w:id="793786917">
                  <w:marLeft w:val="0"/>
                  <w:marRight w:val="0"/>
                  <w:marTop w:val="0"/>
                  <w:marBottom w:val="0"/>
                  <w:divBdr>
                    <w:top w:val="single" w:sz="2" w:space="0" w:color="D9D9E3"/>
                    <w:left w:val="single" w:sz="2" w:space="0" w:color="D9D9E3"/>
                    <w:bottom w:val="single" w:sz="2" w:space="0" w:color="D9D9E3"/>
                    <w:right w:val="single" w:sz="2" w:space="0" w:color="D9D9E3"/>
                  </w:divBdr>
                  <w:divsChild>
                    <w:div w:id="318196025">
                      <w:marLeft w:val="0"/>
                      <w:marRight w:val="0"/>
                      <w:marTop w:val="0"/>
                      <w:marBottom w:val="0"/>
                      <w:divBdr>
                        <w:top w:val="single" w:sz="2" w:space="0" w:color="D9D9E3"/>
                        <w:left w:val="single" w:sz="2" w:space="0" w:color="D9D9E3"/>
                        <w:bottom w:val="single" w:sz="2" w:space="0" w:color="D9D9E3"/>
                        <w:right w:val="single" w:sz="2" w:space="0" w:color="D9D9E3"/>
                      </w:divBdr>
                      <w:divsChild>
                        <w:div w:id="1034498305">
                          <w:marLeft w:val="0"/>
                          <w:marRight w:val="0"/>
                          <w:marTop w:val="0"/>
                          <w:marBottom w:val="0"/>
                          <w:divBdr>
                            <w:top w:val="single" w:sz="2" w:space="0" w:color="auto"/>
                            <w:left w:val="single" w:sz="2" w:space="0" w:color="auto"/>
                            <w:bottom w:val="single" w:sz="6" w:space="0" w:color="auto"/>
                            <w:right w:val="single" w:sz="2" w:space="0" w:color="auto"/>
                          </w:divBdr>
                          <w:divsChild>
                            <w:div w:id="25305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5835">
                                  <w:marLeft w:val="0"/>
                                  <w:marRight w:val="0"/>
                                  <w:marTop w:val="0"/>
                                  <w:marBottom w:val="0"/>
                                  <w:divBdr>
                                    <w:top w:val="single" w:sz="2" w:space="0" w:color="D9D9E3"/>
                                    <w:left w:val="single" w:sz="2" w:space="0" w:color="D9D9E3"/>
                                    <w:bottom w:val="single" w:sz="2" w:space="0" w:color="D9D9E3"/>
                                    <w:right w:val="single" w:sz="2" w:space="0" w:color="D9D9E3"/>
                                  </w:divBdr>
                                  <w:divsChild>
                                    <w:div w:id="1848598361">
                                      <w:marLeft w:val="0"/>
                                      <w:marRight w:val="0"/>
                                      <w:marTop w:val="0"/>
                                      <w:marBottom w:val="0"/>
                                      <w:divBdr>
                                        <w:top w:val="single" w:sz="2" w:space="0" w:color="D9D9E3"/>
                                        <w:left w:val="single" w:sz="2" w:space="0" w:color="D9D9E3"/>
                                        <w:bottom w:val="single" w:sz="2" w:space="0" w:color="D9D9E3"/>
                                        <w:right w:val="single" w:sz="2" w:space="0" w:color="D9D9E3"/>
                                      </w:divBdr>
                                      <w:divsChild>
                                        <w:div w:id="920792654">
                                          <w:marLeft w:val="0"/>
                                          <w:marRight w:val="0"/>
                                          <w:marTop w:val="0"/>
                                          <w:marBottom w:val="0"/>
                                          <w:divBdr>
                                            <w:top w:val="single" w:sz="2" w:space="0" w:color="D9D9E3"/>
                                            <w:left w:val="single" w:sz="2" w:space="0" w:color="D9D9E3"/>
                                            <w:bottom w:val="single" w:sz="2" w:space="0" w:color="D9D9E3"/>
                                            <w:right w:val="single" w:sz="2" w:space="0" w:color="D9D9E3"/>
                                          </w:divBdr>
                                          <w:divsChild>
                                            <w:div w:id="79359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1120565">
          <w:marLeft w:val="0"/>
          <w:marRight w:val="0"/>
          <w:marTop w:val="0"/>
          <w:marBottom w:val="0"/>
          <w:divBdr>
            <w:top w:val="none" w:sz="0" w:space="0" w:color="auto"/>
            <w:left w:val="none" w:sz="0" w:space="0" w:color="auto"/>
            <w:bottom w:val="none" w:sz="0" w:space="0" w:color="auto"/>
            <w:right w:val="none" w:sz="0" w:space="0" w:color="auto"/>
          </w:divBdr>
        </w:div>
      </w:divsChild>
    </w:div>
    <w:div w:id="21230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2023-07-29T16:20:00Z</dcterms:created>
  <dcterms:modified xsi:type="dcterms:W3CDTF">2023-07-29T16:29:00Z</dcterms:modified>
</cp:coreProperties>
</file>