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3a1a"/>
          <w:sz w:val="48"/>
          <w:szCs w:val="48"/>
        </w:rPr>
        <w:t xml:space="preserve">Yellowstone: The Trophic Cascade</w:t>
      </w:r>
    </w:p>
    <w:p>
      <w:pPr>
        <w:spacing w:before="0" w:after="40"/>
        <w:jc w:val="center"/>
      </w:pPr>
      <w:r>
        <w:rPr>
          <w:rFonts w:ascii="Arial" w:cs="Arial" w:eastAsia="Arial" w:hAnsi="Arial"/>
          <w:color w:val="2d6e2d"/>
          <w:sz w:val="26"/>
          <w:szCs w:val="26"/>
        </w:rPr>
        <w:t xml:space="preserve">Product Requirements Document</w:t>
      </w:r>
    </w:p>
    <w:p>
      <w:pPr>
        <w:spacing w:before="0" w:after="320"/>
        <w:jc w:val="center"/>
      </w:pPr>
      <w:r>
        <w:rPr>
          <w:rFonts w:ascii="Arial" w:cs="Arial" w:eastAsia="Arial" w:hAnsi="Arial"/>
          <w:i/>
          <w:iCs/>
          <w:color w:val="888888"/>
          <w:sz w:val="20"/>
          <w:szCs w:val="20"/>
        </w:rPr>
        <w:t xml:space="preserve">MDes 2026  |  Interaction Design  |  Systems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2d6e2d"/>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Kritika Mehta</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2d6e2d"/>
                <w:sz w:val="20"/>
                <w:szCs w:val="20"/>
              </w:rPr>
              <w:t xml:space="preserve">Course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Interaction Design / Systems Thinking — MDes 2026</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2d6e2d"/>
                <w:sz w:val="20"/>
                <w:szCs w:val="20"/>
              </w:rPr>
              <w:t xml:space="preserve">Instructor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Hugh Dubberly</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2d6e2d"/>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2d6e2d"/>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2d6e2d"/>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Delivered</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2d6e2d"/>
                <w:sz w:val="20"/>
                <w:szCs w:val="20"/>
              </w:rPr>
              <w:t xml:space="preserve">Live 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https://kritikavm.github.io/Yellowstone-Game/</w:t>
            </w:r>
          </w:p>
        </w:tc>
      </w:tr>
    </w:tbl>
    <w:p>
      <w:pPr>
        <w:pBdr>
          <w:bottom w:val="single" w:color="ccddcc" w:sz="4" w:space="1"/>
        </w:pBdr>
        <w:spacing w:before="160" w:after="160"/>
      </w:pPr>
    </w:p>
    <w:p>
      <w:pPr>
        <w:pStyle w:val="Heading1"/>
        <w:spacing w:before="320" w:after="160"/>
      </w:pPr>
      <w:r>
        <w:rPr>
          <w:rFonts w:ascii="Arial" w:cs="Arial" w:eastAsia="Arial" w:hAnsi="Arial"/>
          <w:b/>
          <w:bCs/>
          <w:color w:val="1a3a1a"/>
          <w:sz w:val="32"/>
          <w:szCs w:val="32"/>
        </w:rPr>
        <w:t xml:space="preserve">1. Overview</w:t>
      </w:r>
    </w:p>
    <w:p>
      <w:pPr>
        <w:spacing w:before="80" w:after="80"/>
      </w:pPr>
      <w:r>
        <w:rPr>
          <w:rFonts w:ascii="Arial" w:cs="Arial" w:eastAsia="Arial" w:hAnsi="Arial"/>
          <w:color w:val="222222"/>
          <w:sz w:val="22"/>
          <w:szCs w:val="22"/>
        </w:rPr>
        <w:t xml:space="preserve">Yellowstone: The Trophic Cascade is an interactive narrative simulation built for a systems thinking and interaction design course assignment. It demonstrates the ecological concept of a trophic cascade — how the reintroduction of wolves to Yellowstone National Park in 1995 triggered a chain reaction that transformed the entire ecosystem.</w:t>
      </w:r>
    </w:p>
    <w:p>
      <w:pPr>
        <w:spacing w:before="80" w:after="80"/>
      </w:pPr>
      <w:r>
        <w:rPr>
          <w:rFonts w:ascii="Arial" w:cs="Arial" w:eastAsia="Arial" w:hAnsi="Arial"/>
          <w:color w:val="222222"/>
          <w:sz w:val="22"/>
          <w:szCs w:val="22"/>
        </w:rPr>
        <w:t xml:space="preserve">The project fulfils two assignment deliverables: a causal loop diagram (CLD) of the Yellowstone ecosystem, and an interactive simulation that allows fifth-grade students (and adults) to explore the relationships between species and understand the role of apex predators in maintaining ecological balance.</w:t>
      </w:r>
    </w:p>
    <w:p>
      <w:pPr>
        <w:pBdr>
          <w:bottom w:val="single" w:color="ccddcc" w:sz="4" w:space="1"/>
        </w:pBdr>
        <w:spacing w:before="160" w:after="160"/>
      </w:pPr>
    </w:p>
    <w:p>
      <w:pPr>
        <w:pStyle w:val="Heading1"/>
        <w:spacing w:before="320" w:after="160"/>
      </w:pPr>
      <w:r>
        <w:rPr>
          <w:rFonts w:ascii="Arial" w:cs="Arial" w:eastAsia="Arial" w:hAnsi="Arial"/>
          <w:b/>
          <w:bCs/>
          <w:color w:val="1a3a1a"/>
          <w:sz w:val="32"/>
          <w:szCs w:val="32"/>
        </w:rPr>
        <w:t xml:space="preserve">2. Problem Statement</w:t>
      </w:r>
    </w:p>
    <w:p>
      <w:pPr>
        <w:spacing w:before="80" w:after="80"/>
      </w:pPr>
      <w:r>
        <w:rPr>
          <w:rFonts w:ascii="Arial" w:cs="Arial" w:eastAsia="Arial" w:hAnsi="Arial"/>
          <w:color w:val="222222"/>
          <w:sz w:val="22"/>
          <w:szCs w:val="22"/>
        </w:rPr>
        <w:t xml:space="preserve">Systems thinking is inherently difficult to communicate. Cause-and-effect relationships in complex ecosystems are non-linear, delayed, and often counterintuitive. Traditional diagrams (CLDs, flowcharts) show the structure of a system but cannot convey its behaviour over time.</w:t>
      </w:r>
    </w:p>
    <w:p>
      <w:pPr>
        <w:spacing w:before="80" w:after="80"/>
      </w:pPr>
      <w:r>
        <w:rPr>
          <w:rFonts w:ascii="Arial" w:cs="Arial" w:eastAsia="Arial" w:hAnsi="Arial"/>
          <w:color w:val="222222"/>
          <w:sz w:val="22"/>
          <w:szCs w:val="22"/>
        </w:rPr>
        <w:t xml:space="preserve">The challenge: how do you make a child — or anyone — genuinely feel how removing one species can unravel an entire ecosystem? How do you make the abstraction of a feedback loop tangible?</w:t>
      </w:r>
    </w:p>
    <w:p>
      <w:pPr>
        <w:pBdr>
          <w:bottom w:val="single" w:color="ccddcc" w:sz="4" w:space="1"/>
        </w:pBdr>
        <w:spacing w:before="160" w:after="160"/>
      </w:pPr>
    </w:p>
    <w:p>
      <w:pPr>
        <w:pStyle w:val="Heading1"/>
        <w:spacing w:before="320" w:after="160"/>
      </w:pPr>
      <w:r>
        <w:rPr>
          <w:rFonts w:ascii="Arial" w:cs="Arial" w:eastAsia="Arial" w:hAnsi="Arial"/>
          <w:b/>
          <w:bCs/>
          <w:color w:val="1a3a1a"/>
          <w:sz w:val="32"/>
          <w:szCs w:val="32"/>
        </w:rPr>
        <w:t xml:space="preserve">3. Goals</w:t>
      </w:r>
    </w:p>
    <w:p>
      <w:pPr>
        <w:pStyle w:val="Heading2"/>
        <w:spacing w:before="240" w:after="120"/>
      </w:pPr>
      <w:r>
        <w:rPr>
          <w:rFonts w:ascii="Arial" w:cs="Arial" w:eastAsia="Arial" w:hAnsi="Arial"/>
          <w:b/>
          <w:bCs/>
          <w:color w:val="2d6e2d"/>
          <w:sz w:val="26"/>
          <w:szCs w:val="26"/>
        </w:rPr>
        <w:t xml:space="preserve">3.1 Educational goals</w:t>
      </w:r>
    </w:p>
    <w:p>
      <w:pPr>
        <w:pStyle w:val="ListParagraph"/>
        <w:numPr>
          <w:ilvl w:val="0"/>
          <w:numId w:val="2"/>
        </w:numPr>
        <w:spacing w:before="40" w:after="40"/>
      </w:pPr>
      <w:r>
        <w:rPr>
          <w:rFonts w:ascii="Arial" w:cs="Arial" w:eastAsia="Arial" w:hAnsi="Arial"/>
          <w:color w:val="333333"/>
          <w:sz w:val="22"/>
          <w:szCs w:val="22"/>
        </w:rPr>
        <w:t xml:space="preserve">Communicate the trophic cascade concept accurately and memorably</w:t>
      </w:r>
    </w:p>
    <w:p>
      <w:pPr>
        <w:pStyle w:val="ListParagraph"/>
        <w:numPr>
          <w:ilvl w:val="0"/>
          <w:numId w:val="2"/>
        </w:numPr>
        <w:spacing w:before="40" w:after="40"/>
      </w:pPr>
      <w:r>
        <w:rPr>
          <w:rFonts w:ascii="Arial" w:cs="Arial" w:eastAsia="Arial" w:hAnsi="Arial"/>
          <w:color w:val="333333"/>
          <w:sz w:val="22"/>
          <w:szCs w:val="22"/>
        </w:rPr>
        <w:t xml:space="preserve">Show the role of human intervention as a variable in the system — both removal (1920s) and reintroduction (1995)</w:t>
      </w:r>
    </w:p>
    <w:p>
      <w:pPr>
        <w:pStyle w:val="ListParagraph"/>
        <w:numPr>
          <w:ilvl w:val="0"/>
          <w:numId w:val="2"/>
        </w:numPr>
        <w:spacing w:before="40" w:after="40"/>
      </w:pPr>
      <w:r>
        <w:rPr>
          <w:rFonts w:ascii="Arial" w:cs="Arial" w:eastAsia="Arial" w:hAnsi="Arial"/>
          <w:color w:val="333333"/>
          <w:sz w:val="22"/>
          <w:szCs w:val="22"/>
        </w:rPr>
        <w:t xml:space="preserve">Demonstrate that ecosystems have feedback loops that can be reinforcing or balancing</w:t>
      </w:r>
    </w:p>
    <w:p>
      <w:pPr>
        <w:pStyle w:val="ListParagraph"/>
        <w:numPr>
          <w:ilvl w:val="0"/>
          <w:numId w:val="2"/>
        </w:numPr>
        <w:spacing w:before="40" w:after="40"/>
      </w:pPr>
      <w:r>
        <w:rPr>
          <w:rFonts w:ascii="Arial" w:cs="Arial" w:eastAsia="Arial" w:hAnsi="Arial"/>
          <w:color w:val="333333"/>
          <w:sz w:val="22"/>
          <w:szCs w:val="22"/>
        </w:rPr>
        <w:t xml:space="preserve">Make the abstract concept of an apex predator tangible through interaction</w:t>
      </w:r>
    </w:p>
    <w:p>
      <w:pPr>
        <w:pStyle w:val="Heading2"/>
        <w:spacing w:before="240" w:after="120"/>
      </w:pPr>
      <w:r>
        <w:rPr>
          <w:rFonts w:ascii="Arial" w:cs="Arial" w:eastAsia="Arial" w:hAnsi="Arial"/>
          <w:b/>
          <w:bCs/>
          <w:color w:val="2d6e2d"/>
          <w:sz w:val="26"/>
          <w:szCs w:val="26"/>
        </w:rPr>
        <w:t xml:space="preserve">3.2 Design goals</w:t>
      </w:r>
    </w:p>
    <w:p>
      <w:pPr>
        <w:pStyle w:val="ListParagraph"/>
        <w:numPr>
          <w:ilvl w:val="0"/>
          <w:numId w:val="2"/>
        </w:numPr>
        <w:spacing w:before="40" w:after="40"/>
      </w:pPr>
      <w:r>
        <w:rPr>
          <w:rFonts w:ascii="Arial" w:cs="Arial" w:eastAsia="Arial" w:hAnsi="Arial"/>
          <w:color w:val="333333"/>
          <w:sz w:val="22"/>
          <w:szCs w:val="22"/>
        </w:rPr>
        <w:t xml:space="preserve">Create a narrative-driven experience that feels cinematic, not didactic</w:t>
      </w:r>
    </w:p>
    <w:p>
      <w:pPr>
        <w:pStyle w:val="ListParagraph"/>
        <w:numPr>
          <w:ilvl w:val="0"/>
          <w:numId w:val="2"/>
        </w:numPr>
        <w:spacing w:before="40" w:after="40"/>
      </w:pPr>
      <w:r>
        <w:rPr>
          <w:rFonts w:ascii="Arial" w:cs="Arial" w:eastAsia="Arial" w:hAnsi="Arial"/>
          <w:color w:val="333333"/>
          <w:sz w:val="22"/>
          <w:szCs w:val="22"/>
        </w:rPr>
        <w:t xml:space="preserve">Make the interaction feel like playing with the system, not reading about it</w:t>
      </w:r>
    </w:p>
    <w:p>
      <w:pPr>
        <w:pStyle w:val="ListParagraph"/>
        <w:numPr>
          <w:ilvl w:val="0"/>
          <w:numId w:val="2"/>
        </w:numPr>
        <w:spacing w:before="40" w:after="40"/>
      </w:pPr>
      <w:r>
        <w:rPr>
          <w:rFonts w:ascii="Arial" w:cs="Arial" w:eastAsia="Arial" w:hAnsi="Arial"/>
          <w:color w:val="333333"/>
          <w:sz w:val="22"/>
          <w:szCs w:val="22"/>
        </w:rPr>
        <w:t xml:space="preserve">Produce a portfolio-quality piece that demonstrates systems thinking through design</w:t>
      </w:r>
    </w:p>
    <w:p>
      <w:pPr>
        <w:pStyle w:val="ListParagraph"/>
        <w:numPr>
          <w:ilvl w:val="0"/>
          <w:numId w:val="2"/>
        </w:numPr>
        <w:spacing w:before="40" w:after="40"/>
      </w:pPr>
      <w:r>
        <w:rPr>
          <w:rFonts w:ascii="Arial" w:cs="Arial" w:eastAsia="Arial" w:hAnsi="Arial"/>
          <w:color w:val="333333"/>
          <w:sz w:val="22"/>
          <w:szCs w:val="22"/>
        </w:rPr>
        <w:t xml:space="preserve">Be accessible to a 10-year-old while sophisticated enough for an adult audience</w:t>
      </w:r>
    </w:p>
    <w:p>
      <w:pPr>
        <w:pBdr>
          <w:bottom w:val="single" w:color="ccddcc" w:sz="4" w:space="1"/>
        </w:pBdr>
        <w:spacing w:before="160" w:after="160"/>
      </w:pPr>
    </w:p>
    <w:p>
      <w:pPr>
        <w:pStyle w:val="Heading1"/>
        <w:spacing w:before="320" w:after="160"/>
      </w:pPr>
      <w:r>
        <w:rPr>
          <w:rFonts w:ascii="Arial" w:cs="Arial" w:eastAsia="Arial" w:hAnsi="Arial"/>
          <w:b/>
          <w:bCs/>
          <w:color w:val="1a3a1a"/>
          <w:sz w:val="32"/>
          <w:szCs w:val="32"/>
        </w:rPr>
        <w:t xml:space="preserve">4. Target Users</w:t>
      </w:r>
    </w:p>
    <w:p>
      <w:pPr>
        <w:pStyle w:val="Heading2"/>
        <w:spacing w:before="240" w:after="120"/>
      </w:pPr>
      <w:r>
        <w:rPr>
          <w:rFonts w:ascii="Arial" w:cs="Arial" w:eastAsia="Arial" w:hAnsi="Arial"/>
          <w:b/>
          <w:bCs/>
          <w:color w:val="2d6e2d"/>
          <w:sz w:val="26"/>
          <w:szCs w:val="26"/>
        </w:rPr>
        <w:t xml:space="preserve">Primary</w:t>
      </w:r>
    </w:p>
    <w:p>
      <w:pPr>
        <w:spacing w:before="80" w:after="80"/>
      </w:pPr>
      <w:r>
        <w:rPr>
          <w:rFonts w:ascii="Arial" w:cs="Arial" w:eastAsia="Arial" w:hAnsi="Arial"/>
          <w:color w:val="222222"/>
          <w:sz w:val="22"/>
          <w:szCs w:val="22"/>
        </w:rPr>
        <w:t xml:space="preserve">Fifth-grade students (age 10) learning about ecosystems, food chains, and ecology. They need visual engagement, simple language, and interactive feedback to understand cause and effect.</w:t>
      </w:r>
    </w:p>
    <w:p>
      <w:pPr>
        <w:pStyle w:val="Heading2"/>
        <w:spacing w:before="240" w:after="120"/>
      </w:pPr>
      <w:r>
        <w:rPr>
          <w:rFonts w:ascii="Arial" w:cs="Arial" w:eastAsia="Arial" w:hAnsi="Arial"/>
          <w:b/>
          <w:bCs/>
          <w:color w:val="2d6e2d"/>
          <w:sz w:val="26"/>
          <w:szCs w:val="26"/>
        </w:rPr>
        <w:t xml:space="preserve">Secondary</w:t>
      </w:r>
    </w:p>
    <w:p>
      <w:pPr>
        <w:spacing w:before="80" w:after="80"/>
      </w:pPr>
      <w:r>
        <w:rPr>
          <w:rFonts w:ascii="Arial" w:cs="Arial" w:eastAsia="Arial" w:hAnsi="Arial"/>
          <w:color w:val="222222"/>
          <w:sz w:val="22"/>
          <w:szCs w:val="22"/>
        </w:rPr>
        <w:t xml:space="preserve">Design educators, systems thinkers, and portfolio reviewers who will evaluate the project for its conceptual rigour and interactive design quality.</w:t>
      </w:r>
    </w:p>
    <w:p>
      <w:pPr>
        <w:pBdr>
          <w:bottom w:val="single" w:color="ccddcc" w:sz="4" w:space="1"/>
        </w:pBdr>
        <w:spacing w:before="160" w:after="160"/>
      </w:pPr>
    </w:p>
    <w:p>
      <w:pPr>
        <w:pStyle w:val="Heading1"/>
        <w:spacing w:before="320" w:after="160"/>
      </w:pPr>
      <w:r>
        <w:rPr>
          <w:rFonts w:ascii="Arial" w:cs="Arial" w:eastAsia="Arial" w:hAnsi="Arial"/>
          <w:b/>
          <w:bCs/>
          <w:color w:val="1a3a1a"/>
          <w:sz w:val="32"/>
          <w:szCs w:val="32"/>
        </w:rPr>
        <w:t xml:space="preserve">5. Content and Ecosystem Model</w:t>
      </w:r>
    </w:p>
    <w:p>
      <w:pPr>
        <w:pStyle w:val="Heading2"/>
        <w:spacing w:before="240" w:after="120"/>
      </w:pPr>
      <w:r>
        <w:rPr>
          <w:rFonts w:ascii="Arial" w:cs="Arial" w:eastAsia="Arial" w:hAnsi="Arial"/>
          <w:b/>
          <w:bCs/>
          <w:color w:val="2d6e2d"/>
          <w:sz w:val="26"/>
          <w:szCs w:val="26"/>
        </w:rPr>
        <w:t xml:space="preserve">5.1 The causal loop</w:t>
      </w:r>
    </w:p>
    <w:p>
      <w:pPr>
        <w:spacing w:before="80" w:after="80"/>
      </w:pPr>
      <w:r>
        <w:rPr>
          <w:rFonts w:ascii="Arial" w:cs="Arial" w:eastAsia="Arial" w:hAnsi="Arial"/>
          <w:color w:val="222222"/>
          <w:sz w:val="22"/>
          <w:szCs w:val="22"/>
        </w:rPr>
        <w:t xml:space="preserve">The simulation is built on a scientifically accurate causal loop diagram with the following nodes and relationships:</w:t>
      </w:r>
    </w:p>
    <w:p>
      <w:pPr>
        <w:pStyle w:val="ListParagraph"/>
        <w:numPr>
          <w:ilvl w:val="0"/>
          <w:numId w:val="2"/>
        </w:numPr>
        <w:spacing w:before="40" w:after="40"/>
      </w:pPr>
      <w:r>
        <w:rPr>
          <w:rFonts w:ascii="Arial" w:cs="Arial" w:eastAsia="Arial" w:hAnsi="Arial"/>
          <w:color w:val="333333"/>
          <w:sz w:val="22"/>
          <w:szCs w:val="22"/>
        </w:rPr>
        <w:t xml:space="preserve">Wolves → Elk population (reduces) — predation</w:t>
      </w:r>
    </w:p>
    <w:p>
      <w:pPr>
        <w:pStyle w:val="ListParagraph"/>
        <w:numPr>
          <w:ilvl w:val="0"/>
          <w:numId w:val="2"/>
        </w:numPr>
        <w:spacing w:before="40" w:after="40"/>
      </w:pPr>
      <w:r>
        <w:rPr>
          <w:rFonts w:ascii="Arial" w:cs="Arial" w:eastAsia="Arial" w:hAnsi="Arial"/>
          <w:color w:val="333333"/>
          <w:sz w:val="22"/>
          <w:szCs w:val="22"/>
        </w:rPr>
        <w:t xml:space="preserve">Wolves → Elk movement (increases) — ecology of fear</w:t>
      </w:r>
    </w:p>
    <w:p>
      <w:pPr>
        <w:pStyle w:val="ListParagraph"/>
        <w:numPr>
          <w:ilvl w:val="0"/>
          <w:numId w:val="2"/>
        </w:numPr>
        <w:spacing w:before="40" w:after="40"/>
      </w:pPr>
      <w:r>
        <w:rPr>
          <w:rFonts w:ascii="Arial" w:cs="Arial" w:eastAsia="Arial" w:hAnsi="Arial"/>
          <w:color w:val="333333"/>
          <w:sz w:val="22"/>
          <w:szCs w:val="22"/>
        </w:rPr>
        <w:t xml:space="preserve">Elk movement → Vegetation (restores) — reduced overgrazing</w:t>
      </w:r>
    </w:p>
    <w:p>
      <w:pPr>
        <w:pStyle w:val="ListParagraph"/>
        <w:numPr>
          <w:ilvl w:val="0"/>
          <w:numId w:val="2"/>
        </w:numPr>
        <w:spacing w:before="40" w:after="40"/>
      </w:pPr>
      <w:r>
        <w:rPr>
          <w:rFonts w:ascii="Arial" w:cs="Arial" w:eastAsia="Arial" w:hAnsi="Arial"/>
          <w:color w:val="333333"/>
          <w:sz w:val="22"/>
          <w:szCs w:val="22"/>
        </w:rPr>
        <w:t xml:space="preserve">Elk population → Vegetation (destroys) — overgrazing</w:t>
      </w:r>
    </w:p>
    <w:p>
      <w:pPr>
        <w:pStyle w:val="ListParagraph"/>
        <w:numPr>
          <w:ilvl w:val="0"/>
          <w:numId w:val="2"/>
        </w:numPr>
        <w:spacing w:before="40" w:after="40"/>
      </w:pPr>
      <w:r>
        <w:rPr>
          <w:rFonts w:ascii="Arial" w:cs="Arial" w:eastAsia="Arial" w:hAnsi="Arial"/>
          <w:color w:val="333333"/>
          <w:sz w:val="22"/>
          <w:szCs w:val="22"/>
        </w:rPr>
        <w:t xml:space="preserve">Vegetation → River health (stabilises) — root systems reduce erosion</w:t>
      </w:r>
    </w:p>
    <w:p>
      <w:pPr>
        <w:pStyle w:val="ListParagraph"/>
        <w:numPr>
          <w:ilvl w:val="0"/>
          <w:numId w:val="2"/>
        </w:numPr>
        <w:spacing w:before="40" w:after="40"/>
      </w:pPr>
      <w:r>
        <w:rPr>
          <w:rFonts w:ascii="Arial" w:cs="Arial" w:eastAsia="Arial" w:hAnsi="Arial"/>
          <w:color w:val="333333"/>
          <w:sz w:val="22"/>
          <w:szCs w:val="22"/>
        </w:rPr>
        <w:t xml:space="preserve">Vegetation → Beavers (enables) — willow and aspen provide food and materials</w:t>
      </w:r>
    </w:p>
    <w:p>
      <w:pPr>
        <w:pStyle w:val="ListParagraph"/>
        <w:numPr>
          <w:ilvl w:val="0"/>
          <w:numId w:val="2"/>
        </w:numPr>
        <w:spacing w:before="40" w:after="40"/>
      </w:pPr>
      <w:r>
        <w:rPr>
          <w:rFonts w:ascii="Arial" w:cs="Arial" w:eastAsia="Arial" w:hAnsi="Arial"/>
          <w:color w:val="333333"/>
          <w:sz w:val="22"/>
          <w:szCs w:val="22"/>
        </w:rPr>
        <w:t xml:space="preserve">Beavers → River health (improves) — dams slow and filter water</w:t>
      </w:r>
    </w:p>
    <w:p>
      <w:pPr>
        <w:pStyle w:val="ListParagraph"/>
        <w:numPr>
          <w:ilvl w:val="0"/>
          <w:numId w:val="2"/>
        </w:numPr>
        <w:spacing w:before="40" w:after="40"/>
      </w:pPr>
      <w:r>
        <w:rPr>
          <w:rFonts w:ascii="Arial" w:cs="Arial" w:eastAsia="Arial" w:hAnsi="Arial"/>
          <w:color w:val="333333"/>
          <w:sz w:val="22"/>
          <w:szCs w:val="22"/>
        </w:rPr>
        <w:t xml:space="preserve">River health → Biodiversity (supports) — habitat for fish, amphibians, otters</w:t>
      </w:r>
    </w:p>
    <w:p>
      <w:pPr>
        <w:pStyle w:val="ListParagraph"/>
        <w:numPr>
          <w:ilvl w:val="0"/>
          <w:numId w:val="2"/>
        </w:numPr>
        <w:spacing w:before="40" w:after="40"/>
      </w:pPr>
      <w:r>
        <w:rPr>
          <w:rFonts w:ascii="Arial" w:cs="Arial" w:eastAsia="Arial" w:hAnsi="Arial"/>
          <w:color w:val="333333"/>
          <w:sz w:val="22"/>
          <w:szCs w:val="22"/>
        </w:rPr>
        <w:t xml:space="preserve">Human pressure → Wolves (removes/restores) — key intervention variable</w:t>
      </w:r>
    </w:p>
    <w:p>
      <w:pPr>
        <w:pStyle w:val="Heading2"/>
        <w:spacing w:before="240" w:after="120"/>
      </w:pPr>
      <w:r>
        <w:rPr>
          <w:rFonts w:ascii="Arial" w:cs="Arial" w:eastAsia="Arial" w:hAnsi="Arial"/>
          <w:b/>
          <w:bCs/>
          <w:color w:val="2d6e2d"/>
          <w:sz w:val="26"/>
          <w:szCs w:val="26"/>
        </w:rPr>
        <w:t xml:space="preserve">5.2 Key facts used</w:t>
      </w:r>
    </w:p>
    <w:p>
      <w:pPr>
        <w:pStyle w:val="ListParagraph"/>
        <w:numPr>
          <w:ilvl w:val="0"/>
          <w:numId w:val="2"/>
        </w:numPr>
        <w:spacing w:before="40" w:after="40"/>
      </w:pPr>
      <w:r>
        <w:rPr>
          <w:rFonts w:ascii="Arial" w:cs="Arial" w:eastAsia="Arial" w:hAnsi="Arial"/>
          <w:color w:val="333333"/>
          <w:sz w:val="22"/>
          <w:szCs w:val="22"/>
        </w:rPr>
        <w:t xml:space="preserve">Wolves exterminated from Yellowstone by 1926 due to government predator control policy and rancher pressure</w:t>
      </w:r>
    </w:p>
    <w:p>
      <w:pPr>
        <w:pStyle w:val="ListParagraph"/>
        <w:numPr>
          <w:ilvl w:val="0"/>
          <w:numId w:val="2"/>
        </w:numPr>
        <w:spacing w:before="40" w:after="40"/>
      </w:pPr>
      <w:r>
        <w:rPr>
          <w:rFonts w:ascii="Arial" w:cs="Arial" w:eastAsia="Arial" w:hAnsi="Arial"/>
          <w:color w:val="333333"/>
          <w:sz w:val="22"/>
          <w:szCs w:val="22"/>
        </w:rPr>
        <w:t xml:space="preserve">Elk population grew from ~5,000 to nearly 20,000 without wolf predation</w:t>
      </w:r>
    </w:p>
    <w:p>
      <w:pPr>
        <w:pStyle w:val="ListParagraph"/>
        <w:numPr>
          <w:ilvl w:val="0"/>
          <w:numId w:val="2"/>
        </w:numPr>
        <w:spacing w:before="40" w:after="40"/>
      </w:pPr>
      <w:r>
        <w:rPr>
          <w:rFonts w:ascii="Arial" w:cs="Arial" w:eastAsia="Arial" w:hAnsi="Arial"/>
          <w:color w:val="333333"/>
          <w:sz w:val="22"/>
          <w:szCs w:val="22"/>
        </w:rPr>
        <w:t xml:space="preserve">14 grey wolves reintroduced from Canada in 1995; 17 more in 1996</w:t>
      </w:r>
    </w:p>
    <w:p>
      <w:pPr>
        <w:pStyle w:val="ListParagraph"/>
        <w:numPr>
          <w:ilvl w:val="0"/>
          <w:numId w:val="2"/>
        </w:numPr>
        <w:spacing w:before="40" w:after="40"/>
      </w:pPr>
      <w:r>
        <w:rPr>
          <w:rFonts w:ascii="Arial" w:cs="Arial" w:eastAsia="Arial" w:hAnsi="Arial"/>
          <w:color w:val="333333"/>
          <w:sz w:val="22"/>
          <w:szCs w:val="22"/>
        </w:rPr>
        <w:t xml:space="preserve">Elk fell from 19,000 to 6,100 by 2010 after reintroduction</w:t>
      </w:r>
    </w:p>
    <w:p>
      <w:pPr>
        <w:pStyle w:val="ListParagraph"/>
        <w:numPr>
          <w:ilvl w:val="0"/>
          <w:numId w:val="2"/>
        </w:numPr>
        <w:spacing w:before="40" w:after="40"/>
      </w:pPr>
      <w:r>
        <w:rPr>
          <w:rFonts w:ascii="Arial" w:cs="Arial" w:eastAsia="Arial" w:hAnsi="Arial"/>
          <w:color w:val="333333"/>
          <w:sz w:val="22"/>
          <w:szCs w:val="22"/>
        </w:rPr>
        <w:t xml:space="preserve">Willow crown volume increased 1,500% over 20 years</w:t>
      </w:r>
    </w:p>
    <w:p>
      <w:pPr>
        <w:pStyle w:val="ListParagraph"/>
        <w:numPr>
          <w:ilvl w:val="0"/>
          <w:numId w:val="2"/>
        </w:numPr>
        <w:spacing w:before="40" w:after="40"/>
      </w:pPr>
      <w:r>
        <w:rPr>
          <w:rFonts w:ascii="Arial" w:cs="Arial" w:eastAsia="Arial" w:hAnsi="Arial"/>
          <w:color w:val="333333"/>
          <w:sz w:val="22"/>
          <w:szCs w:val="22"/>
        </w:rPr>
        <w:t xml:space="preserve">Beaver colonies grew from 1 in 1995 to 9 by 2023</w:t>
      </w:r>
    </w:p>
    <w:p>
      <w:pPr>
        <w:pStyle w:val="ListParagraph"/>
        <w:numPr>
          <w:ilvl w:val="0"/>
          <w:numId w:val="2"/>
        </w:numPr>
        <w:spacing w:before="40" w:after="40"/>
      </w:pPr>
      <w:r>
        <w:rPr>
          <w:rFonts w:ascii="Arial" w:cs="Arial" w:eastAsia="Arial" w:hAnsi="Arial"/>
          <w:color w:val="333333"/>
          <w:sz w:val="22"/>
          <w:szCs w:val="22"/>
        </w:rPr>
        <w:t xml:space="preserve">Rivers changed course as stabilised banks reduced erosion</w:t>
      </w:r>
    </w:p>
    <w:p>
      <w:pPr>
        <w:pStyle w:val="ListParagraph"/>
        <w:numPr>
          <w:ilvl w:val="0"/>
          <w:numId w:val="2"/>
        </w:numPr>
        <w:spacing w:before="40" w:after="40"/>
      </w:pPr>
      <w:r>
        <w:rPr>
          <w:rFonts w:ascii="Arial" w:cs="Arial" w:eastAsia="Arial" w:hAnsi="Arial"/>
          <w:color w:val="333333"/>
          <w:sz w:val="22"/>
          <w:szCs w:val="22"/>
        </w:rPr>
        <w:t xml:space="preserve">Grizzlies, songbirds, eagles, otters, and pronghorn all recovered</w:t>
      </w:r>
    </w:p>
    <w:p>
      <w:pPr>
        <w:pBdr>
          <w:bottom w:val="single" w:color="ccddcc" w:sz="4" w:space="1"/>
        </w:pBdr>
        <w:spacing w:before="160" w:after="160"/>
      </w:pPr>
    </w:p>
    <w:p>
      <w:pPr>
        <w:pStyle w:val="Heading1"/>
        <w:spacing w:before="320" w:after="160"/>
      </w:pPr>
      <w:r>
        <w:rPr>
          <w:rFonts w:ascii="Arial" w:cs="Arial" w:eastAsia="Arial" w:hAnsi="Arial"/>
          <w:b/>
          <w:bCs/>
          <w:color w:val="1a3a1a"/>
          <w:sz w:val="32"/>
          <w:szCs w:val="32"/>
        </w:rPr>
        <w:t xml:space="preserve">6. User Flow</w:t>
      </w:r>
    </w:p>
    <w:p>
      <w:pPr>
        <w:spacing w:before="80" w:after="80"/>
      </w:pPr>
      <w:r>
        <w:rPr>
          <w:rFonts w:ascii="Arial" w:cs="Arial" w:eastAsia="Arial" w:hAnsi="Arial"/>
          <w:color w:val="222222"/>
          <w:sz w:val="22"/>
          <w:szCs w:val="22"/>
        </w:rPr>
        <w:t xml:space="preserve">The experience has two phases: a linear narrative (screens 1–7) followed by an interactive sandbox (screen 8) and a causal loop diagram (screen 9). Click anywhere on the scene advances the narrative — no need to find a button.</w:t>
      </w:r>
    </w:p>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80"/>
        <w:gridCol w:w="2480"/>
      </w:tblGrid>
      <w:tr>
        <w:trPr>
          <w:tblHeader/>
        </w:trPr>
        <w:tc>
          <w:tcPr>
            <w:tcW w:type="dxa" w:w="80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20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88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8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Interaction</w:t>
            </w:r>
          </w:p>
        </w:tc>
      </w:tr>
      <w:tr>
        <w:tc>
          <w:tcPr>
            <w:tcW w:type="dxa" w:w="8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b/>
                <w:bCs/>
                <w:color w:val="1a3a1a"/>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Yellowstone. 1870s.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Establishing shot — balanced ecosystem, wolves and elk present, lush valley.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Click to advance</w:t>
            </w:r>
          </w:p>
        </w:tc>
      </w:tr>
      <w:tr>
        <w:tc>
          <w:tcPr>
            <w:tcW w:type="dxa" w:w="8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b/>
                <w:bCs/>
                <w:color w:val="1a3a1a"/>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The human decision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Humans appear in the scene. Narration explains rancher pressure and government policy.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Click to advance</w:t>
            </w:r>
          </w:p>
        </w:tc>
      </w:tr>
      <w:tr>
        <w:tc>
          <w:tcPr>
            <w:tcW w:type="dxa" w:w="8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b/>
                <w:bCs/>
                <w:color w:val="1a3a1a"/>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Extermination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Wolves disappear one by one. Scene darkens. "By 1926, the last wolf was gone."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Click to advance</w:t>
            </w:r>
          </w:p>
        </w:tc>
      </w:tr>
      <w:tr>
        <w:tc>
          <w:tcPr>
            <w:tcW w:type="dxa" w:w="8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b/>
                <w:bCs/>
                <w:color w:val="1a3a1a"/>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The collapse begins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Elk multiply dramatically. Grass browns. Coyotes appear as new top predator.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Click to advance</w:t>
            </w:r>
          </w:p>
        </w:tc>
      </w:tr>
      <w:tr>
        <w:tc>
          <w:tcPr>
            <w:tcW w:type="dxa" w:w="8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b/>
                <w:bCs/>
                <w:color w:val="1a3a1a"/>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Full ecosystem decline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Trees disappear. River muddies. Bare patches appear. Multi-step visual deterioration.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Click to advance</w:t>
            </w:r>
          </w:p>
        </w:tc>
      </w:tr>
      <w:tr>
        <w:tc>
          <w:tcPr>
            <w:tcW w:type="dxa" w:w="8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b/>
                <w:bCs/>
                <w:color w:val="1a3a1a"/>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The decision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1995 — scientists propose reintroduction. Player chooses how many wolves (0–14).</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Wolf count slider + release button</w:t>
            </w:r>
          </w:p>
        </w:tc>
      </w:tr>
      <w:tr>
        <w:tc>
          <w:tcPr>
            <w:tcW w:type="dxa" w:w="8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b/>
                <w:bCs/>
                <w:color w:val="1a3a1a"/>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The cascade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Wolves enter. Elk scatter. Vegetation recovers. Species return in sequence with narration. 5 branching paths based on wolf count.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Automated sequence, click to skip</w:t>
            </w:r>
          </w:p>
        </w:tc>
      </w:tr>
      <w:tr>
        <w:tc>
          <w:tcPr>
            <w:tcW w:type="dxa" w:w="8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b/>
                <w:bCs/>
                <w:color w:val="1a3a1a"/>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Explore the system</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Full interactive sandbox — wolf slider and human hunting pressure slider. Live dashboard. Clickable species tooltips.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Two sliders + click species</w:t>
            </w:r>
          </w:p>
        </w:tc>
      </w:tr>
      <w:tr>
        <w:tc>
          <w:tcPr>
            <w:tcW w:type="dxa" w:w="8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b/>
                <w:bCs/>
                <w:color w:val="1a3a1a"/>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Causal loop diagram</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Interactive CLD showing all nodes and relationships. Click nodes to trace cascade. Wolf slider updates values.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9"/>
                <w:szCs w:val="19"/>
              </w:rPr>
              <w:t xml:space="preserve">Click nodes + wolf slider</w:t>
            </w:r>
          </w:p>
        </w:tc>
      </w:tr>
    </w:tbl>
    <w:p>
      <w:pPr>
        <w:pBdr>
          <w:bottom w:val="single" w:color="ccddcc" w:sz="4" w:space="1"/>
        </w:pBdr>
        <w:spacing w:before="160" w:after="160"/>
      </w:pPr>
    </w:p>
    <w:p>
      <w:pPr>
        <w:pStyle w:val="Heading1"/>
        <w:spacing w:before="320" w:after="160"/>
      </w:pPr>
      <w:r>
        <w:rPr>
          <w:rFonts w:ascii="Arial" w:cs="Arial" w:eastAsia="Arial" w:hAnsi="Arial"/>
          <w:b/>
          <w:bCs/>
          <w:color w:val="1a3a1a"/>
          <w:sz w:val="32"/>
          <w:szCs w:val="32"/>
        </w:rPr>
        <w:t xml:space="preserve">7. Branching Paths (Screen 7)</w:t>
      </w:r>
    </w:p>
    <w:p>
      <w:pPr>
        <w:spacing w:before="80" w:after="80"/>
      </w:pPr>
      <w:r>
        <w:rPr>
          <w:rFonts w:ascii="Arial" w:cs="Arial" w:eastAsia="Arial" w:hAnsi="Arial"/>
          <w:color w:val="222222"/>
          <w:sz w:val="22"/>
          <w:szCs w:val="22"/>
        </w:rPr>
        <w:t xml:space="preserve">The wolf count chosen on Screen 6 determines which narrative path plays on Screen 7. This makes the simulation genuinely consequential and replayable.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Wolves</w:t>
            </w:r>
          </w:p>
        </w:tc>
        <w:tc>
          <w:tcPr>
            <w:tcW w:type="dxa" w:w="160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36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14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jc w:val="center"/>
            </w:pPr>
            <w:r>
              <w:rPr>
                <w:rFonts w:ascii="Arial" w:cs="Arial" w:eastAsia="Arial" w:hAnsi="Arial"/>
                <w:b/>
                <w:bCs/>
                <w:color w:val="1a3a1a"/>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0"/>
                <w:szCs w:val="20"/>
              </w:rPr>
              <w:t xml:space="preserve">Collapse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 recovery. Elk multiply, valley deteriorates further. "By 2010 Yellowstone was a shadow of itself."</w:t>
            </w:r>
          </w:p>
        </w:tc>
      </w:tr>
      <w:tr>
        <w:tc>
          <w:tcPr>
            <w:tcW w:type="dxa" w:w="14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jc w:val="center"/>
            </w:pPr>
            <w:r>
              <w:rPr>
                <w:rFonts w:ascii="Arial" w:cs="Arial" w:eastAsia="Arial" w:hAnsi="Arial"/>
                <w:b/>
                <w:bCs/>
                <w:color w:val="1a3a1a"/>
                <w:sz w:val="20"/>
                <w:szCs w:val="20"/>
              </w:rPr>
              <w:t xml:space="preserve">1–6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0"/>
                <w:szCs w:val="20"/>
              </w:rPr>
              <w:t xml:space="preserve">Too few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Packs do not form. Elk barely notice. Partial attempt, cascade never begins.</w:t>
            </w:r>
          </w:p>
        </w:tc>
      </w:tr>
      <w:tr>
        <w:tc>
          <w:tcPr>
            <w:tcW w:type="dxa" w:w="14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jc w:val="center"/>
            </w:pPr>
            <w:r>
              <w:rPr>
                <w:rFonts w:ascii="Arial" w:cs="Arial" w:eastAsia="Arial" w:hAnsi="Arial"/>
                <w:b/>
                <w:bCs/>
                <w:color w:val="1a3a1a"/>
                <w:sz w:val="20"/>
                <w:szCs w:val="20"/>
              </w:rPr>
              <w:t xml:space="preserve">7–13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0"/>
                <w:szCs w:val="20"/>
              </w:rPr>
              <w:t xml:space="preserve">Partial recovery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Some recovery — vegetation and river improve. Beavers return to some streams. Fragile balance.</w:t>
            </w:r>
          </w:p>
        </w:tc>
      </w:tr>
      <w:tr>
        <w:tc>
          <w:tcPr>
            <w:tcW w:type="dxa" w:w="14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jc w:val="center"/>
            </w:pPr>
            <w:r>
              <w:rPr>
                <w:rFonts w:ascii="Arial" w:cs="Arial" w:eastAsia="Arial" w:hAnsi="Arial"/>
                <w:b/>
                <w:bCs/>
                <w:color w:val="1a3a1a"/>
                <w:sz w:val="20"/>
                <w:szCs w:val="20"/>
              </w:rPr>
              <w:t xml:space="preserve">14–17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0"/>
                <w:szCs w:val="20"/>
              </w:rPr>
              <w:t xml:space="preserve">Full cascade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Scientist's choice. Full cascade plays out — all species return in sequence with narration for each.</w:t>
            </w:r>
          </w:p>
        </w:tc>
      </w:tr>
      <w:tr>
        <w:tc>
          <w:tcPr>
            <w:tcW w:type="dxa" w:w="14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jc w:val="center"/>
            </w:pPr>
            <w:r>
              <w:rPr>
                <w:rFonts w:ascii="Arial" w:cs="Arial" w:eastAsia="Arial" w:hAnsi="Arial"/>
                <w:b/>
                <w:bCs/>
                <w:color w:val="1a3a1a"/>
                <w:sz w:val="20"/>
                <w:szCs w:val="20"/>
              </w:rPr>
              <w:t xml:space="preserve">18+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0"/>
                <w:szCs w:val="20"/>
              </w:rPr>
              <w:t xml:space="preserve">Too many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Elk over-hunted. Grizzlies compete for kills. Different imbalance — system needs precision, not maximalism.</w:t>
            </w:r>
          </w:p>
        </w:tc>
      </w:tr>
    </w:tbl>
    <w:p>
      <w:pPr>
        <w:pBdr>
          <w:bottom w:val="single" w:color="ccddcc" w:sz="4" w:space="1"/>
        </w:pBdr>
        <w:spacing w:before="160" w:after="160"/>
      </w:pPr>
    </w:p>
    <w:p>
      <w:pPr>
        <w:pStyle w:val="Heading1"/>
        <w:spacing w:before="320" w:after="160"/>
      </w:pPr>
      <w:r>
        <w:rPr>
          <w:rFonts w:ascii="Arial" w:cs="Arial" w:eastAsia="Arial" w:hAnsi="Arial"/>
          <w:b/>
          <w:bCs/>
          <w:color w:val="1a3a1a"/>
          <w:sz w:val="32"/>
          <w:szCs w:val="32"/>
        </w:rPr>
        <w:t xml:space="preserve">8. Interactive Features</w:t>
      </w:r>
    </w:p>
    <w:p>
      <w:pPr>
        <w:pStyle w:val="Heading2"/>
        <w:spacing w:before="240" w:after="120"/>
      </w:pPr>
      <w:r>
        <w:rPr>
          <w:rFonts w:ascii="Arial" w:cs="Arial" w:eastAsia="Arial" w:hAnsi="Arial"/>
          <w:b/>
          <w:bCs/>
          <w:color w:val="2d6e2d"/>
          <w:sz w:val="26"/>
          <w:szCs w:val="26"/>
        </w:rPr>
        <w:t xml:space="preserve">8.1 Click-to-advance narrative</w:t>
      </w:r>
    </w:p>
    <w:p>
      <w:pPr>
        <w:spacing w:before="80" w:after="80"/>
      </w:pPr>
      <w:r>
        <w:rPr>
          <w:rFonts w:ascii="Arial" w:cs="Arial" w:eastAsia="Arial" w:hAnsi="Arial"/>
          <w:color w:val="222222"/>
          <w:sz w:val="22"/>
          <w:szCs w:val="22"/>
        </w:rPr>
        <w:t xml:space="preserve">Every screen advances on click — no need to find a button. The story auto-advances if the player does not click (6 second delay), but a single click immediately fires the next beat. This makes it presenter-friendly and self-paced.</w:t>
      </w:r>
    </w:p>
    <w:p>
      <w:pPr>
        <w:pStyle w:val="Heading2"/>
        <w:spacing w:before="240" w:after="120"/>
      </w:pPr>
      <w:r>
        <w:rPr>
          <w:rFonts w:ascii="Arial" w:cs="Arial" w:eastAsia="Arial" w:hAnsi="Arial"/>
          <w:b/>
          <w:bCs/>
          <w:color w:val="2d6e2d"/>
          <w:sz w:val="26"/>
          <w:szCs w:val="26"/>
        </w:rPr>
        <w:t xml:space="preserve">8.2 Wolf count slider (Screen 6)</w:t>
      </w:r>
    </w:p>
    <w:p>
      <w:pPr>
        <w:spacing w:before="80" w:after="80"/>
      </w:pPr>
      <w:r>
        <w:rPr>
          <w:rFonts w:ascii="Arial" w:cs="Arial" w:eastAsia="Arial" w:hAnsi="Arial"/>
          <w:color w:val="222222"/>
          <w:sz w:val="22"/>
          <w:szCs w:val="22"/>
        </w:rPr>
        <w:t xml:space="preserve">Player selects 0–14 wolves using a slider. The number chosen drives the entire outcome of Screen 7. If 14 is chosen — matching the real 1995 reintroduction — the game surfaces a "Scientist's choice" badge acknowledging the historically accurate decision.</w:t>
      </w:r>
    </w:p>
    <w:p>
      <w:pPr>
        <w:pStyle w:val="Heading2"/>
        <w:spacing w:before="240" w:after="120"/>
      </w:pPr>
      <w:r>
        <w:rPr>
          <w:rFonts w:ascii="Arial" w:cs="Arial" w:eastAsia="Arial" w:hAnsi="Arial"/>
          <w:b/>
          <w:bCs/>
          <w:color w:val="2d6e2d"/>
          <w:sz w:val="26"/>
          <w:szCs w:val="26"/>
        </w:rPr>
        <w:t xml:space="preserve">8.3 Sandbox sliders (Screen 8)</w:t>
      </w:r>
    </w:p>
    <w:p>
      <w:pPr>
        <w:spacing w:before="80" w:after="80"/>
      </w:pPr>
      <w:r>
        <w:rPr>
          <w:rFonts w:ascii="Arial" w:cs="Arial" w:eastAsia="Arial" w:hAnsi="Arial"/>
          <w:color w:val="222222"/>
          <w:sz w:val="22"/>
          <w:szCs w:val="22"/>
        </w:rPr>
        <w:t xml:space="preserve">Two sliders allow real-time exploration of the ecosystem:</w:t>
      </w:r>
    </w:p>
    <w:p>
      <w:pPr>
        <w:pStyle w:val="ListParagraph"/>
        <w:numPr>
          <w:ilvl w:val="0"/>
          <w:numId w:val="2"/>
        </w:numPr>
        <w:spacing w:before="40" w:after="40"/>
      </w:pPr>
      <w:r>
        <w:rPr>
          <w:rFonts w:ascii="Arial" w:cs="Arial" w:eastAsia="Arial" w:hAnsi="Arial"/>
          <w:color w:val="333333"/>
          <w:sz w:val="22"/>
          <w:szCs w:val="22"/>
        </w:rPr>
        <w:t xml:space="preserve">Wolf population (0–28): adjusts wolf count on scene, elk count adjusts inversely, vegetation and species visibility respond</w:t>
      </w:r>
    </w:p>
    <w:p>
      <w:pPr>
        <w:pStyle w:val="ListParagraph"/>
        <w:numPr>
          <w:ilvl w:val="0"/>
          <w:numId w:val="2"/>
        </w:numPr>
        <w:spacing w:before="40" w:after="40"/>
      </w:pPr>
      <w:r>
        <w:rPr>
          <w:rFonts w:ascii="Arial" w:cs="Arial" w:eastAsia="Arial" w:hAnsi="Arial"/>
          <w:color w:val="333333"/>
          <w:sz w:val="22"/>
          <w:szCs w:val="22"/>
        </w:rPr>
        <w:t xml:space="preserve">Human hunting pressure (0–current wolf count): simulates poaching or rancher conflict, rapidly removes wolves and shows the cascade reversing</w:t>
      </w:r>
    </w:p>
    <w:p>
      <w:pPr>
        <w:spacing w:before="80" w:after="80"/>
      </w:pPr>
      <w:r>
        <w:rPr>
          <w:rFonts w:ascii="Arial" w:cs="Arial" w:eastAsia="Arial" w:hAnsi="Arial"/>
          <w:color w:val="222222"/>
          <w:sz w:val="22"/>
          <w:szCs w:val="22"/>
        </w:rPr>
        <w:t xml:space="preserve">Changes are immediate and dramatic — making the fragility of the ecosystem viscerally clear.</w:t>
      </w:r>
    </w:p>
    <w:p>
      <w:pPr>
        <w:pStyle w:val="Heading2"/>
        <w:spacing w:before="240" w:after="120"/>
      </w:pPr>
      <w:r>
        <w:rPr>
          <w:rFonts w:ascii="Arial" w:cs="Arial" w:eastAsia="Arial" w:hAnsi="Arial"/>
          <w:b/>
          <w:bCs/>
          <w:color w:val="2d6e2d"/>
          <w:sz w:val="26"/>
          <w:szCs w:val="26"/>
        </w:rPr>
        <w:t xml:space="preserve">8.4 Live dashboard</w:t>
      </w:r>
    </w:p>
    <w:p>
      <w:pPr>
        <w:spacing w:before="80" w:after="80"/>
      </w:pPr>
      <w:r>
        <w:rPr>
          <w:rFonts w:ascii="Arial" w:cs="Arial" w:eastAsia="Arial" w:hAnsi="Arial"/>
          <w:color w:val="222222"/>
          <w:sz w:val="22"/>
          <w:szCs w:val="22"/>
        </w:rPr>
        <w:t xml:space="preserve">A persistent dashboard on the right side of Screen 8 shows: Wolf population, Elk population, Vegetation %, River health %, and Biodiversity %. Values update in real time with up/down arrows showing direction of change.</w:t>
      </w:r>
    </w:p>
    <w:p>
      <w:pPr>
        <w:pStyle w:val="Heading2"/>
        <w:spacing w:before="240" w:after="120"/>
      </w:pPr>
      <w:r>
        <w:rPr>
          <w:rFonts w:ascii="Arial" w:cs="Arial" w:eastAsia="Arial" w:hAnsi="Arial"/>
          <w:b/>
          <w:bCs/>
          <w:color w:val="2d6e2d"/>
          <w:sz w:val="26"/>
          <w:szCs w:val="26"/>
        </w:rPr>
        <w:t xml:space="preserve">8.5 Clickable species tooltips</w:t>
      </w:r>
    </w:p>
    <w:p>
      <w:pPr>
        <w:spacing w:before="80" w:after="80"/>
      </w:pPr>
      <w:r>
        <w:rPr>
          <w:rFonts w:ascii="Arial" w:cs="Arial" w:eastAsia="Arial" w:hAnsi="Arial"/>
          <w:color w:val="222222"/>
          <w:sz w:val="22"/>
          <w:szCs w:val="22"/>
        </w:rPr>
        <w:t xml:space="preserve">Every animal visible on screen is clickable. Clicking reveals a two-line tooltip explaining that species' role in the ecosystem. This makes the simulation an encyclopaedia as well as a game.</w:t>
      </w:r>
    </w:p>
    <w:p>
      <w:pPr>
        <w:pStyle w:val="Heading2"/>
        <w:spacing w:before="240" w:after="120"/>
      </w:pPr>
      <w:r>
        <w:rPr>
          <w:rFonts w:ascii="Arial" w:cs="Arial" w:eastAsia="Arial" w:hAnsi="Arial"/>
          <w:b/>
          <w:bCs/>
          <w:color w:val="2d6e2d"/>
          <w:sz w:val="26"/>
          <w:szCs w:val="26"/>
        </w:rPr>
        <w:t xml:space="preserve">8.6 Interactive causal loop (Screen 9)</w:t>
      </w:r>
    </w:p>
    <w:p>
      <w:pPr>
        <w:spacing w:before="80" w:after="80"/>
      </w:pPr>
      <w:r>
        <w:rPr>
          <w:rFonts w:ascii="Arial" w:cs="Arial" w:eastAsia="Arial" w:hAnsi="Arial"/>
          <w:color w:val="222222"/>
          <w:sz w:val="22"/>
          <w:szCs w:val="22"/>
        </w:rPr>
        <w:t xml:space="preserve">A full-screen interactive CLD allows the player to click any node and see which other nodes it affects, with animated directional arrows. A wolf slider updates all node values in real time, showing the cascade numerically.</w:t>
      </w:r>
    </w:p>
    <w:p>
      <w:pPr>
        <w:pBdr>
          <w:bottom w:val="single" w:color="ccddcc" w:sz="4" w:space="1"/>
        </w:pBdr>
        <w:spacing w:before="160" w:after="160"/>
      </w:pPr>
    </w:p>
    <w:p>
      <w:pPr>
        <w:pStyle w:val="Heading1"/>
        <w:spacing w:before="320" w:after="160"/>
      </w:pPr>
      <w:r>
        <w:rPr>
          <w:rFonts w:ascii="Arial" w:cs="Arial" w:eastAsia="Arial" w:hAnsi="Arial"/>
          <w:b/>
          <w:bCs/>
          <w:color w:val="1a3a1a"/>
          <w:sz w:val="32"/>
          <w:szCs w:val="32"/>
        </w:rPr>
        <w:t xml:space="preserve">9. Visual Design</w:t>
      </w:r>
    </w:p>
    <w:p>
      <w:pPr>
        <w:pStyle w:val="Heading2"/>
        <w:spacing w:before="240" w:after="120"/>
      </w:pPr>
      <w:r>
        <w:rPr>
          <w:rFonts w:ascii="Arial" w:cs="Arial" w:eastAsia="Arial" w:hAnsi="Arial"/>
          <w:b/>
          <w:bCs/>
          <w:color w:val="2d6e2d"/>
          <w:sz w:val="26"/>
          <w:szCs w:val="26"/>
        </w:rPr>
        <w:t xml:space="preserve">9.1 Style</w:t>
      </w:r>
    </w:p>
    <w:p>
      <w:pPr>
        <w:spacing w:before="80" w:after="80"/>
      </w:pPr>
      <w:r>
        <w:rPr>
          <w:rFonts w:ascii="Arial" w:cs="Arial" w:eastAsia="Arial" w:hAnsi="Arial"/>
          <w:color w:val="222222"/>
          <w:sz w:val="22"/>
          <w:szCs w:val="22"/>
        </w:rPr>
        <w:t xml:space="preserve">Illustrated and painterly — like a nature documentary crossed with a graphic novel. The visual style was chosen to be sophisticated enough for adults while immediately accessible to children. Background art was AI-generated (Gemini) in a coloured pencil sketch style matching the reference image of the bison scene provided in the project brief.</w:t>
      </w:r>
    </w:p>
    <w:p>
      <w:pPr>
        <w:pStyle w:val="Heading2"/>
        <w:spacing w:before="240" w:after="120"/>
      </w:pPr>
      <w:r>
        <w:rPr>
          <w:rFonts w:ascii="Arial" w:cs="Arial" w:eastAsia="Arial" w:hAnsi="Arial"/>
          <w:b/>
          <w:bCs/>
          <w:color w:val="2d6e2d"/>
          <w:sz w:val="26"/>
          <w:szCs w:val="26"/>
        </w:rPr>
        <w:t xml:space="preserve">9.2 Asset strategy</w:t>
      </w:r>
    </w:p>
    <w:p>
      <w:pPr>
        <w:spacing w:before="80" w:after="80"/>
      </w:pPr>
      <w:r>
        <w:rPr>
          <w:rFonts w:ascii="Arial" w:cs="Arial" w:eastAsia="Arial" w:hAnsi="Arial"/>
          <w:color w:val="222222"/>
          <w:sz w:val="22"/>
          <w:szCs w:val="22"/>
        </w:rPr>
        <w:t xml:space="preserve">The project uses a layered asset approach: a static illustrated background image with dynamic animal sprites (PNG with transparent backgrounds) positioned and sized programmatically. This allows the ecosystem to change visually without requiring separate background versions for each state.</w:t>
      </w:r>
    </w:p>
    <w:p>
      <w:pPr>
        <w:pStyle w:val="ListParagraph"/>
        <w:numPr>
          <w:ilvl w:val="0"/>
          <w:numId w:val="2"/>
        </w:numPr>
        <w:spacing w:before="40" w:after="40"/>
      </w:pPr>
      <w:r>
        <w:rPr>
          <w:rFonts w:ascii="Arial" w:cs="Arial" w:eastAsia="Arial" w:hAnsi="Arial"/>
          <w:color w:val="333333"/>
          <w:sz w:val="22"/>
          <w:szCs w:val="22"/>
        </w:rPr>
        <w:t xml:space="preserve">background.png — Yellowstone landscape, no animals, river, mountains, trees</w:t>
      </w:r>
    </w:p>
    <w:p>
      <w:pPr>
        <w:pStyle w:val="ListParagraph"/>
        <w:numPr>
          <w:ilvl w:val="0"/>
          <w:numId w:val="2"/>
        </w:numPr>
        <w:spacing w:before="40" w:after="40"/>
      </w:pPr>
      <w:r>
        <w:rPr>
          <w:rFonts w:ascii="Arial" w:cs="Arial" w:eastAsia="Arial" w:hAnsi="Arial"/>
          <w:color w:val="333333"/>
          <w:sz w:val="22"/>
          <w:szCs w:val="22"/>
        </w:rPr>
        <w:t xml:space="preserve">wolf.png, elk.png, coyote.png — transparent PNG animal sprites</w:t>
      </w:r>
    </w:p>
    <w:p>
      <w:pPr>
        <w:pStyle w:val="ListParagraph"/>
        <w:numPr>
          <w:ilvl w:val="0"/>
          <w:numId w:val="2"/>
        </w:numPr>
        <w:spacing w:before="40" w:after="40"/>
      </w:pPr>
      <w:r>
        <w:rPr>
          <w:rFonts w:ascii="Arial" w:cs="Arial" w:eastAsia="Arial" w:hAnsi="Arial"/>
          <w:color w:val="333333"/>
          <w:sz w:val="22"/>
          <w:szCs w:val="22"/>
        </w:rPr>
        <w:t xml:space="preserve">beaver.png, beaver-dam.png, grizzly.png, songbird.png, otter.png, eagle.png, pronghorn.png — species revealed during cascade</w:t>
      </w:r>
    </w:p>
    <w:p>
      <w:pPr>
        <w:pStyle w:val="ListParagraph"/>
        <w:numPr>
          <w:ilvl w:val="0"/>
          <w:numId w:val="2"/>
        </w:numPr>
        <w:spacing w:before="40" w:after="40"/>
      </w:pPr>
      <w:r>
        <w:rPr>
          <w:rFonts w:ascii="Arial" w:cs="Arial" w:eastAsia="Arial" w:hAnsi="Arial"/>
          <w:color w:val="333333"/>
          <w:sz w:val="22"/>
          <w:szCs w:val="22"/>
        </w:rPr>
        <w:t xml:space="preserve">human-horse.png, human-gun.png, human-talking.png — human figures for Screen 2</w:t>
      </w:r>
    </w:p>
    <w:p>
      <w:pPr>
        <w:pStyle w:val="ListParagraph"/>
        <w:numPr>
          <w:ilvl w:val="0"/>
          <w:numId w:val="2"/>
        </w:numPr>
        <w:spacing w:before="40" w:after="40"/>
      </w:pPr>
      <w:r>
        <w:rPr>
          <w:rFonts w:ascii="Arial" w:cs="Arial" w:eastAsia="Arial" w:hAnsi="Arial"/>
          <w:color w:val="333333"/>
          <w:sz w:val="22"/>
          <w:szCs w:val="22"/>
        </w:rPr>
        <w:t xml:space="preserve">tree.png, tree2.png — dynamic tree layers controlled by trees.js</w:t>
      </w:r>
    </w:p>
    <w:p>
      <w:pPr>
        <w:pStyle w:val="Heading2"/>
        <w:spacing w:before="240" w:after="120"/>
      </w:pPr>
      <w:r>
        <w:rPr>
          <w:rFonts w:ascii="Arial" w:cs="Arial" w:eastAsia="Arial" w:hAnsi="Arial"/>
          <w:b/>
          <w:bCs/>
          <w:color w:val="2d6e2d"/>
          <w:sz w:val="26"/>
          <w:szCs w:val="26"/>
        </w:rPr>
        <w:t xml:space="preserve">9.3 Typography and narration</w:t>
      </w:r>
    </w:p>
    <w:p>
      <w:pPr>
        <w:spacing w:before="80" w:after="80"/>
      </w:pPr>
      <w:r>
        <w:rPr>
          <w:rFonts w:ascii="Arial" w:cs="Arial" w:eastAsia="Arial" w:hAnsi="Arial"/>
          <w:color w:val="222222"/>
          <w:sz w:val="22"/>
          <w:szCs w:val="22"/>
        </w:rPr>
        <w:t xml:space="preserve">Narration text appears in Georgia serif italic — cinematic and slightly editorial. No dialogue boxes or dark overlays — text renders directly over the scene with a subtle text-shadow for legibility, keeping the illustration fully visible at all times.</w:t>
      </w:r>
    </w:p>
    <w:p>
      <w:pPr>
        <w:pBdr>
          <w:bottom w:val="single" w:color="ccddcc" w:sz="4" w:space="1"/>
        </w:pBdr>
        <w:spacing w:before="160" w:after="160"/>
      </w:pPr>
    </w:p>
    <w:p>
      <w:pPr>
        <w:pStyle w:val="Heading1"/>
        <w:spacing w:before="320" w:after="160"/>
      </w:pPr>
      <w:r>
        <w:rPr>
          <w:rFonts w:ascii="Arial" w:cs="Arial" w:eastAsia="Arial" w:hAnsi="Arial"/>
          <w:b/>
          <w:bCs/>
          <w:color w:val="1a3a1a"/>
          <w:sz w:val="32"/>
          <w:szCs w:val="32"/>
        </w:rPr>
        <w:t xml:space="preserve">10. Technical Architecture</w:t>
      </w:r>
    </w:p>
    <w:p>
      <w:pPr>
        <w:pStyle w:val="Heading2"/>
        <w:spacing w:before="240" w:after="120"/>
      </w:pPr>
      <w:r>
        <w:rPr>
          <w:rFonts w:ascii="Arial" w:cs="Arial" w:eastAsia="Arial" w:hAnsi="Arial"/>
          <w:b/>
          <w:bCs/>
          <w:color w:val="2d6e2d"/>
          <w:sz w:val="26"/>
          <w:szCs w:val="26"/>
        </w:rPr>
        <w:t xml:space="preserve">10.1 Tech stack</w:t>
      </w:r>
    </w:p>
    <w:p>
      <w:pPr>
        <w:pStyle w:val="ListParagraph"/>
        <w:numPr>
          <w:ilvl w:val="0"/>
          <w:numId w:val="2"/>
        </w:numPr>
        <w:spacing w:before="40" w:after="40"/>
      </w:pPr>
      <w:r>
        <w:rPr>
          <w:rFonts w:ascii="Arial" w:cs="Arial" w:eastAsia="Arial" w:hAnsi="Arial"/>
          <w:color w:val="333333"/>
          <w:sz w:val="22"/>
          <w:szCs w:val="22"/>
        </w:rPr>
        <w:t xml:space="preserve">HTML, CSS, JavaScript — no external libraries or frameworks</w:t>
      </w:r>
    </w:p>
    <w:p>
      <w:pPr>
        <w:pStyle w:val="ListParagraph"/>
        <w:numPr>
          <w:ilvl w:val="0"/>
          <w:numId w:val="2"/>
        </w:numPr>
        <w:spacing w:before="40" w:after="40"/>
      </w:pPr>
      <w:r>
        <w:rPr>
          <w:rFonts w:ascii="Arial" w:cs="Arial" w:eastAsia="Arial" w:hAnsi="Arial"/>
          <w:color w:val="333333"/>
          <w:sz w:val="22"/>
          <w:szCs w:val="22"/>
        </w:rPr>
        <w:t xml:space="preserve">SVG used for the interactive causal loop diagram (Screen 9)</w:t>
      </w:r>
    </w:p>
    <w:p>
      <w:pPr>
        <w:pStyle w:val="ListParagraph"/>
        <w:numPr>
          <w:ilvl w:val="0"/>
          <w:numId w:val="2"/>
        </w:numPr>
        <w:spacing w:before="40" w:after="40"/>
      </w:pPr>
      <w:r>
        <w:rPr>
          <w:rFonts w:ascii="Arial" w:cs="Arial" w:eastAsia="Arial" w:hAnsi="Arial"/>
          <w:color w:val="333333"/>
          <w:sz w:val="22"/>
          <w:szCs w:val="22"/>
        </w:rPr>
        <w:t xml:space="preserve">CSS keyframe animations for animal bob, tree fade, overlay transitions</w:t>
      </w:r>
    </w:p>
    <w:p>
      <w:pPr>
        <w:pStyle w:val="ListParagraph"/>
        <w:numPr>
          <w:ilvl w:val="0"/>
          <w:numId w:val="2"/>
        </w:numPr>
        <w:spacing w:before="40" w:after="40"/>
      </w:pPr>
      <w:r>
        <w:rPr>
          <w:rFonts w:ascii="Arial" w:cs="Arial" w:eastAsia="Arial" w:hAnsi="Arial"/>
          <w:color w:val="333333"/>
          <w:sz w:val="22"/>
          <w:szCs w:val="22"/>
        </w:rPr>
        <w:t xml:space="preserve">Hosted on GitHub Pages</w:t>
      </w:r>
    </w:p>
    <w:p>
      <w:pPr>
        <w:pStyle w:val="Heading2"/>
        <w:spacing w:before="240" w:after="120"/>
      </w:pPr>
      <w:r>
        <w:rPr>
          <w:rFonts w:ascii="Arial" w:cs="Arial" w:eastAsia="Arial" w:hAnsi="Arial"/>
          <w:b/>
          <w:bCs/>
          <w:color w:val="2d6e2d"/>
          <w:sz w:val="26"/>
          <w:szCs w:val="26"/>
        </w:rPr>
        <w:t xml:space="preserve">10.2 File structure</w:t>
      </w:r>
    </w:p>
    <w:p>
      <w:pPr>
        <w:pStyle w:val="ListParagraph"/>
        <w:numPr>
          <w:ilvl w:val="0"/>
          <w:numId w:val="2"/>
        </w:numPr>
        <w:spacing w:before="40" w:after="40"/>
      </w:pPr>
      <w:r>
        <w:rPr>
          <w:rFonts w:ascii="Arial" w:cs="Arial" w:eastAsia="Arial" w:hAnsi="Arial"/>
          <w:color w:val="333333"/>
          <w:sz w:val="22"/>
          <w:szCs w:val="22"/>
        </w:rPr>
        <w:t xml:space="preserve">index.html — main game, all screen logic</w:t>
      </w:r>
    </w:p>
    <w:p>
      <w:pPr>
        <w:pStyle w:val="ListParagraph"/>
        <w:numPr>
          <w:ilvl w:val="0"/>
          <w:numId w:val="2"/>
        </w:numPr>
        <w:spacing w:before="40" w:after="40"/>
      </w:pPr>
      <w:r>
        <w:rPr>
          <w:rFonts w:ascii="Arial" w:cs="Arial" w:eastAsia="Arial" w:hAnsi="Arial"/>
          <w:color w:val="333333"/>
          <w:sz w:val="22"/>
          <w:szCs w:val="22"/>
        </w:rPr>
        <w:t xml:space="preserve">ecosystem.js — all animal positions as a single editable data file</w:t>
      </w:r>
    </w:p>
    <w:p>
      <w:pPr>
        <w:pStyle w:val="ListParagraph"/>
        <w:numPr>
          <w:ilvl w:val="0"/>
          <w:numId w:val="2"/>
        </w:numPr>
        <w:spacing w:before="40" w:after="40"/>
      </w:pPr>
      <w:r>
        <w:rPr>
          <w:rFonts w:ascii="Arial" w:cs="Arial" w:eastAsia="Arial" w:hAnsi="Arial"/>
          <w:color w:val="333333"/>
          <w:sz w:val="22"/>
          <w:szCs w:val="22"/>
        </w:rPr>
        <w:t xml:space="preserve">trees.js — all 100+ tree positions as individually editable entries</w:t>
      </w:r>
    </w:p>
    <w:p>
      <w:pPr>
        <w:pStyle w:val="ListParagraph"/>
        <w:numPr>
          <w:ilvl w:val="0"/>
          <w:numId w:val="2"/>
        </w:numPr>
        <w:spacing w:before="40" w:after="40"/>
      </w:pPr>
      <w:r>
        <w:rPr>
          <w:rFonts w:ascii="Arial" w:cs="Arial" w:eastAsia="Arial" w:hAnsi="Arial"/>
          <w:color w:val="333333"/>
          <w:sz w:val="22"/>
          <w:szCs w:val="22"/>
        </w:rPr>
        <w:t xml:space="preserve">images/ — all PNG assets</w:t>
      </w:r>
    </w:p>
    <w:p>
      <w:pPr>
        <w:pStyle w:val="ListParagraph"/>
        <w:numPr>
          <w:ilvl w:val="0"/>
          <w:numId w:val="2"/>
        </w:numPr>
        <w:spacing w:before="40" w:after="40"/>
      </w:pPr>
      <w:r>
        <w:rPr>
          <w:rFonts w:ascii="Arial" w:cs="Arial" w:eastAsia="Arial" w:hAnsi="Arial"/>
          <w:color w:val="333333"/>
          <w:sz w:val="22"/>
          <w:szCs w:val="22"/>
        </w:rPr>
        <w:t xml:space="preserve">audio/ — background ambient music (royalty-free, Pixabay)</w:t>
      </w:r>
    </w:p>
    <w:p>
      <w:pPr>
        <w:pStyle w:val="Heading2"/>
        <w:spacing w:before="240" w:after="120"/>
      </w:pPr>
      <w:r>
        <w:rPr>
          <w:rFonts w:ascii="Arial" w:cs="Arial" w:eastAsia="Arial" w:hAnsi="Arial"/>
          <w:b/>
          <w:bCs/>
          <w:color w:val="2d6e2d"/>
          <w:sz w:val="26"/>
          <w:szCs w:val="26"/>
        </w:rPr>
        <w:t xml:space="preserve">10.3 Position system</w:t>
      </w:r>
    </w:p>
    <w:p>
      <w:pPr>
        <w:spacing w:before="80" w:after="80"/>
      </w:pPr>
      <w:r>
        <w:rPr>
          <w:rFonts w:ascii="Arial" w:cs="Arial" w:eastAsia="Arial" w:hAnsi="Arial"/>
          <w:color w:val="222222"/>
          <w:sz w:val="22"/>
          <w:szCs w:val="22"/>
        </w:rPr>
        <w:t xml:space="preserve">All animal and element positions are stored as percentage-based coordinates (x%, y%) and height fractions (h as fraction of game height). This means the game scales correctly to any screen size. ecosystem.js and trees.js are designed to be manually editable — each element has its own line so position tweaking requires no coding knowledge.</w:t>
      </w:r>
    </w:p>
    <w:p>
      <w:pPr>
        <w:pBdr>
          <w:bottom w:val="single" w:color="ccddcc" w:sz="4" w:space="1"/>
        </w:pBdr>
        <w:spacing w:before="160" w:after="160"/>
      </w:pPr>
    </w:p>
    <w:p>
      <w:pPr>
        <w:pStyle w:val="Heading1"/>
        <w:spacing w:before="320" w:after="160"/>
      </w:pPr>
      <w:r>
        <w:rPr>
          <w:rFonts w:ascii="Arial" w:cs="Arial" w:eastAsia="Arial" w:hAnsi="Arial"/>
          <w:b/>
          <w:bCs/>
          <w:color w:val="1a3a1a"/>
          <w:sz w:val="32"/>
          <w:szCs w:val="32"/>
        </w:rPr>
        <w:t xml:space="preserve">11. Sources</w:t>
      </w:r>
    </w:p>
    <w:p>
      <w:pPr>
        <w:pStyle w:val="ListParagraph"/>
        <w:numPr>
          <w:ilvl w:val="0"/>
          <w:numId w:val="2"/>
        </w:numPr>
        <w:spacing w:before="40" w:after="40"/>
      </w:pPr>
      <w:r>
        <w:rPr>
          <w:rFonts w:ascii="Arial" w:cs="Arial" w:eastAsia="Arial" w:hAnsi="Arial"/>
          <w:color w:val="333333"/>
          <w:sz w:val="22"/>
          <w:szCs w:val="22"/>
        </w:rPr>
        <w:t xml:space="preserve">BBC Future: "How wolves saved a famous park" (2014)</w:t>
      </w:r>
    </w:p>
    <w:p>
      <w:pPr>
        <w:pStyle w:val="ListParagraph"/>
        <w:numPr>
          <w:ilvl w:val="0"/>
          <w:numId w:val="2"/>
        </w:numPr>
        <w:spacing w:before="40" w:after="40"/>
      </w:pPr>
      <w:r>
        <w:rPr>
          <w:rFonts w:ascii="Arial" w:cs="Arial" w:eastAsia="Arial" w:hAnsi="Arial"/>
          <w:color w:val="333333"/>
          <w:sz w:val="22"/>
          <w:szCs w:val="22"/>
        </w:rPr>
        <w:t xml:space="preserve">Ripple, W.J. &amp; Beschta, R.L. (2012). Trophic cascades in Yellowstone. Biological Conservation.</w:t>
      </w:r>
    </w:p>
    <w:p>
      <w:pPr>
        <w:pStyle w:val="ListParagraph"/>
        <w:numPr>
          <w:ilvl w:val="0"/>
          <w:numId w:val="2"/>
        </w:numPr>
        <w:spacing w:before="40" w:after="40"/>
      </w:pPr>
      <w:r>
        <w:rPr>
          <w:rFonts w:ascii="Arial" w:cs="Arial" w:eastAsia="Arial" w:hAnsi="Arial"/>
          <w:color w:val="333333"/>
          <w:sz w:val="22"/>
          <w:szCs w:val="22"/>
        </w:rPr>
        <w:t xml:space="preserve">Smith, D. et al. Yellowstone Wolf Project, National Park Service</w:t>
      </w:r>
    </w:p>
    <w:p>
      <w:pPr>
        <w:pStyle w:val="ListParagraph"/>
        <w:numPr>
          <w:ilvl w:val="0"/>
          <w:numId w:val="2"/>
        </w:numPr>
        <w:spacing w:before="40" w:after="40"/>
      </w:pPr>
      <w:r>
        <w:rPr>
          <w:rFonts w:ascii="Arial" w:cs="Arial" w:eastAsia="Arial" w:hAnsi="Arial"/>
          <w:color w:val="333333"/>
          <w:sz w:val="22"/>
          <w:szCs w:val="22"/>
        </w:rPr>
        <w:t xml:space="preserve">Earthjustice: Wolves Keep Yellowstone in the Balance (infographic)</w:t>
      </w:r>
    </w:p>
    <w:p>
      <w:pPr>
        <w:pStyle w:val="ListParagraph"/>
        <w:numPr>
          <w:ilvl w:val="0"/>
          <w:numId w:val="2"/>
        </w:numPr>
        <w:spacing w:before="40" w:after="40"/>
      </w:pPr>
      <w:r>
        <w:rPr>
          <w:rFonts w:ascii="Arial" w:cs="Arial" w:eastAsia="Arial" w:hAnsi="Arial"/>
          <w:color w:val="333333"/>
          <w:sz w:val="22"/>
          <w:szCs w:val="22"/>
        </w:rPr>
        <w:t xml:space="preserve">yellowstonepark.com: Wolf Reintroduction Changes Ecosystem</w:t>
      </w:r>
    </w:p>
    <w:p>
      <w:pPr>
        <w:pStyle w:val="ListParagraph"/>
        <w:numPr>
          <w:ilvl w:val="0"/>
          <w:numId w:val="2"/>
        </w:numPr>
        <w:spacing w:before="40" w:after="40"/>
      </w:pPr>
      <w:r>
        <w:rPr>
          <w:rFonts w:ascii="Arial" w:cs="Arial" w:eastAsia="Arial" w:hAnsi="Arial"/>
          <w:color w:val="333333"/>
          <w:sz w:val="22"/>
          <w:szCs w:val="22"/>
        </w:rPr>
        <w:t xml:space="preserve">wilderness-society.org: Wolves Reintroduction and Ecosystem Recovery</w:t>
      </w:r>
    </w:p>
    <w:p>
      <w:pPr>
        <w:pBdr>
          <w:bottom w:val="single" w:color="ccddcc" w:sz="4" w:space="1"/>
        </w:pBdr>
        <w:spacing w:before="160" w:after="160"/>
      </w:pPr>
    </w:p>
    <w:p>
      <w:pPr>
        <w:pStyle w:val="Heading1"/>
        <w:spacing w:before="320" w:after="160"/>
      </w:pPr>
      <w:r>
        <w:rPr>
          <w:rFonts w:ascii="Arial" w:cs="Arial" w:eastAsia="Arial" w:hAnsi="Arial"/>
          <w:b/>
          <w:bCs/>
          <w:color w:val="1a3a1a"/>
          <w:sz w:val="32"/>
          <w:szCs w:val="32"/>
        </w:rPr>
        <w:t xml:space="preserve">12. Design Reflection</w:t>
      </w:r>
    </w:p>
    <w:p>
      <w:pPr>
        <w:spacing w:before="80" w:after="80"/>
      </w:pPr>
      <w:r>
        <w:rPr>
          <w:rFonts w:ascii="Arial" w:cs="Arial" w:eastAsia="Arial" w:hAnsi="Arial"/>
          <w:color w:val="222222"/>
          <w:sz w:val="22"/>
          <w:szCs w:val="22"/>
        </w:rPr>
        <w:t xml:space="preserve">The assignment asked for a simulation that could introduce fifth-grade students to ecosystem relationships and the role of apex predators. The challenge was building something that respected both the scientific accuracy of the trophic cascade and the need for genuine interactivity.</w:t>
      </w:r>
    </w:p>
    <w:p>
      <w:pPr>
        <w:spacing w:before="80" w:after="80"/>
      </w:pPr>
      <w:r>
        <w:rPr>
          <w:rFonts w:ascii="Arial" w:cs="Arial" w:eastAsia="Arial" w:hAnsi="Arial"/>
          <w:color w:val="222222"/>
          <w:sz w:val="22"/>
          <w:szCs w:val="22"/>
        </w:rPr>
        <w:t xml:space="preserve">The key design insight was treating the human decision as the central variable — not just the wolf count but the political and cultural context that drove both the extermination and the reintroduction. This frames the simulation as a lesson in systems thinking about sociotechnical systems, not just ecology.</w:t>
      </w:r>
    </w:p>
    <w:p>
      <w:pPr>
        <w:spacing w:before="80" w:after="80"/>
      </w:pPr>
      <w:r>
        <w:rPr>
          <w:rFonts w:ascii="Arial" w:cs="Arial" w:eastAsia="Arial" w:hAnsi="Arial"/>
          <w:color w:val="222222"/>
          <w:sz w:val="22"/>
          <w:szCs w:val="22"/>
        </w:rPr>
        <w:t xml:space="preserve">The branching paths (particularly the "too many wolves" path) were important to include because they prevent the simulation from becoming a simple morality play. The message is not "wolves good, humans bad" but rather "systems require balance, and understanding feedback loops is how we achieve it."</w:t>
      </w:r>
    </w:p>
    <w:p>
      <w:pPr>
        <w:spacing w:before="80" w:after="80"/>
      </w:pPr>
      <w:r>
        <w:rPr>
          <w:rFonts w:ascii="Arial" w:cs="Arial" w:eastAsia="Arial" w:hAnsi="Arial"/>
          <w:color w:val="222222"/>
          <w:sz w:val="22"/>
          <w:szCs w:val="22"/>
        </w:rPr>
        <w:t xml:space="preserve">The click-to-advance mechanic was a deliberate departure from the traditional slider-based simulation. Narrative pacing matters for emotional engagement — watching the wolves disappear one by one is more effective than adjusting a number. The sandbox phase comes after the story has been told, so the player already understands what they are manipulating.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2026-03-17T23:42:56.153Z</dcterms:created>
  <dcterms:modified xsi:type="dcterms:W3CDTF">2026-03-17T23:42:56.154Z</dcterms:modified>
</cp:coreProperties>
</file>

<file path=docProps/custom.xml><?xml version="1.0" encoding="utf-8"?>
<Properties xmlns="http://schemas.openxmlformats.org/officeDocument/2006/custom-properties" xmlns:vt="http://schemas.openxmlformats.org/officeDocument/2006/docPropsVTypes"/>
</file>