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background leading complex technical programs at Meta and PayPal, including strategic planning for a 350-member organization and multi-tenant platform consolidations, aligns directly with DoorDash's Foundations Engineering objectives. I've consistently driven technical vision, cost optimization, and improved engineering velocity across critical infrastructure and data platforms, delivering robust solutions from high-ambiguity research to global deployment, essential for building the industry's most scalable delivery network.</w:t>
      </w:r>
    </w:p>
    <w:p>
      <w:r>
        <w:t>This Staff TPM role offers a compelling opportunity to apply my expertise in driving foundational strategy and technical depth for distributed systems, directly impacting DoorDash's core reliability and growth. I am eager to contribute to defining and executing critical initiatives across Data Engineering, Core Infrastructure, and Developer Platforms, leveraging my experience to manage complex programs and nurture cross-functional partnerships.</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