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Staff TPM experience at Meta, leading multi-year strategic programs for large organizations with multi-million dollar budgets, directly aligns with LinkedIn's need for executive partnership and strategic leadership in physical infrastructure. I consistently drive complex, high-value initiatives at scale, establishing governance and ensuring predictable execution across challenging technical landscapes.</w:t>
      </w:r>
    </w:p>
    <w:p>
      <w:r>
        <w:t>This role represents a unique opportunity to apply my leadership and program architecture expertise to shape LinkedIn's next-generation data center strategies. I am ready to translate strategic vision into competitive advantage for your physical infrastructure roadmap.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