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16BBA" w14:textId="77777777" w:rsidR="00996C74" w:rsidRDefault="00C206E1">
      <w:pPr>
        <w:pStyle w:val="Ttulo1"/>
      </w:pPr>
      <w:bookmarkStart w:id="0" w:name="bookmark=id.yteqp52icz1n" w:colFirst="0" w:colLast="0"/>
      <w:bookmarkEnd w:id="0"/>
      <w:r>
        <w:t xml:space="preserve">Talento </w:t>
      </w:r>
      <w:proofErr w:type="spellStart"/>
      <w:r>
        <w:t>Tech</w:t>
      </w:r>
      <w:proofErr w:type="spellEnd"/>
    </w:p>
    <w:p w14:paraId="737E79C3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56121AB6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0F978F1D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b/>
          <w:color w:val="000000"/>
          <w:sz w:val="40"/>
          <w:szCs w:val="40"/>
        </w:rPr>
      </w:pPr>
    </w:p>
    <w:p w14:paraId="4459FA97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05" w:right="2817"/>
        <w:jc w:val="center"/>
        <w:rPr>
          <w:color w:val="000000"/>
        </w:rPr>
      </w:pPr>
      <w:proofErr w:type="spellStart"/>
      <w:r>
        <w:rPr>
          <w:color w:val="000000"/>
        </w:rPr>
        <w:t>BootCamp</w:t>
      </w:r>
      <w:proofErr w:type="spellEnd"/>
      <w:r>
        <w:rPr>
          <w:color w:val="000000"/>
        </w:rPr>
        <w:t xml:space="preserve"> Inteligencia Artificial Nivel Explorador</w:t>
      </w:r>
    </w:p>
    <w:p w14:paraId="4AEF4F64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C595AE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0C12B3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color w:val="000000"/>
        </w:rPr>
      </w:pPr>
    </w:p>
    <w:p w14:paraId="46361260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ind w:right="12"/>
        <w:jc w:val="center"/>
        <w:rPr>
          <w:color w:val="000000"/>
        </w:rPr>
      </w:pPr>
      <w:r>
        <w:rPr>
          <w:color w:val="000000"/>
        </w:rPr>
        <w:t>Proyecto</w:t>
      </w:r>
    </w:p>
    <w:p w14:paraId="236BD34E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96166C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color w:val="000000"/>
        </w:rPr>
      </w:pPr>
    </w:p>
    <w:p w14:paraId="6AE72B30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ind w:right="12"/>
        <w:jc w:val="center"/>
        <w:rPr>
          <w:color w:val="000000"/>
        </w:rPr>
      </w:pPr>
      <w:r>
        <w:rPr>
          <w:color w:val="000000"/>
        </w:rPr>
        <w:t>¿Qué tienes para mi Sabaneta?</w:t>
      </w:r>
    </w:p>
    <w:p w14:paraId="4170B750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35610A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D88277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11F428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D09611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1A0DFA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96F6C8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860AA8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</w:rPr>
      </w:pPr>
    </w:p>
    <w:p w14:paraId="4053AB1E" w14:textId="736DA1E9" w:rsidR="00996C74" w:rsidRDefault="00C206E1" w:rsidP="00AC62DD">
      <w:pPr>
        <w:pBdr>
          <w:top w:val="nil"/>
          <w:left w:val="nil"/>
          <w:bottom w:val="nil"/>
          <w:right w:val="nil"/>
          <w:between w:val="nil"/>
        </w:pBdr>
        <w:spacing w:before="1"/>
        <w:ind w:right="13" w:hanging="1"/>
        <w:jc w:val="center"/>
        <w:rPr>
          <w:color w:val="000000"/>
        </w:rPr>
      </w:pPr>
      <w:r>
        <w:rPr>
          <w:color w:val="000000"/>
        </w:rPr>
        <w:t>Autore</w:t>
      </w:r>
      <w:r>
        <w:t>s</w:t>
      </w:r>
      <w:r>
        <w:rPr>
          <w:color w:val="000000"/>
        </w:rPr>
        <w:t xml:space="preserve"> Caroli</w:t>
      </w:r>
      <w:r>
        <w:t>n</w:t>
      </w:r>
      <w:r>
        <w:rPr>
          <w:color w:val="000000"/>
        </w:rPr>
        <w:t>a</w:t>
      </w:r>
      <w:r w:rsidR="00AC62DD">
        <w:rPr>
          <w:color w:val="000000"/>
        </w:rPr>
        <w:t xml:space="preserve"> Ospina </w:t>
      </w:r>
      <w:proofErr w:type="spellStart"/>
      <w:r w:rsidR="00AC62DD">
        <w:rPr>
          <w:color w:val="000000"/>
        </w:rPr>
        <w:t>Ospina</w:t>
      </w:r>
      <w:proofErr w:type="spellEnd"/>
    </w:p>
    <w:p w14:paraId="64D880CD" w14:textId="4DC124E2" w:rsidR="00996C74" w:rsidRDefault="00BF2AB7" w:rsidP="00AC62DD">
      <w:p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ind w:right="13"/>
        <w:jc w:val="center"/>
        <w:rPr>
          <w:color w:val="000000"/>
        </w:rPr>
      </w:pPr>
      <w:r>
        <w:rPr>
          <w:color w:val="000000"/>
        </w:rPr>
        <w:t>A</w:t>
      </w:r>
      <w:r w:rsidR="00C206E1">
        <w:rPr>
          <w:color w:val="000000"/>
        </w:rPr>
        <w:t>ndrés Felipe Rodríguez Agudelo</w:t>
      </w:r>
    </w:p>
    <w:p w14:paraId="60D22FAF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7C2609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73FF32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11EC65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A6A040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5EB4FA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51D314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1B948F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1F1A2C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3BFD4E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713B5A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FED75E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922AA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D3B4B8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color w:val="000000"/>
        </w:rPr>
      </w:pPr>
    </w:p>
    <w:p w14:paraId="3CC8ABF8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1"/>
        <w:ind w:right="12"/>
        <w:jc w:val="center"/>
        <w:rPr>
          <w:color w:val="000000"/>
        </w:rPr>
        <w:sectPr w:rsidR="00996C74" w:rsidSect="00AC62DD">
          <w:pgSz w:w="11920" w:h="16840"/>
          <w:pgMar w:top="2268" w:right="1701" w:bottom="1701" w:left="1701" w:header="357" w:footer="357" w:gutter="0"/>
          <w:pgNumType w:start="1"/>
          <w:cols w:space="720"/>
        </w:sectPr>
      </w:pPr>
      <w:r>
        <w:rPr>
          <w:color w:val="000000"/>
        </w:rPr>
        <w:t>Julio 2025</w:t>
      </w:r>
    </w:p>
    <w:p w14:paraId="797A1A9D" w14:textId="77777777" w:rsidR="00996C74" w:rsidRDefault="00C206E1">
      <w:pPr>
        <w:pStyle w:val="Ttulo1"/>
      </w:pPr>
      <w:r>
        <w:lastRenderedPageBreak/>
        <w:t>Objetivo General</w:t>
      </w:r>
    </w:p>
    <w:p w14:paraId="5C5BEADA" w14:textId="141A941B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309" w:line="276" w:lineRule="auto"/>
        <w:ind w:left="23" w:right="37"/>
        <w:jc w:val="both"/>
        <w:rPr>
          <w:color w:val="000000"/>
        </w:rPr>
      </w:pPr>
      <w:r>
        <w:rPr>
          <w:color w:val="000000"/>
        </w:rPr>
        <w:t xml:space="preserve">Desarrollar un sistema de recomendación inteligente basado en inteligencia artificial que permita a residentes, visitantes y comerciantes de Sabaneta, Antioquia, acceder de manera ágil y personalizada a la oferta comercial y de </w:t>
      </w:r>
      <w:r>
        <w:rPr>
          <w:color w:val="000000"/>
        </w:rPr>
        <w:t>servicios del municipio, facilitando la conexión entre las necesidades ciudadanas y el ecosistema local.</w:t>
      </w:r>
    </w:p>
    <w:p w14:paraId="5AB08B27" w14:textId="77777777" w:rsidR="00C206E1" w:rsidRDefault="00C206E1">
      <w:pPr>
        <w:pBdr>
          <w:top w:val="nil"/>
          <w:left w:val="nil"/>
          <w:bottom w:val="nil"/>
          <w:right w:val="nil"/>
          <w:between w:val="nil"/>
        </w:pBdr>
        <w:spacing w:before="309" w:line="276" w:lineRule="auto"/>
        <w:ind w:left="23" w:right="37"/>
        <w:jc w:val="both"/>
        <w:rPr>
          <w:color w:val="000000"/>
        </w:rPr>
      </w:pPr>
    </w:p>
    <w:p w14:paraId="4D4D83BD" w14:textId="77777777" w:rsidR="00996C74" w:rsidRDefault="00996C74"/>
    <w:p w14:paraId="31C3BBA2" w14:textId="77777777" w:rsidR="00996C74" w:rsidRDefault="00C206E1">
      <w:pPr>
        <w:rPr>
          <w:b/>
          <w:sz w:val="26"/>
          <w:szCs w:val="26"/>
        </w:rPr>
      </w:pPr>
      <w:bookmarkStart w:id="1" w:name="bookmark=id.www6pkvq6pt4" w:colFirst="0" w:colLast="0"/>
      <w:bookmarkEnd w:id="1"/>
      <w:r>
        <w:rPr>
          <w:b/>
          <w:sz w:val="26"/>
          <w:szCs w:val="26"/>
        </w:rPr>
        <w:t>Objetivos Específicos</w:t>
      </w:r>
    </w:p>
    <w:p w14:paraId="3D0204C0" w14:textId="77777777" w:rsidR="00996C74" w:rsidRDefault="00C206E1" w:rsidP="00DC76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  <w:tab w:val="left" w:pos="743"/>
        </w:tabs>
        <w:spacing w:before="285" w:line="276" w:lineRule="auto"/>
        <w:ind w:right="619"/>
        <w:jc w:val="both"/>
        <w:rPr>
          <w:color w:val="000000"/>
        </w:rPr>
      </w:pPr>
      <w:r>
        <w:rPr>
          <w:b/>
          <w:color w:val="000000"/>
        </w:rPr>
        <w:t xml:space="preserve">Diseñar e implementar una interfaz de búsqueda intuitiva </w:t>
      </w:r>
      <w:r>
        <w:rPr>
          <w:color w:val="000000"/>
        </w:rPr>
        <w:t xml:space="preserve">que permita a los usuarios consultar productos o servicios específicos </w:t>
      </w:r>
      <w:r>
        <w:rPr>
          <w:color w:val="000000"/>
        </w:rPr>
        <w:t>(como pinturas, hoteles, restaurantes, etc.) en lenguaje natural.</w:t>
      </w:r>
    </w:p>
    <w:p w14:paraId="117D1DDB" w14:textId="77777777" w:rsidR="00996C74" w:rsidRDefault="00996C74" w:rsidP="00DC765E">
      <w:pPr>
        <w:pBdr>
          <w:top w:val="nil"/>
          <w:left w:val="nil"/>
          <w:bottom w:val="nil"/>
          <w:right w:val="nil"/>
          <w:between w:val="nil"/>
        </w:pBdr>
        <w:spacing w:before="37"/>
        <w:jc w:val="both"/>
        <w:rPr>
          <w:color w:val="000000"/>
        </w:rPr>
      </w:pPr>
    </w:p>
    <w:p w14:paraId="07EF27D0" w14:textId="77777777" w:rsidR="00996C74" w:rsidRDefault="00C206E1" w:rsidP="00DC76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  <w:tab w:val="left" w:pos="743"/>
        </w:tabs>
        <w:spacing w:before="1" w:line="276" w:lineRule="auto"/>
        <w:ind w:right="216"/>
        <w:jc w:val="both"/>
        <w:rPr>
          <w:color w:val="000000"/>
        </w:rPr>
      </w:pPr>
      <w:r>
        <w:rPr>
          <w:b/>
          <w:color w:val="000000"/>
        </w:rPr>
        <w:t xml:space="preserve">Construir y mantener una base de datos georreferenciada y actualizada </w:t>
      </w:r>
      <w:r>
        <w:rPr>
          <w:color w:val="000000"/>
        </w:rPr>
        <w:t>de los comercios y servicios locales de Sabaneta, mediante integración con fuentes oficiales y autogestión por parte de los propios comerciantes.</w:t>
      </w:r>
    </w:p>
    <w:p w14:paraId="7CD71473" w14:textId="77777777" w:rsidR="00996C74" w:rsidRDefault="00996C74" w:rsidP="00DC765E">
      <w:pPr>
        <w:pBdr>
          <w:top w:val="nil"/>
          <w:left w:val="nil"/>
          <w:bottom w:val="nil"/>
          <w:right w:val="nil"/>
          <w:between w:val="nil"/>
        </w:pBdr>
        <w:spacing w:before="37"/>
        <w:jc w:val="both"/>
        <w:rPr>
          <w:color w:val="000000"/>
        </w:rPr>
      </w:pPr>
    </w:p>
    <w:p w14:paraId="62388154" w14:textId="77777777" w:rsidR="00996C74" w:rsidRDefault="00C206E1" w:rsidP="00DC76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  <w:tab w:val="left" w:pos="743"/>
        </w:tabs>
        <w:spacing w:line="276" w:lineRule="auto"/>
        <w:ind w:right="412"/>
        <w:jc w:val="both"/>
        <w:rPr>
          <w:color w:val="000000"/>
        </w:rPr>
      </w:pPr>
      <w:r>
        <w:rPr>
          <w:b/>
          <w:color w:val="000000"/>
        </w:rPr>
        <w:t xml:space="preserve">Aplicar modelos de procesamiento de lenguaje natural (PLN) </w:t>
      </w:r>
      <w:r>
        <w:rPr>
          <w:color w:val="000000"/>
        </w:rPr>
        <w:t>para interpretar correctamente las consultas de lo</w:t>
      </w:r>
      <w:r>
        <w:rPr>
          <w:color w:val="000000"/>
        </w:rPr>
        <w:t>s usuarios y ofrecer resultados relevantes y contextualizados.</w:t>
      </w:r>
    </w:p>
    <w:p w14:paraId="2CC64F9B" w14:textId="77777777" w:rsidR="00996C74" w:rsidRDefault="00996C74" w:rsidP="00DC765E">
      <w:pPr>
        <w:pBdr>
          <w:top w:val="nil"/>
          <w:left w:val="nil"/>
          <w:bottom w:val="nil"/>
          <w:right w:val="nil"/>
          <w:between w:val="nil"/>
        </w:pBdr>
        <w:spacing w:before="38"/>
        <w:jc w:val="both"/>
        <w:rPr>
          <w:color w:val="000000"/>
        </w:rPr>
      </w:pPr>
    </w:p>
    <w:p w14:paraId="4EE8A9DA" w14:textId="77777777" w:rsidR="00996C74" w:rsidRDefault="00C206E1" w:rsidP="00DC76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  <w:tab w:val="left" w:pos="743"/>
        </w:tabs>
        <w:spacing w:line="276" w:lineRule="auto"/>
        <w:ind w:right="349"/>
        <w:jc w:val="both"/>
        <w:rPr>
          <w:color w:val="000000"/>
        </w:rPr>
      </w:pPr>
      <w:r>
        <w:rPr>
          <w:b/>
          <w:color w:val="000000"/>
        </w:rPr>
        <w:t xml:space="preserve">Promover la visibilidad de los comercios locales </w:t>
      </w:r>
      <w:r>
        <w:rPr>
          <w:color w:val="000000"/>
        </w:rPr>
        <w:t>al integrar la herramienta con estrategias de difusión municipal y espacios de formación digital para pequeños empresarios.</w:t>
      </w:r>
    </w:p>
    <w:p w14:paraId="4EC8E10B" w14:textId="77777777" w:rsidR="00996C74" w:rsidRDefault="00996C74" w:rsidP="00DC765E">
      <w:pPr>
        <w:pBdr>
          <w:top w:val="nil"/>
          <w:left w:val="nil"/>
          <w:bottom w:val="nil"/>
          <w:right w:val="nil"/>
          <w:between w:val="nil"/>
        </w:pBdr>
        <w:spacing w:before="38"/>
        <w:jc w:val="both"/>
        <w:rPr>
          <w:color w:val="000000"/>
        </w:rPr>
      </w:pPr>
    </w:p>
    <w:p w14:paraId="0B6E3C77" w14:textId="77777777" w:rsidR="00996C74" w:rsidRDefault="00C206E1" w:rsidP="00DC76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  <w:tab w:val="left" w:pos="743"/>
        </w:tabs>
        <w:spacing w:line="276" w:lineRule="auto"/>
        <w:ind w:right="165"/>
        <w:jc w:val="both"/>
        <w:rPr>
          <w:color w:val="000000"/>
        </w:rPr>
      </w:pPr>
      <w:r>
        <w:rPr>
          <w:b/>
          <w:color w:val="000000"/>
        </w:rPr>
        <w:t xml:space="preserve">Evaluar el impacto del sistema </w:t>
      </w:r>
      <w:r>
        <w:rPr>
          <w:color w:val="000000"/>
        </w:rPr>
        <w:t>en términos de usabilidad, satisfacción del usuario y fortalecimiento del tejido económico local.</w:t>
      </w:r>
    </w:p>
    <w:p w14:paraId="66929A26" w14:textId="77777777" w:rsidR="00AC62DD" w:rsidRDefault="00AC62DD">
      <w:pPr>
        <w:rPr>
          <w:b/>
          <w:sz w:val="40"/>
          <w:szCs w:val="40"/>
        </w:rPr>
      </w:pPr>
      <w:r>
        <w:br w:type="page"/>
      </w:r>
    </w:p>
    <w:p w14:paraId="1F125010" w14:textId="0D1B2CCE" w:rsidR="00996C74" w:rsidRDefault="00C206E1">
      <w:pPr>
        <w:pStyle w:val="Ttulo1"/>
        <w:spacing w:before="240"/>
      </w:pPr>
      <w:r>
        <w:lastRenderedPageBreak/>
        <w:t>Co</w:t>
      </w:r>
      <w:r>
        <w:t>ntexto</w:t>
      </w:r>
    </w:p>
    <w:p w14:paraId="5F1CB469" w14:textId="77777777" w:rsidR="00AC62DD" w:rsidRDefault="00AC62DD">
      <w:pPr>
        <w:pBdr>
          <w:top w:val="nil"/>
          <w:left w:val="nil"/>
          <w:bottom w:val="nil"/>
          <w:right w:val="nil"/>
          <w:between w:val="nil"/>
        </w:pBdr>
        <w:spacing w:before="71" w:line="276" w:lineRule="auto"/>
        <w:ind w:left="23" w:right="36"/>
        <w:jc w:val="both"/>
        <w:rPr>
          <w:color w:val="000000"/>
        </w:rPr>
      </w:pPr>
    </w:p>
    <w:p w14:paraId="5E819A4F" w14:textId="77777777" w:rsidR="00AC62DD" w:rsidRDefault="00AC62DD">
      <w:pPr>
        <w:pBdr>
          <w:top w:val="nil"/>
          <w:left w:val="nil"/>
          <w:bottom w:val="nil"/>
          <w:right w:val="nil"/>
          <w:between w:val="nil"/>
        </w:pBdr>
        <w:spacing w:before="71" w:line="276" w:lineRule="auto"/>
        <w:ind w:left="23" w:right="36"/>
        <w:jc w:val="both"/>
        <w:rPr>
          <w:color w:val="000000"/>
        </w:rPr>
      </w:pPr>
    </w:p>
    <w:p w14:paraId="353AC245" w14:textId="77777777" w:rsidR="00AC62DD" w:rsidRPr="00AC62DD" w:rsidRDefault="00AC62DD" w:rsidP="00AC62D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right="37"/>
        <w:jc w:val="both"/>
        <w:rPr>
          <w:color w:val="000000"/>
        </w:rPr>
      </w:pPr>
      <w:r w:rsidRPr="00AC62DD">
        <w:rPr>
          <w:color w:val="000000"/>
        </w:rPr>
        <w:t>Sabaneta, Antioquia, es el municipio más pequeño de Colombia en extensión territorial (15 km²), pero uno de los más densamente urbanizados del país, con una población que supera los 86 000 habitantes y una ubicación estratégica dentro del Área Metropolitana del Valle de Aburrá. Su acelerado crecimiento urbano y económico ha venido acompañado de una expansión en la actividad comercial y turística, con un tejido empresarial compuesto en su mayoría por micro y pequeñas empresas, especialmente en sectores como alimentos, textiles, pinturas y manufactura liviana.</w:t>
      </w:r>
    </w:p>
    <w:p w14:paraId="2A3BAEE1" w14:textId="77777777" w:rsidR="00AC62DD" w:rsidRPr="00AC62DD" w:rsidRDefault="00AC62DD" w:rsidP="00AC62D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right="37"/>
        <w:jc w:val="both"/>
        <w:rPr>
          <w:color w:val="000000"/>
        </w:rPr>
      </w:pPr>
      <w:r w:rsidRPr="00AC62DD">
        <w:rPr>
          <w:color w:val="000000"/>
        </w:rPr>
        <w:t xml:space="preserve">A pesar de este dinamismo, los residentes, visitantes y potenciales usuarios enfrentan dificultades significativas para acceder de forma rápida y eficiente a información sobre la oferta comercial y de servicios existente en el territorio. Esta situación se debe a la dispersión, desactualización y baja accesibilidad de los datos relacionados con los comercios locales, muchos de los cuales no tienen presencia digital o canales de </w:t>
      </w:r>
      <w:proofErr w:type="spellStart"/>
      <w:r w:rsidRPr="00AC62DD">
        <w:rPr>
          <w:color w:val="000000"/>
        </w:rPr>
        <w:t>visibilización</w:t>
      </w:r>
      <w:proofErr w:type="spellEnd"/>
      <w:r w:rsidRPr="00AC62DD">
        <w:rPr>
          <w:color w:val="000000"/>
        </w:rPr>
        <w:t xml:space="preserve"> formales.</w:t>
      </w:r>
    </w:p>
    <w:p w14:paraId="5D0CE4D0" w14:textId="5A9D6AFA" w:rsidR="00996C74" w:rsidRDefault="00AC62DD" w:rsidP="00AC62D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right="37"/>
        <w:jc w:val="both"/>
        <w:rPr>
          <w:color w:val="000000"/>
        </w:rPr>
        <w:sectPr w:rsidR="00996C74" w:rsidSect="00AC62DD">
          <w:pgSz w:w="11920" w:h="16840"/>
          <w:pgMar w:top="2268" w:right="1701" w:bottom="1701" w:left="1701" w:header="357" w:footer="357" w:gutter="0"/>
          <w:cols w:space="720"/>
        </w:sectPr>
      </w:pPr>
      <w:r w:rsidRPr="00AC62DD">
        <w:rPr>
          <w:color w:val="000000"/>
        </w:rPr>
        <w:t xml:space="preserve">Al mismo tiempo, Sabaneta se destaca por ser un referente nacional en transformación digital y estrategias Smart City. Con inversiones en infraestructura tecnológica, conectividad, sensores ambientales, aplicaciones ciudadanas (como </w:t>
      </w:r>
      <w:proofErr w:type="spellStart"/>
      <w:r w:rsidRPr="00AC62DD">
        <w:rPr>
          <w:color w:val="000000"/>
        </w:rPr>
        <w:t>SabanetApp</w:t>
      </w:r>
      <w:proofErr w:type="spellEnd"/>
      <w:r w:rsidRPr="00AC62DD">
        <w:rPr>
          <w:color w:val="000000"/>
        </w:rPr>
        <w:t>) y cultura digital, el municipio cuenta con un entorno ideal para implementar soluciones innovadoras orientadas a fortalecer la conexión entre los actores locales y las oportunidades del territorio</w:t>
      </w:r>
      <w:r w:rsidR="00C206E1">
        <w:rPr>
          <w:color w:val="000000"/>
        </w:rPr>
        <w:t>.</w:t>
      </w:r>
    </w:p>
    <w:p w14:paraId="718C9CF5" w14:textId="2E1EC32D" w:rsidR="00FB7A1D" w:rsidRDefault="00FB7A1D" w:rsidP="004F77F9">
      <w:pPr>
        <w:pStyle w:val="Ttulo2"/>
        <w:spacing w:before="290"/>
        <w:rPr>
          <w:b/>
          <w:bCs/>
        </w:rPr>
      </w:pPr>
      <w:r>
        <w:rPr>
          <w:b/>
          <w:bCs/>
        </w:rPr>
        <w:lastRenderedPageBreak/>
        <w:t>Planteamiento del problema</w:t>
      </w:r>
    </w:p>
    <w:p w14:paraId="76B0F4B5" w14:textId="7DA8B950" w:rsidR="00C206E1" w:rsidRDefault="00C206E1" w:rsidP="00C206E1"/>
    <w:p w14:paraId="4CDA321D" w14:textId="77777777" w:rsidR="00C206E1" w:rsidRPr="00C206E1" w:rsidRDefault="00C206E1" w:rsidP="00C206E1"/>
    <w:p w14:paraId="62EF882A" w14:textId="6C8D0E4E" w:rsidR="004F77F9" w:rsidRDefault="004F77F9" w:rsidP="00FB7A1D">
      <w:pPr>
        <w:pStyle w:val="Ttulo3"/>
      </w:pPr>
      <w:r w:rsidRPr="004F77F9">
        <w:t>Situación problemática</w:t>
      </w:r>
    </w:p>
    <w:p w14:paraId="1A47A839" w14:textId="77777777" w:rsidR="004F77F9" w:rsidRPr="004F77F9" w:rsidRDefault="004F77F9" w:rsidP="004F77F9">
      <w:pPr>
        <w:pStyle w:val="NormalWeb"/>
        <w:jc w:val="both"/>
        <w:rPr>
          <w:rFonts w:ascii="Arial" w:eastAsia="Arial" w:hAnsi="Arial" w:cs="Arial"/>
          <w:color w:val="000000"/>
          <w:sz w:val="22"/>
          <w:szCs w:val="22"/>
          <w:lang w:val="es"/>
        </w:rPr>
      </w:pPr>
      <w:r w:rsidRPr="004F77F9">
        <w:rPr>
          <w:rFonts w:ascii="Arial" w:eastAsia="Arial" w:hAnsi="Arial" w:cs="Arial"/>
          <w:color w:val="000000"/>
          <w:sz w:val="22"/>
          <w:szCs w:val="22"/>
          <w:lang w:val="es"/>
        </w:rPr>
        <w:t>Actualmente, no existe una plataforma o mecanismo centralizado, inteligente y actualizado que permita a los usuarios —ya sean residentes, turistas o personas fuera del municipio— ubicar con facilidad comercios, productos o servicios específicos dentro de Sabaneta. Esta brecha tecnológica y de acceso a la información impide una adecuada articulación entre la oferta local y la demanda ciudadana, afectando tanto la experiencia del usuario como el crecimiento de los negocios.</w:t>
      </w:r>
    </w:p>
    <w:p w14:paraId="4A0D5AF0" w14:textId="77777777" w:rsidR="004F77F9" w:rsidRPr="004F77F9" w:rsidRDefault="004F77F9" w:rsidP="004F77F9">
      <w:pPr>
        <w:rPr>
          <w:color w:val="000000"/>
        </w:rPr>
      </w:pPr>
    </w:p>
    <w:p w14:paraId="7D6686EB" w14:textId="5AACFA1E" w:rsidR="004F77F9" w:rsidRPr="00B87B52" w:rsidRDefault="004F77F9" w:rsidP="00B87B52">
      <w:pPr>
        <w:pStyle w:val="Ttulo3"/>
      </w:pPr>
      <w:r w:rsidRPr="00B87B52">
        <w:t>Consecuencias del problema</w:t>
      </w:r>
    </w:p>
    <w:p w14:paraId="6152EE7D" w14:textId="77777777" w:rsidR="004F77F9" w:rsidRPr="004F77F9" w:rsidRDefault="004F77F9" w:rsidP="004F77F9">
      <w:pPr>
        <w:pStyle w:val="NormalWeb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lang w:val="es"/>
        </w:rPr>
      </w:pPr>
      <w:r w:rsidRPr="004F77F9">
        <w:rPr>
          <w:rFonts w:ascii="Arial" w:eastAsia="Arial" w:hAnsi="Arial" w:cs="Arial"/>
          <w:color w:val="000000"/>
          <w:sz w:val="22"/>
          <w:szCs w:val="22"/>
          <w:lang w:val="es"/>
        </w:rPr>
        <w:t>Pérdida de oportunidades comerciales para emprendedores y microempresas con poca visibilidad.</w:t>
      </w:r>
    </w:p>
    <w:p w14:paraId="45941AD6" w14:textId="77777777" w:rsidR="004F77F9" w:rsidRPr="004F77F9" w:rsidRDefault="004F77F9" w:rsidP="004F77F9">
      <w:pPr>
        <w:pStyle w:val="NormalWeb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lang w:val="es"/>
        </w:rPr>
      </w:pPr>
      <w:r w:rsidRPr="004F77F9">
        <w:rPr>
          <w:rFonts w:ascii="Arial" w:eastAsia="Arial" w:hAnsi="Arial" w:cs="Arial"/>
          <w:color w:val="000000"/>
          <w:sz w:val="22"/>
          <w:szCs w:val="22"/>
          <w:lang w:val="es"/>
        </w:rPr>
        <w:t>Desconexión entre los ciudadanos y la oferta del territorio.</w:t>
      </w:r>
    </w:p>
    <w:p w14:paraId="5DD64D05" w14:textId="77777777" w:rsidR="004F77F9" w:rsidRPr="004F77F9" w:rsidRDefault="004F77F9" w:rsidP="004F77F9">
      <w:pPr>
        <w:pStyle w:val="NormalWeb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lang w:val="es"/>
        </w:rPr>
      </w:pPr>
      <w:r w:rsidRPr="004F77F9">
        <w:rPr>
          <w:rFonts w:ascii="Arial" w:eastAsia="Arial" w:hAnsi="Arial" w:cs="Arial"/>
          <w:color w:val="000000"/>
          <w:sz w:val="22"/>
          <w:szCs w:val="22"/>
          <w:lang w:val="es"/>
        </w:rPr>
        <w:t>Desaprovechamiento del potencial económico y turístico local.</w:t>
      </w:r>
    </w:p>
    <w:p w14:paraId="0155AB63" w14:textId="77777777" w:rsidR="004F77F9" w:rsidRPr="004F77F9" w:rsidRDefault="004F77F9" w:rsidP="004F77F9">
      <w:pPr>
        <w:pStyle w:val="NormalWeb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lang w:val="es"/>
        </w:rPr>
      </w:pPr>
      <w:r w:rsidRPr="004F77F9">
        <w:rPr>
          <w:rFonts w:ascii="Arial" w:eastAsia="Arial" w:hAnsi="Arial" w:cs="Arial"/>
          <w:color w:val="000000"/>
          <w:sz w:val="22"/>
          <w:szCs w:val="22"/>
          <w:lang w:val="es"/>
        </w:rPr>
        <w:t>Dificultad para posicionar a Sabaneta como un destino competitivo e innovador en términos de experiencia urbana y digital.</w:t>
      </w:r>
    </w:p>
    <w:p w14:paraId="075441C9" w14:textId="77777777" w:rsidR="004F77F9" w:rsidRPr="004F77F9" w:rsidRDefault="004F77F9" w:rsidP="004F77F9">
      <w:pPr>
        <w:rPr>
          <w:lang w:val="es-CO"/>
        </w:rPr>
      </w:pPr>
    </w:p>
    <w:p w14:paraId="5A9403FB" w14:textId="77777777" w:rsidR="00B87B52" w:rsidRDefault="00B87B52">
      <w:pPr>
        <w:rPr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2A8EE29F" w14:textId="69C16CB5" w:rsidR="00996C74" w:rsidRDefault="00C206E1">
      <w:pPr>
        <w:pStyle w:val="Ttulo2"/>
        <w:spacing w:before="290"/>
        <w:rPr>
          <w:b/>
          <w:bCs/>
        </w:rPr>
      </w:pPr>
      <w:r w:rsidRPr="004F77F9">
        <w:rPr>
          <w:b/>
          <w:bCs/>
        </w:rPr>
        <w:lastRenderedPageBreak/>
        <w:t>Solución Propuesta</w:t>
      </w:r>
    </w:p>
    <w:p w14:paraId="3C74445B" w14:textId="536F206A" w:rsidR="00C206E1" w:rsidRDefault="00C206E1" w:rsidP="00C206E1"/>
    <w:p w14:paraId="693B55AD" w14:textId="77777777" w:rsidR="00C206E1" w:rsidRPr="00C206E1" w:rsidRDefault="00C206E1" w:rsidP="00C206E1"/>
    <w:p w14:paraId="4698C235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ind w:left="23" w:right="39"/>
        <w:jc w:val="both"/>
        <w:rPr>
          <w:color w:val="000000"/>
        </w:rPr>
      </w:pPr>
      <w:r>
        <w:rPr>
          <w:color w:val="000000"/>
        </w:rPr>
        <w:t>Proponemos una solución basada en inteligencia artificial: un recomendador inteligente de lugares en Sabaneta, diseñado para facilitar la búsqueda de productos, servicios y establecimientos según las necesidades del usuario. A través de un buscador sencill</w:t>
      </w:r>
      <w:r>
        <w:rPr>
          <w:color w:val="000000"/>
        </w:rPr>
        <w:t>o e intuitivo, cualquier persona podrá ingresar términos como “pinturas”, “hotel”, “panadería” o “ropa”, y recibir al instante un listado con los comercios disponibles en Sabaneta que ofrecen dicha categoría.</w:t>
      </w:r>
    </w:p>
    <w:p w14:paraId="6D5F39ED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793E2EA8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ind w:left="23"/>
        <w:jc w:val="both"/>
        <w:rPr>
          <w:color w:val="000000"/>
        </w:rPr>
      </w:pPr>
      <w:r>
        <w:rPr>
          <w:color w:val="000000"/>
        </w:rPr>
        <w:t>Esta herramienta tiene un impacto directo en t</w:t>
      </w:r>
      <w:r>
        <w:rPr>
          <w:color w:val="000000"/>
        </w:rPr>
        <w:t>res frentes:</w:t>
      </w:r>
    </w:p>
    <w:p w14:paraId="6190E315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0E6486CE" w14:textId="77777777" w:rsidR="00996C74" w:rsidRPr="004F77F9" w:rsidRDefault="00C206E1" w:rsidP="004F77F9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6"/>
        <w:jc w:val="both"/>
        <w:rPr>
          <w:color w:val="000000"/>
        </w:rPr>
      </w:pPr>
      <w:r w:rsidRPr="004F77F9">
        <w:rPr>
          <w:color w:val="000000"/>
        </w:rPr>
        <w:t>Residentes y visitantes, que encuentran rápidamente lo que necesitan sin salir del municipio.</w:t>
      </w:r>
    </w:p>
    <w:p w14:paraId="71AA5541" w14:textId="77777777" w:rsidR="00996C74" w:rsidRPr="004F77F9" w:rsidRDefault="00C206E1" w:rsidP="004F77F9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2"/>
        <w:jc w:val="both"/>
        <w:rPr>
          <w:color w:val="000000"/>
        </w:rPr>
      </w:pPr>
      <w:r w:rsidRPr="004F77F9">
        <w:rPr>
          <w:color w:val="000000"/>
        </w:rPr>
        <w:t>Comerciantes locales, que aumentan su visibilidad, fortalecen sus ventas y acceden a un canal innovador para conectar con nuevos clientes.</w:t>
      </w:r>
    </w:p>
    <w:p w14:paraId="3BFAB542" w14:textId="77777777" w:rsidR="00996C74" w:rsidRPr="004F77F9" w:rsidRDefault="00C206E1" w:rsidP="004F77F9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9"/>
        <w:jc w:val="both"/>
        <w:rPr>
          <w:color w:val="000000"/>
        </w:rPr>
      </w:pPr>
      <w:r w:rsidRPr="004F77F9">
        <w:rPr>
          <w:color w:val="000000"/>
        </w:rPr>
        <w:t>Gestión pública, al brindar un instrumento que promueve la economía local, el turismo y la formalización de negocios dentro del territorio.</w:t>
      </w:r>
    </w:p>
    <w:p w14:paraId="1C087B72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1E0B71F2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35"/>
        <w:jc w:val="both"/>
        <w:rPr>
          <w:color w:val="000000"/>
        </w:rPr>
      </w:pPr>
      <w:r>
        <w:rPr>
          <w:color w:val="000000"/>
        </w:rPr>
        <w:t>Con esta iniciativa, buscamos articular la innovación tecnológica con el desarrollo territorial, a</w:t>
      </w:r>
      <w:r>
        <w:rPr>
          <w:color w:val="000000"/>
        </w:rPr>
        <w:t>postando por una Sabaneta más conectada, competitiva e incluyente.</w:t>
      </w:r>
    </w:p>
    <w:p w14:paraId="1D9E4C76" w14:textId="77777777" w:rsidR="00AD54B9" w:rsidRDefault="00AD54B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35"/>
        <w:jc w:val="both"/>
        <w:rPr>
          <w:color w:val="000000"/>
        </w:rPr>
      </w:pPr>
    </w:p>
    <w:p w14:paraId="0C748F6C" w14:textId="381F2369" w:rsidR="00AD54B9" w:rsidRDefault="00AD54B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35"/>
        <w:jc w:val="both"/>
        <w:rPr>
          <w:color w:val="000000"/>
        </w:rPr>
        <w:sectPr w:rsidR="00AD54B9" w:rsidSect="00AC62DD">
          <w:pgSz w:w="11920" w:h="16840"/>
          <w:pgMar w:top="2268" w:right="1701" w:bottom="1701" w:left="1701" w:header="357" w:footer="357" w:gutter="0"/>
          <w:cols w:space="720"/>
        </w:sectPr>
      </w:pPr>
    </w:p>
    <w:p w14:paraId="4343E48F" w14:textId="77777777" w:rsidR="00996C74" w:rsidRDefault="00C206E1" w:rsidP="00B87B52">
      <w:pPr>
        <w:pStyle w:val="Ttulo2"/>
        <w:spacing w:before="290"/>
      </w:pPr>
      <w:r w:rsidRPr="00B87B52">
        <w:rPr>
          <w:b/>
          <w:bCs/>
        </w:rPr>
        <w:lastRenderedPageBreak/>
        <w:t>Diagrama Gantt del Proyecto</w:t>
      </w:r>
    </w:p>
    <w:p w14:paraId="1EA412CD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71F594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A6AC9EE" wp14:editId="469E4E56">
            <wp:simplePos x="0" y="0"/>
            <wp:positionH relativeFrom="column">
              <wp:posOffset>184785</wp:posOffset>
            </wp:positionH>
            <wp:positionV relativeFrom="paragraph">
              <wp:posOffset>249555</wp:posOffset>
            </wp:positionV>
            <wp:extent cx="7627620" cy="2202180"/>
            <wp:effectExtent l="0" t="0" r="0" b="7620"/>
            <wp:wrapTopAndBottom distT="0" dist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762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6DD99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78E9AA" w14:textId="49AD8F31" w:rsidR="00996C74" w:rsidRDefault="00996C74" w:rsidP="00C206E1">
      <w:pPr>
        <w:pBdr>
          <w:top w:val="nil"/>
          <w:left w:val="nil"/>
          <w:bottom w:val="nil"/>
          <w:right w:val="nil"/>
          <w:between w:val="nil"/>
        </w:pBdr>
        <w:spacing w:before="208"/>
        <w:rPr>
          <w:rFonts w:ascii="Cambria" w:eastAsia="Cambria" w:hAnsi="Cambria" w:cs="Cambria"/>
          <w:color w:val="000000"/>
        </w:rPr>
        <w:sectPr w:rsidR="00996C74" w:rsidSect="00AC62DD">
          <w:pgSz w:w="16840" w:h="11920" w:orient="landscape"/>
          <w:pgMar w:top="2268" w:right="1701" w:bottom="1701" w:left="1701" w:header="357" w:footer="357" w:gutter="0"/>
          <w:cols w:space="720"/>
        </w:sectPr>
      </w:pPr>
    </w:p>
    <w:p w14:paraId="0CA90543" w14:textId="77777777" w:rsidR="00996C74" w:rsidRDefault="00C206E1">
      <w:pPr>
        <w:pStyle w:val="Ttulo2"/>
        <w:spacing w:before="69"/>
      </w:pPr>
      <w:r>
        <w:lastRenderedPageBreak/>
        <w:t>R</w:t>
      </w:r>
      <w:r>
        <w:t>eferencias Bibliográficas</w:t>
      </w:r>
    </w:p>
    <w:p w14:paraId="4B3BA166" w14:textId="77777777" w:rsidR="00996C74" w:rsidRDefault="00C206E1">
      <w:pPr>
        <w:spacing w:before="360"/>
        <w:ind w:left="23"/>
        <w:rPr>
          <w:i/>
        </w:rPr>
      </w:pPr>
      <w:r>
        <w:rPr>
          <w:i/>
        </w:rPr>
        <w:t>“Sistemas y software – Procesos del ciclo de vida del software.”</w:t>
      </w:r>
    </w:p>
    <w:p w14:paraId="49AB9986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38"/>
        <w:ind w:left="23"/>
        <w:rPr>
          <w:color w:val="000000"/>
        </w:rPr>
      </w:pPr>
      <w:r>
        <w:rPr>
          <w:color w:val="000000"/>
        </w:rPr>
        <w:t>Organización Internacional de Normalización (ISO), 2017.</w:t>
      </w:r>
    </w:p>
    <w:p w14:paraId="572D90DB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0A1AFFF9" w14:textId="77777777" w:rsidR="00996C74" w:rsidRDefault="00C206E1">
      <w:pPr>
        <w:ind w:left="23"/>
        <w:rPr>
          <w:i/>
        </w:rPr>
      </w:pPr>
      <w:r>
        <w:rPr>
          <w:i/>
        </w:rPr>
        <w:t>“Sistemas y software – Procesos del ciclo de vida del sistema.”</w:t>
      </w:r>
    </w:p>
    <w:p w14:paraId="48DAA1D6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before="38"/>
        <w:ind w:left="23"/>
        <w:rPr>
          <w:color w:val="000000"/>
        </w:rPr>
      </w:pPr>
      <w:r>
        <w:rPr>
          <w:color w:val="000000"/>
        </w:rPr>
        <w:t>Organización Internacional de Normalización (ISO) / IEEE, 2015.</w:t>
      </w:r>
    </w:p>
    <w:p w14:paraId="067F794B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635CF0F6" w14:textId="77777777" w:rsidR="00996C74" w:rsidRPr="00AC62DD" w:rsidRDefault="00C206E1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lang w:val="en-US"/>
        </w:rPr>
      </w:pPr>
      <w:r w:rsidRPr="00AC62DD">
        <w:rPr>
          <w:color w:val="000000"/>
          <w:lang w:val="en-US"/>
        </w:rPr>
        <w:t>“Information technology – Artificial Intelligence – Overview of trustworthiness in AI.”</w:t>
      </w:r>
    </w:p>
    <w:p w14:paraId="7F94E87A" w14:textId="77777777" w:rsidR="00996C74" w:rsidRPr="00AC62DD" w:rsidRDefault="00996C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EA78BBB" w14:textId="77777777" w:rsidR="00996C74" w:rsidRPr="00AC62DD" w:rsidRDefault="00996C74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color w:val="000000"/>
          <w:lang w:val="en-US"/>
        </w:rPr>
      </w:pPr>
    </w:p>
    <w:p w14:paraId="4CA83EB4" w14:textId="77777777" w:rsidR="00996C74" w:rsidRDefault="00C206E1">
      <w:pPr>
        <w:spacing w:line="276" w:lineRule="auto"/>
        <w:ind w:left="23"/>
      </w:pPr>
      <w:proofErr w:type="spellStart"/>
      <w:r>
        <w:t>Esmartcity</w:t>
      </w:r>
      <w:proofErr w:type="spellEnd"/>
      <w:r>
        <w:t xml:space="preserve">. (25 de junio de 2024). </w:t>
      </w:r>
      <w:r>
        <w:rPr>
          <w:i/>
        </w:rPr>
        <w:t xml:space="preserve">Sabaneta, el municipio más pequeño de Colombia, avanza en su estrategia de </w:t>
      </w:r>
      <w:proofErr w:type="spellStart"/>
      <w:r>
        <w:rPr>
          <w:i/>
        </w:rPr>
        <w:t>smart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city</w:t>
      </w:r>
      <w:proofErr w:type="spellEnd"/>
      <w:r>
        <w:t xml:space="preserve">. Recuperado de </w:t>
      </w:r>
      <w:hyperlink r:id="rId7">
        <w:r>
          <w:rPr>
            <w:u w:val="single"/>
          </w:rPr>
          <w:t>esmartcity.es</w:t>
        </w:r>
      </w:hyperlink>
    </w:p>
    <w:p w14:paraId="6D7A5AF3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0A001B22" w14:textId="77777777" w:rsidR="00996C74" w:rsidRDefault="00C206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</w:pPr>
      <w:r>
        <w:rPr>
          <w:color w:val="000000"/>
        </w:rPr>
        <w:t xml:space="preserve">LinkedIn. “Sabaneta, un faro de innovación en la senda hacia ciudades …”. (2024). Recuperado de </w:t>
      </w:r>
      <w:hyperlink r:id="rId8">
        <w:r>
          <w:rPr>
            <w:color w:val="000000"/>
            <w:u w:val="single"/>
          </w:rPr>
          <w:t>linkedin.com</w:t>
        </w:r>
      </w:hyperlink>
    </w:p>
    <w:p w14:paraId="411DAEC2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2AC6264A" w14:textId="77777777" w:rsidR="00996C74" w:rsidRDefault="00C206E1">
      <w:pPr>
        <w:tabs>
          <w:tab w:val="left" w:pos="1280"/>
          <w:tab w:val="left" w:pos="2671"/>
          <w:tab w:val="left" w:pos="3574"/>
          <w:tab w:val="left" w:pos="4269"/>
          <w:tab w:val="left" w:pos="4642"/>
          <w:tab w:val="left" w:pos="5899"/>
          <w:tab w:val="left" w:pos="7291"/>
          <w:tab w:val="left" w:pos="8790"/>
        </w:tabs>
        <w:spacing w:line="276" w:lineRule="auto"/>
        <w:ind w:left="23" w:right="49"/>
      </w:pPr>
      <w:r>
        <w:t>Sabaneta</w:t>
      </w:r>
      <w:r>
        <w:tab/>
        <w:t>Inteligente.</w:t>
      </w:r>
      <w:r>
        <w:tab/>
      </w:r>
      <w:r>
        <w:rPr>
          <w:i/>
        </w:rPr>
        <w:t>Smart</w:t>
      </w:r>
      <w:r>
        <w:rPr>
          <w:i/>
        </w:rPr>
        <w:tab/>
        <w:t>City</w:t>
      </w:r>
      <w:r>
        <w:rPr>
          <w:i/>
        </w:rPr>
        <w:tab/>
        <w:t>|</w:t>
      </w:r>
      <w:r>
        <w:rPr>
          <w:i/>
        </w:rPr>
        <w:tab/>
        <w:t>Sabaneta</w:t>
      </w:r>
      <w:r>
        <w:rPr>
          <w:i/>
        </w:rPr>
        <w:tab/>
        <w:t>Inteligente</w:t>
      </w:r>
      <w:r>
        <w:t>.</w:t>
      </w:r>
      <w:r>
        <w:tab/>
        <w:t>Recuperado</w:t>
      </w:r>
      <w:r>
        <w:tab/>
        <w:t xml:space="preserve">de </w:t>
      </w:r>
      <w:hyperlink r:id="rId9">
        <w:r>
          <w:rPr>
            <w:u w:val="single"/>
          </w:rPr>
          <w:t>ciudadinteligente.sabaneta.gov.co</w:t>
        </w:r>
      </w:hyperlink>
    </w:p>
    <w:p w14:paraId="0EB7A83F" w14:textId="77777777" w:rsidR="00996C74" w:rsidRDefault="00996C74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36BE37AD" w14:textId="77777777" w:rsidR="00996C74" w:rsidRDefault="00C206E1">
      <w:pPr>
        <w:spacing w:line="276" w:lineRule="auto"/>
        <w:ind w:left="23"/>
      </w:pPr>
      <w:r>
        <w:t xml:space="preserve">Thales </w:t>
      </w:r>
      <w:proofErr w:type="spellStart"/>
      <w:r>
        <w:t>Group</w:t>
      </w:r>
      <w:proofErr w:type="spellEnd"/>
      <w:r>
        <w:t xml:space="preserve">. (2022). </w:t>
      </w:r>
      <w:r>
        <w:rPr>
          <w:i/>
        </w:rPr>
        <w:t xml:space="preserve">El </w:t>
      </w:r>
      <w:proofErr w:type="spellStart"/>
      <w:r>
        <w:rPr>
          <w:i/>
        </w:rPr>
        <w:t>IoT</w:t>
      </w:r>
      <w:proofErr w:type="spellEnd"/>
      <w:r>
        <w:rPr>
          <w:i/>
        </w:rPr>
        <w:t xml:space="preserve"> y las ciudades inteligentes seguras y sostenibles</w:t>
      </w:r>
      <w:r>
        <w:t xml:space="preserve">. Recuperado de </w:t>
      </w:r>
      <w:hyperlink r:id="rId10">
        <w:r>
          <w:rPr>
            <w:u w:val="single"/>
          </w:rPr>
          <w:t>thalesgroup.com</w:t>
        </w:r>
      </w:hyperlink>
    </w:p>
    <w:sectPr w:rsidR="00996C74" w:rsidSect="00AC62DD">
      <w:pgSz w:w="11920" w:h="16840"/>
      <w:pgMar w:top="2268" w:right="1701" w:bottom="1701" w:left="1701" w:header="357" w:footer="35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6CD7"/>
    <w:multiLevelType w:val="multilevel"/>
    <w:tmpl w:val="8BFE19F4"/>
    <w:lvl w:ilvl="0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574" w:hanging="360"/>
      </w:pPr>
    </w:lvl>
    <w:lvl w:ilvl="2">
      <w:numFmt w:val="bullet"/>
      <w:lvlText w:val="•"/>
      <w:lvlJc w:val="left"/>
      <w:pPr>
        <w:ind w:left="2409" w:hanging="360"/>
      </w:pPr>
    </w:lvl>
    <w:lvl w:ilvl="3">
      <w:numFmt w:val="bullet"/>
      <w:lvlText w:val="•"/>
      <w:lvlJc w:val="left"/>
      <w:pPr>
        <w:ind w:left="3243" w:hanging="360"/>
      </w:pPr>
    </w:lvl>
    <w:lvl w:ilvl="4">
      <w:numFmt w:val="bullet"/>
      <w:lvlText w:val="•"/>
      <w:lvlJc w:val="left"/>
      <w:pPr>
        <w:ind w:left="4078" w:hanging="360"/>
      </w:pPr>
    </w:lvl>
    <w:lvl w:ilvl="5">
      <w:numFmt w:val="bullet"/>
      <w:lvlText w:val="•"/>
      <w:lvlJc w:val="left"/>
      <w:pPr>
        <w:ind w:left="4913" w:hanging="360"/>
      </w:pPr>
    </w:lvl>
    <w:lvl w:ilvl="6">
      <w:numFmt w:val="bullet"/>
      <w:lvlText w:val="•"/>
      <w:lvlJc w:val="left"/>
      <w:pPr>
        <w:ind w:left="574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416" w:hanging="360"/>
      </w:pPr>
    </w:lvl>
  </w:abstractNum>
  <w:abstractNum w:abstractNumId="1" w15:restartNumberingAfterBreak="0">
    <w:nsid w:val="1405262A"/>
    <w:multiLevelType w:val="multilevel"/>
    <w:tmpl w:val="83560E84"/>
    <w:lvl w:ilvl="0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574" w:hanging="360"/>
      </w:pPr>
    </w:lvl>
    <w:lvl w:ilvl="2">
      <w:numFmt w:val="bullet"/>
      <w:lvlText w:val="•"/>
      <w:lvlJc w:val="left"/>
      <w:pPr>
        <w:ind w:left="2409" w:hanging="360"/>
      </w:pPr>
    </w:lvl>
    <w:lvl w:ilvl="3">
      <w:numFmt w:val="bullet"/>
      <w:lvlText w:val="•"/>
      <w:lvlJc w:val="left"/>
      <w:pPr>
        <w:ind w:left="3243" w:hanging="360"/>
      </w:pPr>
    </w:lvl>
    <w:lvl w:ilvl="4">
      <w:numFmt w:val="bullet"/>
      <w:lvlText w:val="•"/>
      <w:lvlJc w:val="left"/>
      <w:pPr>
        <w:ind w:left="4078" w:hanging="360"/>
      </w:pPr>
    </w:lvl>
    <w:lvl w:ilvl="5">
      <w:numFmt w:val="bullet"/>
      <w:lvlText w:val="•"/>
      <w:lvlJc w:val="left"/>
      <w:pPr>
        <w:ind w:left="4913" w:hanging="360"/>
      </w:pPr>
    </w:lvl>
    <w:lvl w:ilvl="6">
      <w:numFmt w:val="bullet"/>
      <w:lvlText w:val="•"/>
      <w:lvlJc w:val="left"/>
      <w:pPr>
        <w:ind w:left="574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416" w:hanging="360"/>
      </w:pPr>
    </w:lvl>
  </w:abstractNum>
  <w:abstractNum w:abstractNumId="2" w15:restartNumberingAfterBreak="0">
    <w:nsid w:val="5B510D9C"/>
    <w:multiLevelType w:val="multilevel"/>
    <w:tmpl w:val="B386BF80"/>
    <w:lvl w:ilvl="0">
      <w:start w:val="1"/>
      <w:numFmt w:val="decimal"/>
      <w:lvlText w:val="%1."/>
      <w:lvlJc w:val="left"/>
      <w:pPr>
        <w:ind w:left="110" w:hanging="216"/>
      </w:pPr>
      <w:rPr>
        <w:rFonts w:ascii="Cambria" w:eastAsia="Cambria" w:hAnsi="Cambria" w:cs="Cambria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90" w:hanging="216"/>
      </w:pPr>
    </w:lvl>
    <w:lvl w:ilvl="2">
      <w:numFmt w:val="bullet"/>
      <w:lvlText w:val="•"/>
      <w:lvlJc w:val="left"/>
      <w:pPr>
        <w:ind w:left="680" w:hanging="216"/>
      </w:pPr>
    </w:lvl>
    <w:lvl w:ilvl="3">
      <w:numFmt w:val="bullet"/>
      <w:lvlText w:val="•"/>
      <w:lvlJc w:val="left"/>
      <w:pPr>
        <w:ind w:left="970" w:hanging="216"/>
      </w:pPr>
    </w:lvl>
    <w:lvl w:ilvl="4">
      <w:numFmt w:val="bullet"/>
      <w:lvlText w:val="•"/>
      <w:lvlJc w:val="left"/>
      <w:pPr>
        <w:ind w:left="1260" w:hanging="216"/>
      </w:pPr>
    </w:lvl>
    <w:lvl w:ilvl="5">
      <w:numFmt w:val="bullet"/>
      <w:lvlText w:val="•"/>
      <w:lvlJc w:val="left"/>
      <w:pPr>
        <w:ind w:left="1550" w:hanging="216"/>
      </w:pPr>
    </w:lvl>
    <w:lvl w:ilvl="6">
      <w:numFmt w:val="bullet"/>
      <w:lvlText w:val="•"/>
      <w:lvlJc w:val="left"/>
      <w:pPr>
        <w:ind w:left="1840" w:hanging="216"/>
      </w:pPr>
    </w:lvl>
    <w:lvl w:ilvl="7">
      <w:numFmt w:val="bullet"/>
      <w:lvlText w:val="•"/>
      <w:lvlJc w:val="left"/>
      <w:pPr>
        <w:ind w:left="2130" w:hanging="216"/>
      </w:pPr>
    </w:lvl>
    <w:lvl w:ilvl="8">
      <w:numFmt w:val="bullet"/>
      <w:lvlText w:val="•"/>
      <w:lvlJc w:val="left"/>
      <w:pPr>
        <w:ind w:left="2420" w:hanging="216"/>
      </w:pPr>
    </w:lvl>
  </w:abstractNum>
  <w:abstractNum w:abstractNumId="3" w15:restartNumberingAfterBreak="0">
    <w:nsid w:val="65EC5EA7"/>
    <w:multiLevelType w:val="multilevel"/>
    <w:tmpl w:val="FED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60221"/>
    <w:multiLevelType w:val="hybridMultilevel"/>
    <w:tmpl w:val="BE96F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C74"/>
    <w:rsid w:val="004F77F9"/>
    <w:rsid w:val="00996C74"/>
    <w:rsid w:val="00AC62DD"/>
    <w:rsid w:val="00AD54B9"/>
    <w:rsid w:val="00B87B52"/>
    <w:rsid w:val="00BF2AB7"/>
    <w:rsid w:val="00C051F6"/>
    <w:rsid w:val="00C206E1"/>
    <w:rsid w:val="00DC765E"/>
    <w:rsid w:val="00FB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44A6"/>
  <w15:docId w15:val="{A6F7AEAA-67FB-41BC-8697-CBFF528F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60"/>
      <w:ind w:right="12"/>
      <w:jc w:val="center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ind w:right="12"/>
      <w:jc w:val="center"/>
      <w:outlineLvl w:val="1"/>
    </w:pPr>
    <w:rPr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pPr>
      <w:ind w:left="23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lang w:val="es-ES" w:eastAsia="en-US"/>
    </w:rPr>
  </w:style>
  <w:style w:type="paragraph" w:styleId="Prrafodelista">
    <w:name w:val="List Paragraph"/>
    <w:basedOn w:val="Normal"/>
    <w:uiPriority w:val="1"/>
    <w:qFormat/>
    <w:pPr>
      <w:ind w:left="743" w:right="37" w:hanging="360"/>
    </w:pPr>
    <w:rPr>
      <w:rFonts w:ascii="Arial MT" w:eastAsia="Arial MT" w:hAnsi="Arial MT" w:cs="Arial MT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Cambria" w:eastAsia="Cambria" w:hAnsi="Cambria" w:cs="Cambria"/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F77F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4F7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esmartcity.e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thalesgrou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iudadinteligente.sabaneta.gov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XNttrxJxaM2kxmT13jozWnZVg==">CgMxLjAyD2lkLnl0ZXFwNTJpY3oxbjIPaWQud3d3NnBrdnE2cHQ0Mg9pZC5ybmZwamdwcHV2d2k4AHIhMXJydmhMOW1EeUZlOTF4dU41dXQxbXd4bjE2b2s5Qy1r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922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Soportedrai</cp:lastModifiedBy>
  <cp:revision>9</cp:revision>
  <dcterms:created xsi:type="dcterms:W3CDTF">2025-07-10T02:23:00Z</dcterms:created>
  <dcterms:modified xsi:type="dcterms:W3CDTF">2025-07-12T13:21:00Z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