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59F" w:rsidRDefault="0053259F" w:rsidP="0053259F">
      <w:pPr>
        <w:pStyle w:val="a3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53259F">
        <w:rPr>
          <w:rFonts w:ascii="TH SarabunPSK" w:hAnsi="TH SarabunPSK" w:cs="TH SarabunPSK"/>
          <w:b/>
          <w:bCs/>
          <w:sz w:val="32"/>
          <w:szCs w:val="32"/>
          <w:cs/>
        </w:rPr>
        <w:t>การถ่ายทอดภูมิปัญญาผู้สูงอายุสู่เยาวชน</w:t>
      </w:r>
      <w:r w:rsidRPr="0053259F">
        <w:rPr>
          <w:rFonts w:ascii="TH SarabunPSK" w:hAnsi="TH SarabunPSK" w:cs="TH SarabunPSK"/>
          <w:b/>
          <w:bCs/>
          <w:sz w:val="32"/>
          <w:szCs w:val="32"/>
        </w:rPr>
        <w:t xml:space="preserve">“ </w:t>
      </w:r>
      <w:r w:rsidRPr="0053259F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ผู้สูงวัยสอนหลาน </w:t>
      </w:r>
      <w:r w:rsidRPr="0053259F">
        <w:rPr>
          <w:rFonts w:ascii="TH SarabunPSK" w:hAnsi="TH SarabunPSK" w:cs="TH SarabunPSK"/>
          <w:b/>
          <w:bCs/>
          <w:sz w:val="32"/>
          <w:szCs w:val="32"/>
        </w:rPr>
        <w:t>”</w:t>
      </w:r>
    </w:p>
    <w:p w:rsidR="0053259F" w:rsidRPr="0053259F" w:rsidRDefault="0053259F" w:rsidP="0053259F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53259F" w:rsidRPr="006F16DC" w:rsidRDefault="0053259F" w:rsidP="006F16DC">
      <w:pPr>
        <w:pStyle w:val="a3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53259F">
        <w:rPr>
          <w:rFonts w:ascii="TH SarabunPSK" w:hAnsi="TH SarabunPSK" w:cs="TH SarabunPSK"/>
          <w:b/>
          <w:bCs/>
          <w:sz w:val="32"/>
          <w:szCs w:val="32"/>
          <w:cs/>
        </w:rPr>
        <w:t>การทำพานบายศรี</w:t>
      </w:r>
    </w:p>
    <w:p w:rsidR="0027610B" w:rsidRDefault="00C71C66" w:rsidP="002B5B52">
      <w:pPr>
        <w:jc w:val="thaiDistribute"/>
        <w:rPr>
          <w:rFonts w:ascii="TH SarabunPSK" w:hAnsi="TH SarabunPSK" w:cs="TH SarabunPSK" w:hint="cs"/>
          <w:sz w:val="32"/>
          <w:szCs w:val="32"/>
        </w:rPr>
      </w:pPr>
      <w:r w:rsidRPr="002B5B52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803E9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2B5B52">
        <w:rPr>
          <w:rFonts w:ascii="TH SarabunPSK" w:hAnsi="TH SarabunPSK" w:cs="TH SarabunPSK"/>
          <w:sz w:val="32"/>
          <w:szCs w:val="32"/>
          <w:cs/>
        </w:rPr>
        <w:t xml:space="preserve"> ผู้สูงอายุเป็นบุคคลทีมีคุณค่าทางสังคม ที่เพียบพร้อมไปด้ว</w:t>
      </w:r>
      <w:r w:rsidR="00803E95">
        <w:rPr>
          <w:rFonts w:ascii="TH SarabunPSK" w:hAnsi="TH SarabunPSK" w:cs="TH SarabunPSK"/>
          <w:sz w:val="32"/>
          <w:szCs w:val="32"/>
          <w:cs/>
        </w:rPr>
        <w:t>ยความรู้ และประสบการณ์อันยาวนาน</w:t>
      </w:r>
      <w:r w:rsidRPr="002B5B52">
        <w:rPr>
          <w:rFonts w:ascii="TH SarabunPSK" w:hAnsi="TH SarabunPSK" w:cs="TH SarabunPSK"/>
          <w:sz w:val="32"/>
          <w:szCs w:val="32"/>
          <w:cs/>
        </w:rPr>
        <w:t>เป็นต้นแบบในการถ่ายทอดความรู้ ประสบการณ์โดยผ่านกระบวนการเรียนรู้ ด้วยวิธีการถ่ายทอดภูมิปัญญาที่ผู้สูงอายุได้เรียนรู้สั่งสมและสืบทอดต่อกันมาตั้งแต่บรรพบุรุษมาถึงบุตรหลาน โดยเฉพาะศิลปหัตถกรรม ด้านภูมิปัญญา</w:t>
      </w:r>
      <w:r w:rsidRPr="002B5B52">
        <w:rPr>
          <w:rFonts w:ascii="TH SarabunPSK" w:hAnsi="TH SarabunPSK" w:cs="TH SarabunPSK"/>
          <w:sz w:val="32"/>
          <w:szCs w:val="32"/>
        </w:rPr>
        <w:t xml:space="preserve"> </w:t>
      </w:r>
      <w:r w:rsidRPr="002B5B52">
        <w:rPr>
          <w:rFonts w:ascii="TH SarabunPSK" w:hAnsi="TH SarabunPSK" w:cs="TH SarabunPSK"/>
          <w:sz w:val="32"/>
          <w:szCs w:val="32"/>
          <w:cs/>
        </w:rPr>
        <w:t>คือ การทำพานบายศรีสู่ขวัญ</w:t>
      </w:r>
      <w:r w:rsidR="002761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36591" w:rsidRPr="002B5B52">
        <w:rPr>
          <w:rFonts w:ascii="TH SarabunPSK" w:hAnsi="TH SarabunPSK" w:cs="TH SarabunPSK"/>
          <w:sz w:val="32"/>
          <w:szCs w:val="32"/>
          <w:cs/>
        </w:rPr>
        <w:t>พิธีบายศรีสู่ขวัญเป็นพิธีที่มีบายศรีเป็นหนึ่งในองค์ประกอบของพิธี พิธีบายศรีสู่ขวัญเป็นพิธีที่ถ่ายทอดมาจากบรรพบุรุษมาอย่างช้านาน ส่งต่อพิธีที่ดีงามเหล่านี้มาจากรุ่นสู่รุ่น การทำพิธีบายศรีสู่ขวัญนี้ก็เพื่อเป็นการสร้างขวัญและกำลังใจ ประเพณีบายศรีสู่ขวัญเป็นประเพณีที่สวยงามที่ควรค่าแก่อนุรักษ์ไว้ ด้วยทั้งความงามที่ถูกสรรค์สร้างมาจากธรรมชาติด้วยวัสดุธรรมชาติหาง่ายอย่าง</w:t>
      </w:r>
      <w:r w:rsidR="00C36591" w:rsidRPr="002B5B52">
        <w:rPr>
          <w:rFonts w:ascii="TH SarabunPSK" w:hAnsi="TH SarabunPSK" w:cs="TH SarabunPSK"/>
          <w:sz w:val="32"/>
          <w:szCs w:val="32"/>
        </w:rPr>
        <w:t xml:space="preserve"> </w:t>
      </w:r>
      <w:r w:rsidR="00C36591" w:rsidRPr="002B5B52">
        <w:rPr>
          <w:rFonts w:ascii="TH SarabunPSK" w:hAnsi="TH SarabunPSK" w:cs="TH SarabunPSK"/>
          <w:sz w:val="32"/>
          <w:szCs w:val="32"/>
          <w:cs/>
        </w:rPr>
        <w:t>ใบตอง</w:t>
      </w:r>
      <w:r w:rsidR="00C36591" w:rsidRPr="002B5B52">
        <w:rPr>
          <w:rFonts w:ascii="TH SarabunPSK" w:hAnsi="TH SarabunPSK" w:cs="TH SarabunPSK"/>
          <w:sz w:val="32"/>
          <w:szCs w:val="32"/>
        </w:rPr>
        <w:t xml:space="preserve"> </w:t>
      </w:r>
      <w:r w:rsidR="002B5B52" w:rsidRPr="002B5B52">
        <w:rPr>
          <w:rFonts w:ascii="TH SarabunPSK" w:hAnsi="TH SarabunPSK" w:cs="TH SarabunPSK"/>
          <w:sz w:val="32"/>
          <w:szCs w:val="32"/>
          <w:cs/>
        </w:rPr>
        <w:t>มีความสวยงามและประ</w:t>
      </w:r>
      <w:r w:rsidR="00C36591" w:rsidRPr="002B5B52">
        <w:rPr>
          <w:rFonts w:ascii="TH SarabunPSK" w:hAnsi="TH SarabunPSK" w:cs="TH SarabunPSK"/>
          <w:sz w:val="32"/>
          <w:szCs w:val="32"/>
          <w:cs/>
        </w:rPr>
        <w:t>ณีต และประเพณีบายศรีสู่ขวัญนั้นก็มีคุณค่าที่ควรแก่การรักษาประเพณีที่สวยงาม</w:t>
      </w:r>
      <w:r w:rsidR="00C36591" w:rsidRPr="002B5B5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7610B" w:rsidRDefault="0027610B" w:rsidP="0027610B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6C6DDE">
            <wp:extent cx="4254161" cy="2689412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086" cy="2690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6591" w:rsidRPr="006F16DC" w:rsidRDefault="006F16DC" w:rsidP="006F16DC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r w:rsidR="00C36591" w:rsidRPr="006F16DC">
        <w:rPr>
          <w:rFonts w:ascii="TH SarabunPSK" w:hAnsi="TH SarabunPSK" w:cs="TH SarabunPSK"/>
          <w:sz w:val="32"/>
          <w:szCs w:val="32"/>
          <w:cs/>
        </w:rPr>
        <w:t>พานบายศรี เป็นของสูงเป็นสิ่งที่มีค่าของคนไทย ตั้งแต่โบราณมาจนถึงปัจจุบันนับตั้งแต่เกิดจะจัดพิธีสังเวยและทำขวัญในวาระต่างๆเช่น งานบวช</w:t>
      </w:r>
      <w:r w:rsidR="00C36591" w:rsidRPr="006F16DC">
        <w:rPr>
          <w:rFonts w:ascii="TH SarabunPSK" w:hAnsi="TH SarabunPSK" w:cs="TH SarabunPSK"/>
          <w:sz w:val="32"/>
          <w:szCs w:val="32"/>
        </w:rPr>
        <w:t xml:space="preserve"> </w:t>
      </w:r>
      <w:r w:rsidR="00C36591" w:rsidRPr="006F16DC">
        <w:rPr>
          <w:rFonts w:ascii="TH SarabunPSK" w:hAnsi="TH SarabunPSK" w:cs="TH SarabunPSK"/>
          <w:sz w:val="32"/>
          <w:szCs w:val="32"/>
          <w:cs/>
        </w:rPr>
        <w:t>งานแต่งงาน</w:t>
      </w:r>
      <w:r w:rsidR="00C36591" w:rsidRPr="006F16DC">
        <w:rPr>
          <w:rFonts w:ascii="TH SarabunPSK" w:hAnsi="TH SarabunPSK" w:cs="TH SarabunPSK"/>
          <w:sz w:val="32"/>
          <w:szCs w:val="32"/>
        </w:rPr>
        <w:t xml:space="preserve"> </w:t>
      </w:r>
      <w:r w:rsidR="00C36591" w:rsidRPr="006F16DC">
        <w:rPr>
          <w:rFonts w:ascii="TH SarabunPSK" w:hAnsi="TH SarabunPSK" w:cs="TH SarabunPSK"/>
          <w:sz w:val="32"/>
          <w:szCs w:val="32"/>
          <w:cs/>
        </w:rPr>
        <w:t>สู่ขวัญก่อนไปทำงาน</w:t>
      </w:r>
      <w:r w:rsidR="00C36591" w:rsidRPr="006F16DC">
        <w:rPr>
          <w:rFonts w:ascii="TH SarabunPSK" w:hAnsi="TH SarabunPSK" w:cs="TH SarabunPSK"/>
          <w:sz w:val="32"/>
          <w:szCs w:val="32"/>
        </w:rPr>
        <w:t xml:space="preserve"> </w:t>
      </w:r>
      <w:r w:rsidR="00C36591" w:rsidRPr="006F16DC">
        <w:rPr>
          <w:rFonts w:ascii="TH SarabunPSK" w:hAnsi="TH SarabunPSK" w:cs="TH SarabunPSK"/>
          <w:sz w:val="32"/>
          <w:szCs w:val="32"/>
          <w:cs/>
        </w:rPr>
        <w:t>ซึ่งจะต้อง มีบายศรีเป็นสิ่งสำคัญในพิธีนั้นๆ ชุมชนตำบลธาตุ อำเภอวารินชำราบ จังหวัดอุบลราชธานี รู้จักการทำพานบายศรี มาตั้งแต่บรรพบุรุษ</w:t>
      </w:r>
      <w:r w:rsidR="00C36591" w:rsidRPr="006F16DC">
        <w:rPr>
          <w:rFonts w:ascii="TH SarabunPSK" w:hAnsi="TH SarabunPSK" w:cs="TH SarabunPSK"/>
          <w:sz w:val="32"/>
          <w:szCs w:val="32"/>
        </w:rPr>
        <w:t xml:space="preserve"> </w:t>
      </w:r>
      <w:r w:rsidR="00C36591" w:rsidRPr="006F16DC">
        <w:rPr>
          <w:rFonts w:ascii="TH SarabunPSK" w:hAnsi="TH SarabunPSK" w:cs="TH SarabunPSK"/>
          <w:sz w:val="32"/>
          <w:szCs w:val="32"/>
          <w:cs/>
        </w:rPr>
        <w:t>ใบตองที่จะนำมาทำบายศรีสู่ขวัญนั้น ต้องเป็นใบตองจากต้นกล้วยตานีเท่านั้น ถึงจะสวยงาม แต่ ถ้าไม่มีก็ใช้ใบตองกล้วยน้ำว้า ที่มีในหมู่บ้าน โดยฝีมือช่างทำบายศรีสู่ขวัญส่วนใหญ่เป็นผู้สูงอายุในหมู่บ้าน ช่วยกันทำ โดยแบ่งหน้าที่กัน</w:t>
      </w:r>
      <w:r w:rsidR="00C36591" w:rsidRPr="006F16DC">
        <w:rPr>
          <w:rFonts w:ascii="TH SarabunPSK" w:hAnsi="TH SarabunPSK" w:cs="TH SarabunPSK"/>
          <w:sz w:val="32"/>
          <w:szCs w:val="32"/>
        </w:rPr>
        <w:t xml:space="preserve"> </w:t>
      </w:r>
      <w:r w:rsidR="00C36591" w:rsidRPr="006F16DC">
        <w:rPr>
          <w:rFonts w:ascii="TH SarabunPSK" w:hAnsi="TH SarabunPSK" w:cs="TH SarabunPSK"/>
          <w:sz w:val="32"/>
          <w:szCs w:val="32"/>
          <w:cs/>
        </w:rPr>
        <w:t xml:space="preserve">ใช้ความละเอียดประณีตในการทำ ปัจจุบันได้สืบทอดให้แก่บุตรหลาน และ </w:t>
      </w:r>
      <w:r w:rsidRPr="006F16DC">
        <w:rPr>
          <w:rFonts w:ascii="TH SarabunPSK" w:hAnsi="TH SarabunPSK" w:cs="TH SarabunPSK"/>
          <w:sz w:val="32"/>
          <w:szCs w:val="32"/>
          <w:cs/>
        </w:rPr>
        <w:t xml:space="preserve">ถือเป็นงานหัตถกรรมอันทรงคุณค่า </w:t>
      </w:r>
      <w:r w:rsidRPr="006F16DC">
        <w:rPr>
          <w:rFonts w:ascii="TH SarabunPSK" w:hAnsi="TH SarabunPSK" w:cs="TH SarabunPSK"/>
          <w:sz w:val="32"/>
          <w:szCs w:val="32"/>
          <w:cs/>
        </w:rPr>
        <w:lastRenderedPageBreak/>
        <w:t>อีกหนึ่งภูมิปัญญาท้องถิ่นของผู้สูงอายุ ชุมชนตำบลธาตุ อำเภอวารินชำราบ จังหวัดอุบลราชธานี ที่มีคุณค่าและสร้างรายได้ให้แก่ผู้สูงอายุและชุมชนมาช้านานแล้ว</w:t>
      </w:r>
    </w:p>
    <w:p w:rsidR="00E2645D" w:rsidRPr="00CB5DAC" w:rsidRDefault="00E2645D" w:rsidP="00CB5DAC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CB5DAC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เอกลักษณ์/จุดเด่นภูมิปัญญาท้องถิ่น </w:t>
      </w:r>
    </w:p>
    <w:p w:rsidR="00E2645D" w:rsidRPr="00CB5DAC" w:rsidRDefault="0053259F" w:rsidP="00CB5DAC">
      <w:pPr>
        <w:pStyle w:val="a3"/>
        <w:rPr>
          <w:rFonts w:ascii="TH SarabunPSK" w:hAnsi="TH SarabunPSK" w:cs="TH SarabunPSK"/>
          <w:sz w:val="32"/>
          <w:szCs w:val="32"/>
        </w:rPr>
      </w:pPr>
      <w:r w:rsidRPr="00CB5DAC">
        <w:rPr>
          <w:rFonts w:ascii="TH SarabunPSK" w:hAnsi="TH SarabunPSK" w:cs="TH SarabunPSK"/>
          <w:sz w:val="32"/>
          <w:szCs w:val="32"/>
          <w:cs/>
        </w:rPr>
        <w:tab/>
      </w:r>
      <w:r w:rsidR="00CB5DAC">
        <w:rPr>
          <w:rFonts w:ascii="TH SarabunPSK" w:hAnsi="TH SarabunPSK" w:cs="TH SarabunPSK"/>
          <w:sz w:val="32"/>
          <w:szCs w:val="32"/>
        </w:rPr>
        <w:t xml:space="preserve">1. </w:t>
      </w:r>
      <w:r w:rsidRPr="00CB5DAC">
        <w:rPr>
          <w:rFonts w:ascii="TH SarabunPSK" w:hAnsi="TH SarabunPSK" w:cs="TH SarabunPSK"/>
          <w:sz w:val="32"/>
          <w:szCs w:val="32"/>
          <w:cs/>
        </w:rPr>
        <w:t xml:space="preserve">ใบตองที่นำมาใช้สำหรับทำบายศรี ใช้ใบตองจากกล้วยตานี มีลักษณะเป็นเงา มันวาว เมื่อโดนน้ำจะยิ่งเกิดประกายสีเขียวเข้มสวยงามยิ่งขึ้น มีความคงทน ไม่แตกง่าย ไม่เหี่ยวง่าย สามารถนำมาพับม้วนเป็นรูปลักษณะต่างๆได้ง่าย และสามารถเก็บไว้ได้นานหลายวัน </w:t>
      </w:r>
    </w:p>
    <w:p w:rsidR="0053259F" w:rsidRPr="00CB5DAC" w:rsidRDefault="00CB5DAC" w:rsidP="00CB5DAC">
      <w:pPr>
        <w:pStyle w:val="a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2. </w:t>
      </w:r>
      <w:r w:rsidR="00EB5D4C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="00D410B1" w:rsidRPr="00CB5DAC">
        <w:rPr>
          <w:rFonts w:ascii="TH SarabunPSK" w:hAnsi="TH SarabunPSK" w:cs="TH SarabunPSK"/>
          <w:sz w:val="32"/>
          <w:szCs w:val="32"/>
          <w:cs/>
        </w:rPr>
        <w:t xml:space="preserve">การทำความสะอาดใบตอง </w:t>
      </w:r>
      <w:r w:rsidR="00EB5D4C">
        <w:rPr>
          <w:rFonts w:ascii="TH SarabunPSK" w:hAnsi="TH SarabunPSK" w:cs="TH SarabunPSK" w:hint="cs"/>
          <w:sz w:val="32"/>
          <w:szCs w:val="32"/>
          <w:cs/>
        </w:rPr>
        <w:t>โดยการ</w:t>
      </w:r>
      <w:r w:rsidR="00D410B1" w:rsidRPr="00CB5DAC">
        <w:rPr>
          <w:rFonts w:ascii="TH SarabunPSK" w:hAnsi="TH SarabunPSK" w:cs="TH SarabunPSK"/>
          <w:sz w:val="32"/>
          <w:szCs w:val="32"/>
          <w:cs/>
        </w:rPr>
        <w:t xml:space="preserve">ใช้ผ้าเช็ดตามรอยของเส้นใบไปในทางเดียว </w:t>
      </w:r>
      <w:r w:rsidR="00EB5D4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D410B1" w:rsidRPr="00CB5DAC">
        <w:rPr>
          <w:rFonts w:ascii="TH SarabunPSK" w:hAnsi="TH SarabunPSK" w:cs="TH SarabunPSK"/>
          <w:sz w:val="32"/>
          <w:szCs w:val="32"/>
          <w:cs/>
        </w:rPr>
        <w:t>เช็ดกลับไปกลับมา หรือเช็ดขวางเส้นใบ</w:t>
      </w:r>
      <w:r w:rsidR="00EB5D4C" w:rsidRPr="00CB5DA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410B1" w:rsidRPr="00CB5DAC">
        <w:rPr>
          <w:rFonts w:ascii="TH SarabunPSK" w:hAnsi="TH SarabunPSK" w:cs="TH SarabunPSK"/>
          <w:sz w:val="32"/>
          <w:szCs w:val="32"/>
          <w:cs/>
        </w:rPr>
        <w:t>เพราะ</w:t>
      </w:r>
      <w:bookmarkStart w:id="0" w:name="_GoBack"/>
      <w:bookmarkEnd w:id="0"/>
      <w:r w:rsidR="00D410B1" w:rsidRPr="00CB5DAC">
        <w:rPr>
          <w:rFonts w:ascii="TH SarabunPSK" w:hAnsi="TH SarabunPSK" w:cs="TH SarabunPSK"/>
          <w:sz w:val="32"/>
          <w:szCs w:val="32"/>
          <w:cs/>
        </w:rPr>
        <w:t>จะทำให้ใบตองเสียหาย มีรอยแตก และช้ำ ทำให้ไม่สามารถนำใบตองมาใช้งานได้เต็มที่</w:t>
      </w:r>
      <w:r w:rsidR="0053259F" w:rsidRPr="00CB5DAC">
        <w:rPr>
          <w:rFonts w:ascii="TH SarabunPSK" w:hAnsi="TH SarabunPSK" w:cs="TH SarabunPSK"/>
          <w:sz w:val="32"/>
          <w:szCs w:val="32"/>
        </w:rPr>
        <w:br/>
      </w:r>
    </w:p>
    <w:p w:rsidR="00C71C66" w:rsidRDefault="00C71C66" w:rsidP="0053259F">
      <w:pPr>
        <w:tabs>
          <w:tab w:val="left" w:pos="1186"/>
        </w:tabs>
        <w:rPr>
          <w:rFonts w:hint="cs"/>
        </w:rPr>
      </w:pPr>
      <w:r>
        <w:rPr>
          <w:rFonts w:cs="Cordia New"/>
          <w:noProof/>
        </w:rPr>
        <w:drawing>
          <wp:inline distT="0" distB="0" distL="0" distR="0">
            <wp:extent cx="3075709" cy="2546773"/>
            <wp:effectExtent l="0" t="0" r="0" b="6350"/>
            <wp:docPr id="1" name="รูปภาพ 1" descr="C:\Users\YOGA\Pictures\Saved Pictures\โครงการสืบสานครั้งที่ 5\IMG_6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A\Pictures\Saved Pictures\โครงการสืบสานครั้งที่ 5\IMG_62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943" cy="254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B0C">
        <w:rPr>
          <w:rFonts w:hint="cs"/>
          <w:cs/>
        </w:rPr>
        <w:t xml:space="preserve">  </w:t>
      </w:r>
      <w:r w:rsidR="00094B0C">
        <w:rPr>
          <w:rFonts w:cs="Cordia New"/>
          <w:noProof/>
        </w:rPr>
        <w:drawing>
          <wp:inline distT="0" distB="0" distL="0" distR="0">
            <wp:extent cx="2762759" cy="2552496"/>
            <wp:effectExtent l="0" t="0" r="0" b="635"/>
            <wp:docPr id="4" name="รูปภาพ 4" descr="C:\Users\YOGA\Desktop\17458044_10206719159177494_210088455245358476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GA\Desktop\17458044_10206719159177494_2100884552453584769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59" cy="255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37C" w:rsidRDefault="001F06F5" w:rsidP="001F06F5">
      <w:pPr>
        <w:tabs>
          <w:tab w:val="left" w:pos="1186"/>
        </w:tabs>
        <w:rPr>
          <w:rFonts w:hint="cs"/>
        </w:rPr>
      </w:pPr>
      <w:r>
        <w:rPr>
          <w:noProof/>
        </w:rPr>
        <w:drawing>
          <wp:inline distT="0" distB="0" distL="0" distR="0" wp14:anchorId="0EE4EFB3">
            <wp:extent cx="3075709" cy="259161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760" cy="2593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</w:t>
      </w:r>
      <w:r>
        <w:rPr>
          <w:noProof/>
        </w:rPr>
        <w:drawing>
          <wp:inline distT="0" distB="0" distL="0" distR="0" wp14:anchorId="04C529FD">
            <wp:extent cx="2762759" cy="2586725"/>
            <wp:effectExtent l="0" t="0" r="0" b="444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828" cy="2589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437C" w:rsidRDefault="0046437C" w:rsidP="00C71C66">
      <w:pPr>
        <w:tabs>
          <w:tab w:val="left" w:pos="1186"/>
        </w:tabs>
        <w:jc w:val="center"/>
        <w:rPr>
          <w:rFonts w:hint="cs"/>
        </w:rPr>
      </w:pPr>
    </w:p>
    <w:p w:rsidR="00C71C66" w:rsidRDefault="00C71C66" w:rsidP="00C71C66">
      <w:pPr>
        <w:tabs>
          <w:tab w:val="left" w:pos="1186"/>
        </w:tabs>
        <w:jc w:val="center"/>
        <w:rPr>
          <w:rFonts w:hint="cs"/>
        </w:rPr>
      </w:pPr>
    </w:p>
    <w:p w:rsidR="00C71C66" w:rsidRDefault="00C71C66" w:rsidP="00C71C66">
      <w:pPr>
        <w:tabs>
          <w:tab w:val="left" w:pos="1186"/>
        </w:tabs>
        <w:jc w:val="center"/>
        <w:rPr>
          <w:rFonts w:hint="cs"/>
        </w:rPr>
      </w:pPr>
    </w:p>
    <w:p w:rsidR="00C71C66" w:rsidRPr="0053259F" w:rsidRDefault="00C71C66" w:rsidP="0053259F">
      <w:pPr>
        <w:tabs>
          <w:tab w:val="left" w:pos="1186"/>
        </w:tabs>
      </w:pPr>
    </w:p>
    <w:sectPr w:rsidR="00C71C66" w:rsidRPr="00532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59F"/>
    <w:rsid w:val="00094B0C"/>
    <w:rsid w:val="001F06F5"/>
    <w:rsid w:val="0027610B"/>
    <w:rsid w:val="002B5B52"/>
    <w:rsid w:val="0046437C"/>
    <w:rsid w:val="004D1868"/>
    <w:rsid w:val="0053259F"/>
    <w:rsid w:val="006F16DC"/>
    <w:rsid w:val="00803E95"/>
    <w:rsid w:val="00880397"/>
    <w:rsid w:val="00C36591"/>
    <w:rsid w:val="00C71C66"/>
    <w:rsid w:val="00CB5DAC"/>
    <w:rsid w:val="00D410B1"/>
    <w:rsid w:val="00E2645D"/>
    <w:rsid w:val="00EB5D4C"/>
    <w:rsid w:val="00F3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259F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53259F"/>
    <w:rPr>
      <w:rFonts w:ascii="Times New Roman" w:hAnsi="Times New Roman" w:cs="Angsana New"/>
      <w:sz w:val="24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71C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C71C6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259F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53259F"/>
    <w:rPr>
      <w:rFonts w:ascii="Times New Roman" w:hAnsi="Times New Roman" w:cs="Angsana New"/>
      <w:sz w:val="24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C71C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C71C6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14</cp:revision>
  <dcterms:created xsi:type="dcterms:W3CDTF">2018-04-01T14:36:00Z</dcterms:created>
  <dcterms:modified xsi:type="dcterms:W3CDTF">2018-04-01T16:23:00Z</dcterms:modified>
</cp:coreProperties>
</file>