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76EF9" w14:textId="4CD8631F" w:rsidR="002B50AA" w:rsidRPr="00E337BC" w:rsidRDefault="002B50AA" w:rsidP="00E337BC">
      <w:pPr>
        <w:jc w:val="center"/>
        <w:rPr>
          <w:rFonts w:ascii="Times New Roman" w:hAnsi="Times New Roman" w:cs="Times New Roman"/>
          <w:b/>
          <w:bCs/>
          <w:sz w:val="28"/>
          <w:szCs w:val="28"/>
        </w:rPr>
      </w:pPr>
      <w:r w:rsidRPr="00E337BC">
        <w:rPr>
          <w:rFonts w:ascii="Times New Roman" w:hAnsi="Times New Roman" w:cs="Times New Roman"/>
          <w:b/>
          <w:bCs/>
          <w:sz w:val="28"/>
          <w:szCs w:val="28"/>
        </w:rPr>
        <w:t>Compiler for a Toy Language - ERPLAG</w:t>
      </w:r>
    </w:p>
    <w:p w14:paraId="06C7CA5B" w14:textId="77777777" w:rsidR="004C181B" w:rsidRDefault="002B50AA" w:rsidP="004C181B">
      <w:pPr>
        <w:spacing w:after="0"/>
        <w:jc w:val="right"/>
        <w:rPr>
          <w:rFonts w:ascii="Times New Roman" w:hAnsi="Times New Roman" w:cs="Times New Roman"/>
          <w:sz w:val="24"/>
          <w:szCs w:val="24"/>
        </w:rPr>
      </w:pPr>
      <w:r w:rsidRPr="00EB247A">
        <w:rPr>
          <w:rFonts w:ascii="Times New Roman" w:hAnsi="Times New Roman" w:cs="Times New Roman"/>
          <w:sz w:val="24"/>
          <w:szCs w:val="24"/>
        </w:rPr>
        <w:t>-Krittika (16103035)</w:t>
      </w:r>
    </w:p>
    <w:p w14:paraId="08D6ED5A" w14:textId="3F71AB5C" w:rsidR="002B50AA" w:rsidRPr="00E337BC" w:rsidRDefault="002B50AA" w:rsidP="004C181B">
      <w:pPr>
        <w:spacing w:after="0"/>
        <w:jc w:val="right"/>
        <w:rPr>
          <w:rFonts w:ascii="Times New Roman" w:hAnsi="Times New Roman" w:cs="Times New Roman"/>
          <w:sz w:val="24"/>
          <w:szCs w:val="24"/>
        </w:rPr>
      </w:pPr>
      <w:proofErr w:type="spellStart"/>
      <w:r w:rsidRPr="00EB247A">
        <w:rPr>
          <w:rFonts w:ascii="Times New Roman" w:hAnsi="Times New Roman" w:cs="Times New Roman"/>
          <w:sz w:val="24"/>
          <w:szCs w:val="24"/>
        </w:rPr>
        <w:t>Shivam</w:t>
      </w:r>
      <w:proofErr w:type="spellEnd"/>
      <w:r w:rsidRPr="00EB247A">
        <w:rPr>
          <w:rFonts w:ascii="Times New Roman" w:hAnsi="Times New Roman" w:cs="Times New Roman"/>
          <w:sz w:val="24"/>
          <w:szCs w:val="24"/>
        </w:rPr>
        <w:t xml:space="preserve"> (16103037)</w:t>
      </w:r>
    </w:p>
    <w:p w14:paraId="20715FBA" w14:textId="3150ECA3" w:rsidR="002B50AA" w:rsidRPr="00F05B8A" w:rsidRDefault="002B50AA" w:rsidP="002B50AA">
      <w:pPr>
        <w:pStyle w:val="ListParagraph"/>
        <w:numPr>
          <w:ilvl w:val="0"/>
          <w:numId w:val="8"/>
        </w:numPr>
        <w:rPr>
          <w:rFonts w:ascii="Times New Roman" w:hAnsi="Times New Roman" w:cs="Times New Roman"/>
          <w:b/>
          <w:bCs/>
        </w:rPr>
      </w:pPr>
      <w:r w:rsidRPr="00F05B8A">
        <w:rPr>
          <w:rFonts w:ascii="Times New Roman" w:hAnsi="Times New Roman" w:cs="Times New Roman"/>
          <w:b/>
          <w:bCs/>
        </w:rPr>
        <w:t xml:space="preserve">Phases of a </w:t>
      </w:r>
      <w:r w:rsidR="00F05B8A">
        <w:rPr>
          <w:rFonts w:ascii="Times New Roman" w:hAnsi="Times New Roman" w:cs="Times New Roman"/>
          <w:b/>
          <w:bCs/>
        </w:rPr>
        <w:t>C</w:t>
      </w:r>
      <w:r w:rsidRPr="00F05B8A">
        <w:rPr>
          <w:rFonts w:ascii="Times New Roman" w:hAnsi="Times New Roman" w:cs="Times New Roman"/>
          <w:b/>
          <w:bCs/>
        </w:rPr>
        <w:t>ompiler</w:t>
      </w:r>
    </w:p>
    <w:p w14:paraId="61FA9747" w14:textId="280D8E23" w:rsidR="002B50AA" w:rsidRPr="00E337BC" w:rsidRDefault="002B50AA" w:rsidP="002B50AA">
      <w:pPr>
        <w:pStyle w:val="ListParagraph"/>
        <w:numPr>
          <w:ilvl w:val="1"/>
          <w:numId w:val="8"/>
        </w:numPr>
        <w:rPr>
          <w:rFonts w:ascii="Times New Roman" w:hAnsi="Times New Roman" w:cs="Times New Roman"/>
        </w:rPr>
      </w:pPr>
      <w:r w:rsidRPr="00E337BC">
        <w:rPr>
          <w:rFonts w:ascii="Times New Roman" w:hAnsi="Times New Roman" w:cs="Times New Roman"/>
        </w:rPr>
        <w:t>Lexical Analy</w:t>
      </w:r>
      <w:r w:rsidR="00EB247A" w:rsidRPr="00E337BC">
        <w:rPr>
          <w:rFonts w:ascii="Times New Roman" w:hAnsi="Times New Roman" w:cs="Times New Roman"/>
        </w:rPr>
        <w:t>sis</w:t>
      </w:r>
      <w:r w:rsidRPr="00E337BC">
        <w:rPr>
          <w:rFonts w:ascii="Times New Roman" w:hAnsi="Times New Roman" w:cs="Times New Roman"/>
        </w:rPr>
        <w:t>: </w:t>
      </w:r>
    </w:p>
    <w:p w14:paraId="191CE59C" w14:textId="77777777" w:rsidR="002B50AA" w:rsidRPr="00E337BC" w:rsidRDefault="002B50AA" w:rsidP="002B50AA">
      <w:pPr>
        <w:pStyle w:val="ListParagraph"/>
        <w:ind w:left="792"/>
        <w:rPr>
          <w:rFonts w:ascii="Times New Roman" w:hAnsi="Times New Roman" w:cs="Times New Roman"/>
        </w:rPr>
      </w:pPr>
      <w:r w:rsidRPr="00E337BC">
        <w:rPr>
          <w:rFonts w:ascii="Times New Roman" w:hAnsi="Times New Roman" w:cs="Times New Roman"/>
        </w:rPr>
        <w:t>Lexical Analysis is the first phase when the compiler scans the source code. This process can be left to right, character by character, and group these characters into tokens.</w:t>
      </w:r>
    </w:p>
    <w:p w14:paraId="152CC652" w14:textId="202C719E" w:rsidR="002B50AA" w:rsidRPr="00E337BC" w:rsidRDefault="002B50AA" w:rsidP="002B50AA">
      <w:pPr>
        <w:pStyle w:val="ListParagraph"/>
        <w:ind w:left="792"/>
        <w:rPr>
          <w:rFonts w:ascii="Times New Roman" w:hAnsi="Times New Roman" w:cs="Times New Roman"/>
        </w:rPr>
      </w:pPr>
      <w:r w:rsidRPr="00E337BC">
        <w:rPr>
          <w:rFonts w:ascii="Times New Roman" w:hAnsi="Times New Roman" w:cs="Times New Roman"/>
        </w:rPr>
        <w:t>Here, the character stream from the source program is grouped in meaningful sequences by identifying the tokens. It makes the entry of the corresponding tickets into the symbol table and passes that token to the next phase.</w:t>
      </w:r>
    </w:p>
    <w:p w14:paraId="640F7451" w14:textId="77777777" w:rsidR="002B50AA" w:rsidRPr="00E337BC" w:rsidRDefault="002B50AA" w:rsidP="002B50AA">
      <w:pPr>
        <w:pStyle w:val="ListParagraph"/>
        <w:ind w:left="792"/>
        <w:rPr>
          <w:rFonts w:ascii="Times New Roman" w:hAnsi="Times New Roman" w:cs="Times New Roman"/>
        </w:rPr>
      </w:pPr>
    </w:p>
    <w:p w14:paraId="2FD7C459" w14:textId="628910E9" w:rsidR="002B50AA" w:rsidRPr="00E337BC" w:rsidRDefault="002B50AA" w:rsidP="002B50AA">
      <w:pPr>
        <w:pStyle w:val="ListParagraph"/>
        <w:ind w:left="792"/>
        <w:rPr>
          <w:rFonts w:ascii="Times New Roman" w:hAnsi="Times New Roman" w:cs="Times New Roman"/>
        </w:rPr>
      </w:pPr>
      <w:r w:rsidRPr="00E337BC">
        <w:rPr>
          <w:rFonts w:ascii="Times New Roman" w:hAnsi="Times New Roman" w:cs="Times New Roman"/>
        </w:rPr>
        <w:t>The primary functions of this phase are:</w:t>
      </w:r>
    </w:p>
    <w:p w14:paraId="596ADF56" w14:textId="77777777" w:rsidR="002B50AA" w:rsidRPr="00E337BC" w:rsidRDefault="002B50AA" w:rsidP="002B50AA">
      <w:pPr>
        <w:pStyle w:val="ListParagraph"/>
        <w:numPr>
          <w:ilvl w:val="0"/>
          <w:numId w:val="9"/>
        </w:numPr>
        <w:ind w:left="1134" w:hanging="283"/>
        <w:rPr>
          <w:rFonts w:ascii="Times New Roman" w:hAnsi="Times New Roman" w:cs="Times New Roman"/>
        </w:rPr>
      </w:pPr>
      <w:r w:rsidRPr="00E337BC">
        <w:rPr>
          <w:rFonts w:ascii="Times New Roman" w:hAnsi="Times New Roman" w:cs="Times New Roman"/>
        </w:rPr>
        <w:t>Identify the lexical units in a source code</w:t>
      </w:r>
    </w:p>
    <w:p w14:paraId="0D3AB488" w14:textId="77777777" w:rsidR="002B50AA" w:rsidRPr="00E337BC" w:rsidRDefault="002B50AA" w:rsidP="002B50AA">
      <w:pPr>
        <w:pStyle w:val="ListParagraph"/>
        <w:numPr>
          <w:ilvl w:val="0"/>
          <w:numId w:val="9"/>
        </w:numPr>
        <w:ind w:left="1134" w:hanging="283"/>
        <w:rPr>
          <w:rFonts w:ascii="Times New Roman" w:hAnsi="Times New Roman" w:cs="Times New Roman"/>
        </w:rPr>
      </w:pPr>
      <w:r w:rsidRPr="00E337BC">
        <w:rPr>
          <w:rFonts w:ascii="Times New Roman" w:hAnsi="Times New Roman" w:cs="Times New Roman"/>
        </w:rPr>
        <w:t>Classify lexical units into classes like constants, reserved words, and enter them in different tables. It will Ignore comments in the source program</w:t>
      </w:r>
    </w:p>
    <w:p w14:paraId="7CDD0D16" w14:textId="465385A4" w:rsidR="002B50AA" w:rsidRPr="00E337BC" w:rsidRDefault="002B50AA" w:rsidP="002B50AA">
      <w:pPr>
        <w:pStyle w:val="ListParagraph"/>
        <w:numPr>
          <w:ilvl w:val="0"/>
          <w:numId w:val="9"/>
        </w:numPr>
        <w:ind w:left="1134" w:hanging="283"/>
        <w:rPr>
          <w:rFonts w:ascii="Times New Roman" w:hAnsi="Times New Roman" w:cs="Times New Roman"/>
        </w:rPr>
      </w:pPr>
      <w:r w:rsidRPr="00E337BC">
        <w:rPr>
          <w:rFonts w:ascii="Times New Roman" w:hAnsi="Times New Roman" w:cs="Times New Roman"/>
        </w:rPr>
        <w:t>Identify token which is not a part of the language</w:t>
      </w:r>
    </w:p>
    <w:tbl>
      <w:tblPr>
        <w:tblStyle w:val="GridTable5Dark-Accent6"/>
        <w:tblpPr w:leftFromText="180" w:rightFromText="180" w:vertAnchor="text" w:horzAnchor="margin" w:tblpXSpec="center" w:tblpY="5"/>
        <w:tblW w:w="0" w:type="auto"/>
        <w:tblLook w:val="0400" w:firstRow="0" w:lastRow="0" w:firstColumn="0" w:lastColumn="0" w:noHBand="0" w:noVBand="1"/>
      </w:tblPr>
      <w:tblGrid>
        <w:gridCol w:w="562"/>
        <w:gridCol w:w="2268"/>
      </w:tblGrid>
      <w:tr w:rsidR="00E337BC" w:rsidRPr="00E337BC" w14:paraId="1528AAB2" w14:textId="77777777" w:rsidTr="00F05B8A">
        <w:trPr>
          <w:cnfStyle w:val="000000100000" w:firstRow="0" w:lastRow="0" w:firstColumn="0" w:lastColumn="0" w:oddVBand="0" w:evenVBand="0" w:oddHBand="1" w:evenHBand="0" w:firstRowFirstColumn="0" w:firstRowLastColumn="0" w:lastRowFirstColumn="0" w:lastRowLastColumn="0"/>
        </w:trPr>
        <w:tc>
          <w:tcPr>
            <w:tcW w:w="562" w:type="dxa"/>
          </w:tcPr>
          <w:p w14:paraId="60EA3BD1" w14:textId="77777777" w:rsidR="00E337BC" w:rsidRPr="00E337BC" w:rsidRDefault="00E337BC" w:rsidP="00F05B8A">
            <w:pPr>
              <w:rPr>
                <w:rFonts w:ascii="Times New Roman" w:hAnsi="Times New Roman" w:cs="Times New Roman"/>
                <w:i/>
                <w:iCs/>
              </w:rPr>
            </w:pPr>
            <w:r w:rsidRPr="00E337BC">
              <w:rPr>
                <w:rFonts w:ascii="Times New Roman" w:hAnsi="Times New Roman" w:cs="Times New Roman"/>
                <w:i/>
                <w:iCs/>
              </w:rPr>
              <w:t>X</w:t>
            </w:r>
          </w:p>
        </w:tc>
        <w:tc>
          <w:tcPr>
            <w:tcW w:w="2268" w:type="dxa"/>
          </w:tcPr>
          <w:p w14:paraId="1505A8C8" w14:textId="77777777" w:rsidR="00E337BC" w:rsidRPr="00E337BC" w:rsidRDefault="00E337BC" w:rsidP="00F05B8A">
            <w:pPr>
              <w:rPr>
                <w:rFonts w:ascii="Times New Roman" w:hAnsi="Times New Roman" w:cs="Times New Roman"/>
                <w:i/>
                <w:iCs/>
              </w:rPr>
            </w:pPr>
            <w:r w:rsidRPr="00E337BC">
              <w:rPr>
                <w:rFonts w:ascii="Times New Roman" w:hAnsi="Times New Roman" w:cs="Times New Roman"/>
                <w:i/>
                <w:iCs/>
              </w:rPr>
              <w:t>identifier</w:t>
            </w:r>
          </w:p>
        </w:tc>
      </w:tr>
      <w:tr w:rsidR="00E337BC" w:rsidRPr="00E337BC" w14:paraId="7D29D6B6" w14:textId="77777777" w:rsidTr="00F05B8A">
        <w:tc>
          <w:tcPr>
            <w:tcW w:w="562" w:type="dxa"/>
          </w:tcPr>
          <w:p w14:paraId="54291E51" w14:textId="77777777" w:rsidR="00E337BC" w:rsidRPr="00E337BC" w:rsidRDefault="00E337BC" w:rsidP="00F05B8A">
            <w:pPr>
              <w:rPr>
                <w:rFonts w:ascii="Times New Roman" w:hAnsi="Times New Roman" w:cs="Times New Roman"/>
                <w:i/>
                <w:iCs/>
              </w:rPr>
            </w:pPr>
            <w:r w:rsidRPr="00E337BC">
              <w:rPr>
                <w:rFonts w:ascii="Times New Roman" w:hAnsi="Times New Roman" w:cs="Times New Roman"/>
                <w:i/>
                <w:iCs/>
              </w:rPr>
              <w:t>=</w:t>
            </w:r>
          </w:p>
        </w:tc>
        <w:tc>
          <w:tcPr>
            <w:tcW w:w="2268" w:type="dxa"/>
          </w:tcPr>
          <w:p w14:paraId="487CF758" w14:textId="77777777" w:rsidR="00E337BC" w:rsidRPr="00E337BC" w:rsidRDefault="00E337BC" w:rsidP="00F05B8A">
            <w:pPr>
              <w:rPr>
                <w:rFonts w:ascii="Times New Roman" w:hAnsi="Times New Roman" w:cs="Times New Roman"/>
                <w:i/>
                <w:iCs/>
              </w:rPr>
            </w:pPr>
            <w:r w:rsidRPr="00E337BC">
              <w:rPr>
                <w:rFonts w:ascii="Times New Roman" w:hAnsi="Times New Roman" w:cs="Times New Roman"/>
                <w:i/>
                <w:iCs/>
              </w:rPr>
              <w:t>Assignment operator</w:t>
            </w:r>
          </w:p>
        </w:tc>
      </w:tr>
      <w:tr w:rsidR="00E337BC" w:rsidRPr="00E337BC" w14:paraId="689E8BF9" w14:textId="77777777" w:rsidTr="00F05B8A">
        <w:trPr>
          <w:cnfStyle w:val="000000100000" w:firstRow="0" w:lastRow="0" w:firstColumn="0" w:lastColumn="0" w:oddVBand="0" w:evenVBand="0" w:oddHBand="1" w:evenHBand="0" w:firstRowFirstColumn="0" w:firstRowLastColumn="0" w:lastRowFirstColumn="0" w:lastRowLastColumn="0"/>
        </w:trPr>
        <w:tc>
          <w:tcPr>
            <w:tcW w:w="562" w:type="dxa"/>
          </w:tcPr>
          <w:p w14:paraId="491F0BF6" w14:textId="77777777" w:rsidR="00E337BC" w:rsidRPr="00E337BC" w:rsidRDefault="00E337BC" w:rsidP="00F05B8A">
            <w:pPr>
              <w:rPr>
                <w:rFonts w:ascii="Times New Roman" w:hAnsi="Times New Roman" w:cs="Times New Roman"/>
                <w:i/>
                <w:iCs/>
              </w:rPr>
            </w:pPr>
            <w:r w:rsidRPr="00E337BC">
              <w:rPr>
                <w:rFonts w:ascii="Times New Roman" w:hAnsi="Times New Roman" w:cs="Times New Roman"/>
                <w:i/>
                <w:iCs/>
              </w:rPr>
              <w:t>Y</w:t>
            </w:r>
          </w:p>
        </w:tc>
        <w:tc>
          <w:tcPr>
            <w:tcW w:w="2268" w:type="dxa"/>
          </w:tcPr>
          <w:p w14:paraId="471AC258" w14:textId="77777777" w:rsidR="00E337BC" w:rsidRPr="00E337BC" w:rsidRDefault="00E337BC" w:rsidP="00F05B8A">
            <w:pPr>
              <w:rPr>
                <w:rFonts w:ascii="Times New Roman" w:hAnsi="Times New Roman" w:cs="Times New Roman"/>
                <w:i/>
                <w:iCs/>
              </w:rPr>
            </w:pPr>
            <w:r w:rsidRPr="00E337BC">
              <w:rPr>
                <w:rFonts w:ascii="Times New Roman" w:hAnsi="Times New Roman" w:cs="Times New Roman"/>
                <w:i/>
                <w:iCs/>
              </w:rPr>
              <w:t>identifier</w:t>
            </w:r>
          </w:p>
        </w:tc>
      </w:tr>
      <w:tr w:rsidR="00E337BC" w:rsidRPr="00E337BC" w14:paraId="775AACBE" w14:textId="77777777" w:rsidTr="00F05B8A">
        <w:tc>
          <w:tcPr>
            <w:tcW w:w="562" w:type="dxa"/>
          </w:tcPr>
          <w:p w14:paraId="256CBFC7" w14:textId="77777777" w:rsidR="00E337BC" w:rsidRPr="00E337BC" w:rsidRDefault="00E337BC" w:rsidP="00F05B8A">
            <w:pPr>
              <w:rPr>
                <w:rFonts w:ascii="Times New Roman" w:hAnsi="Times New Roman" w:cs="Times New Roman"/>
                <w:i/>
                <w:iCs/>
              </w:rPr>
            </w:pPr>
            <w:r w:rsidRPr="00E337BC">
              <w:rPr>
                <w:rFonts w:ascii="Times New Roman" w:hAnsi="Times New Roman" w:cs="Times New Roman"/>
                <w:i/>
                <w:iCs/>
              </w:rPr>
              <w:t>+</w:t>
            </w:r>
          </w:p>
        </w:tc>
        <w:tc>
          <w:tcPr>
            <w:tcW w:w="2268" w:type="dxa"/>
          </w:tcPr>
          <w:p w14:paraId="5805F37B" w14:textId="77777777" w:rsidR="00E337BC" w:rsidRPr="00E337BC" w:rsidRDefault="00E337BC" w:rsidP="00F05B8A">
            <w:pPr>
              <w:rPr>
                <w:rFonts w:ascii="Times New Roman" w:hAnsi="Times New Roman" w:cs="Times New Roman"/>
                <w:i/>
                <w:iCs/>
              </w:rPr>
            </w:pPr>
            <w:r w:rsidRPr="00E337BC">
              <w:rPr>
                <w:rFonts w:ascii="Times New Roman" w:hAnsi="Times New Roman" w:cs="Times New Roman"/>
                <w:i/>
                <w:iCs/>
              </w:rPr>
              <w:t>Addition operator</w:t>
            </w:r>
          </w:p>
        </w:tc>
      </w:tr>
      <w:tr w:rsidR="00E337BC" w:rsidRPr="00E337BC" w14:paraId="04C6E860" w14:textId="77777777" w:rsidTr="00F05B8A">
        <w:trPr>
          <w:cnfStyle w:val="000000100000" w:firstRow="0" w:lastRow="0" w:firstColumn="0" w:lastColumn="0" w:oddVBand="0" w:evenVBand="0" w:oddHBand="1" w:evenHBand="0" w:firstRowFirstColumn="0" w:firstRowLastColumn="0" w:lastRowFirstColumn="0" w:lastRowLastColumn="0"/>
        </w:trPr>
        <w:tc>
          <w:tcPr>
            <w:tcW w:w="562" w:type="dxa"/>
          </w:tcPr>
          <w:p w14:paraId="6CA1E6E9" w14:textId="77777777" w:rsidR="00E337BC" w:rsidRPr="00E337BC" w:rsidRDefault="00E337BC" w:rsidP="00F05B8A">
            <w:pPr>
              <w:rPr>
                <w:rFonts w:ascii="Times New Roman" w:hAnsi="Times New Roman" w:cs="Times New Roman"/>
                <w:i/>
                <w:iCs/>
              </w:rPr>
            </w:pPr>
            <w:r w:rsidRPr="00E337BC">
              <w:rPr>
                <w:rFonts w:ascii="Times New Roman" w:hAnsi="Times New Roman" w:cs="Times New Roman"/>
                <w:i/>
                <w:iCs/>
              </w:rPr>
              <w:t>10</w:t>
            </w:r>
          </w:p>
        </w:tc>
        <w:tc>
          <w:tcPr>
            <w:tcW w:w="2268" w:type="dxa"/>
          </w:tcPr>
          <w:p w14:paraId="1A247C72" w14:textId="77777777" w:rsidR="00E337BC" w:rsidRPr="00E337BC" w:rsidRDefault="00E337BC" w:rsidP="00F05B8A">
            <w:pPr>
              <w:rPr>
                <w:rFonts w:ascii="Times New Roman" w:hAnsi="Times New Roman" w:cs="Times New Roman"/>
                <w:i/>
                <w:iCs/>
              </w:rPr>
            </w:pPr>
            <w:r w:rsidRPr="00E337BC">
              <w:rPr>
                <w:rFonts w:ascii="Times New Roman" w:hAnsi="Times New Roman" w:cs="Times New Roman"/>
                <w:i/>
                <w:iCs/>
              </w:rPr>
              <w:t>Number</w:t>
            </w:r>
          </w:p>
        </w:tc>
      </w:tr>
    </w:tbl>
    <w:p w14:paraId="78ECC361" w14:textId="77777777" w:rsidR="002B50AA" w:rsidRPr="00E337BC" w:rsidRDefault="002B50AA" w:rsidP="00E337BC">
      <w:pPr>
        <w:spacing w:after="0"/>
        <w:rPr>
          <w:rFonts w:ascii="Times New Roman" w:hAnsi="Times New Roman" w:cs="Times New Roman"/>
          <w:i/>
          <w:iCs/>
        </w:rPr>
      </w:pPr>
      <w:r w:rsidRPr="00E337BC">
        <w:rPr>
          <w:rFonts w:ascii="Times New Roman" w:hAnsi="Times New Roman" w:cs="Times New Roman"/>
        </w:rPr>
        <w:tab/>
      </w:r>
      <w:r w:rsidRPr="00E337BC">
        <w:rPr>
          <w:rFonts w:ascii="Times New Roman" w:hAnsi="Times New Roman" w:cs="Times New Roman"/>
          <w:i/>
          <w:iCs/>
        </w:rPr>
        <w:t>Example:</w:t>
      </w:r>
    </w:p>
    <w:p w14:paraId="6A24971C" w14:textId="088D82F5" w:rsidR="002B50AA" w:rsidRPr="00E337BC" w:rsidRDefault="002B50AA" w:rsidP="00E337BC">
      <w:pPr>
        <w:spacing w:after="0"/>
        <w:ind w:firstLine="720"/>
        <w:rPr>
          <w:rFonts w:ascii="Times New Roman" w:hAnsi="Times New Roman" w:cs="Times New Roman"/>
          <w:i/>
          <w:iCs/>
          <w:color w:val="538135" w:themeColor="accent6" w:themeShade="BF"/>
        </w:rPr>
      </w:pPr>
      <w:r w:rsidRPr="00E337BC">
        <w:rPr>
          <w:rFonts w:ascii="Times New Roman" w:hAnsi="Times New Roman" w:cs="Times New Roman"/>
          <w:i/>
          <w:iCs/>
          <w:color w:val="538135" w:themeColor="accent6" w:themeShade="BF"/>
        </w:rPr>
        <w:t>x = y + 10</w:t>
      </w:r>
      <w:r w:rsidR="00AF26E6" w:rsidRPr="00E337BC">
        <w:rPr>
          <w:rFonts w:ascii="Times New Roman" w:hAnsi="Times New Roman" w:cs="Times New Roman"/>
          <w:i/>
          <w:iCs/>
          <w:color w:val="538135" w:themeColor="accent6" w:themeShade="BF"/>
        </w:rPr>
        <w:t>;</w:t>
      </w:r>
      <w:r w:rsidR="00F05B8A">
        <w:rPr>
          <w:rFonts w:ascii="Times New Roman" w:hAnsi="Times New Roman" w:cs="Times New Roman"/>
          <w:i/>
          <w:iCs/>
          <w:color w:val="538135" w:themeColor="accent6" w:themeShade="BF"/>
        </w:rPr>
        <w:tab/>
      </w:r>
      <w:r w:rsidRPr="00E337BC">
        <w:rPr>
          <w:rFonts w:ascii="Times New Roman" w:hAnsi="Times New Roman" w:cs="Times New Roman"/>
          <w:i/>
          <w:iCs/>
        </w:rPr>
        <w:t>Tokens:</w:t>
      </w:r>
    </w:p>
    <w:p w14:paraId="3C96A0AB" w14:textId="77777777" w:rsidR="002B50AA" w:rsidRPr="00E337BC" w:rsidRDefault="002B50AA" w:rsidP="002B50AA">
      <w:pPr>
        <w:rPr>
          <w:rFonts w:ascii="Times New Roman" w:hAnsi="Times New Roman" w:cs="Times New Roman"/>
        </w:rPr>
      </w:pPr>
      <w:r w:rsidRPr="00E337BC">
        <w:rPr>
          <w:rFonts w:ascii="Times New Roman" w:hAnsi="Times New Roman" w:cs="Times New Roman"/>
        </w:rPr>
        <w:tab/>
      </w:r>
    </w:p>
    <w:p w14:paraId="3DC3F7FD" w14:textId="5DCD5EE0" w:rsidR="00EB247A" w:rsidRPr="00E337BC" w:rsidRDefault="002B50AA" w:rsidP="002B50AA">
      <w:pPr>
        <w:rPr>
          <w:rFonts w:ascii="Times New Roman" w:hAnsi="Times New Roman" w:cs="Times New Roman"/>
        </w:rPr>
      </w:pPr>
      <w:r w:rsidRPr="00E337BC">
        <w:rPr>
          <w:rFonts w:ascii="Times New Roman" w:hAnsi="Times New Roman" w:cs="Times New Roman"/>
        </w:rPr>
        <w:t> </w:t>
      </w:r>
    </w:p>
    <w:p w14:paraId="558D3A60" w14:textId="77777777" w:rsidR="00EB247A" w:rsidRPr="00E337BC" w:rsidRDefault="002B50AA" w:rsidP="00EB247A">
      <w:pPr>
        <w:pStyle w:val="ListParagraph"/>
        <w:numPr>
          <w:ilvl w:val="1"/>
          <w:numId w:val="8"/>
        </w:numPr>
        <w:rPr>
          <w:rFonts w:ascii="Times New Roman" w:hAnsi="Times New Roman" w:cs="Times New Roman"/>
        </w:rPr>
      </w:pPr>
      <w:r w:rsidRPr="00E337BC">
        <w:rPr>
          <w:rFonts w:ascii="Times New Roman" w:hAnsi="Times New Roman" w:cs="Times New Roman"/>
        </w:rPr>
        <w:t>Syntax analysis:</w:t>
      </w:r>
    </w:p>
    <w:p w14:paraId="60CBAB16" w14:textId="77777777" w:rsidR="00EB247A" w:rsidRPr="00E337BC" w:rsidRDefault="00EB247A" w:rsidP="00EB247A">
      <w:pPr>
        <w:pStyle w:val="ListParagraph"/>
        <w:ind w:left="792"/>
        <w:rPr>
          <w:rFonts w:ascii="Times New Roman" w:hAnsi="Times New Roman" w:cs="Times New Roman"/>
          <w:color w:val="222222"/>
        </w:rPr>
      </w:pPr>
      <w:r w:rsidRPr="00E337BC">
        <w:rPr>
          <w:rFonts w:ascii="Times New Roman" w:hAnsi="Times New Roman" w:cs="Times New Roman"/>
          <w:color w:val="222222"/>
        </w:rPr>
        <w:t>Syntax analysis is all about discovering structure in code. It determines whether or not a text follows the expected format. The main aim of this phase is to make sure that the source code was written by the programmer is correct or not.</w:t>
      </w:r>
    </w:p>
    <w:p w14:paraId="77DE8FBB" w14:textId="1814F9F3" w:rsidR="00EB247A" w:rsidRPr="00E337BC" w:rsidRDefault="00EB247A" w:rsidP="00EB247A">
      <w:pPr>
        <w:pStyle w:val="ListParagraph"/>
        <w:ind w:left="792"/>
        <w:rPr>
          <w:rFonts w:ascii="Times New Roman" w:eastAsia="Times New Roman" w:hAnsi="Times New Roman" w:cs="Times New Roman"/>
          <w:color w:val="222222"/>
          <w:lang w:eastAsia="en-IN"/>
        </w:rPr>
      </w:pPr>
      <w:r w:rsidRPr="00E337BC">
        <w:rPr>
          <w:rFonts w:ascii="Times New Roman" w:eastAsia="Times New Roman" w:hAnsi="Times New Roman" w:cs="Times New Roman"/>
          <w:color w:val="222222"/>
          <w:lang w:eastAsia="en-IN"/>
        </w:rPr>
        <w:t>Syntax analysis is based on the rules based on the specific programming language by constructing the parse tree with the help of tokens. It also determines the structure of source language and grammar or syntax of the language.</w:t>
      </w:r>
    </w:p>
    <w:p w14:paraId="2D0672B5" w14:textId="77777777" w:rsidR="00EB247A" w:rsidRPr="00E337BC" w:rsidRDefault="00EB247A" w:rsidP="00EB247A">
      <w:pPr>
        <w:pStyle w:val="ListParagraph"/>
        <w:ind w:left="792"/>
        <w:rPr>
          <w:rFonts w:ascii="Times New Roman" w:eastAsia="Times New Roman" w:hAnsi="Times New Roman" w:cs="Times New Roman"/>
          <w:color w:val="222222"/>
          <w:lang w:eastAsia="en-IN"/>
        </w:rPr>
      </w:pPr>
    </w:p>
    <w:p w14:paraId="5D822257" w14:textId="77777777" w:rsidR="00EB247A" w:rsidRPr="00E337BC" w:rsidRDefault="00EB247A" w:rsidP="00EB247A">
      <w:pPr>
        <w:pStyle w:val="ListParagraph"/>
        <w:ind w:left="792"/>
        <w:rPr>
          <w:rFonts w:ascii="Times New Roman" w:eastAsia="Times New Roman" w:hAnsi="Times New Roman" w:cs="Times New Roman"/>
          <w:color w:val="222222"/>
          <w:lang w:eastAsia="en-IN"/>
        </w:rPr>
      </w:pPr>
      <w:r w:rsidRPr="00E337BC">
        <w:rPr>
          <w:rFonts w:ascii="Times New Roman" w:eastAsia="Times New Roman" w:hAnsi="Times New Roman" w:cs="Times New Roman"/>
          <w:color w:val="222222"/>
          <w:lang w:eastAsia="en-IN"/>
        </w:rPr>
        <w:t>Here, is a list of tasks performed in this phase:</w:t>
      </w:r>
    </w:p>
    <w:p w14:paraId="1C502767" w14:textId="2488C0B5" w:rsidR="00EB247A" w:rsidRPr="00E337BC" w:rsidRDefault="00EB247A" w:rsidP="00EB247A">
      <w:pPr>
        <w:pStyle w:val="ListParagraph"/>
        <w:numPr>
          <w:ilvl w:val="0"/>
          <w:numId w:val="11"/>
        </w:numPr>
        <w:ind w:left="1134" w:hanging="283"/>
        <w:rPr>
          <w:rFonts w:ascii="Times New Roman" w:eastAsia="Times New Roman" w:hAnsi="Times New Roman" w:cs="Times New Roman"/>
          <w:color w:val="222222"/>
          <w:lang w:eastAsia="en-IN"/>
        </w:rPr>
      </w:pPr>
      <w:r w:rsidRPr="00E337BC">
        <w:rPr>
          <w:rFonts w:ascii="Times New Roman" w:eastAsia="Times New Roman" w:hAnsi="Times New Roman" w:cs="Times New Roman"/>
          <w:color w:val="222222"/>
          <w:lang w:eastAsia="en-IN"/>
        </w:rPr>
        <w:t>Obtain tokens from the lexical analyser</w:t>
      </w:r>
    </w:p>
    <w:p w14:paraId="603FB524" w14:textId="77777777" w:rsidR="00EB247A" w:rsidRPr="00E337BC" w:rsidRDefault="00EB247A" w:rsidP="00EB247A">
      <w:pPr>
        <w:pStyle w:val="ListParagraph"/>
        <w:numPr>
          <w:ilvl w:val="0"/>
          <w:numId w:val="11"/>
        </w:numPr>
        <w:ind w:left="1134" w:hanging="283"/>
        <w:rPr>
          <w:rFonts w:ascii="Times New Roman" w:eastAsia="Times New Roman" w:hAnsi="Times New Roman" w:cs="Times New Roman"/>
          <w:color w:val="222222"/>
          <w:lang w:eastAsia="en-IN"/>
        </w:rPr>
      </w:pPr>
      <w:r w:rsidRPr="00E337BC">
        <w:rPr>
          <w:rFonts w:ascii="Times New Roman" w:eastAsia="Times New Roman" w:hAnsi="Times New Roman" w:cs="Times New Roman"/>
          <w:color w:val="222222"/>
          <w:lang w:eastAsia="en-IN"/>
        </w:rPr>
        <w:t>Checks if the expression is syntactically correct or not</w:t>
      </w:r>
    </w:p>
    <w:p w14:paraId="72B0160A" w14:textId="77777777" w:rsidR="00EB247A" w:rsidRPr="00E337BC" w:rsidRDefault="00EB247A" w:rsidP="00EB247A">
      <w:pPr>
        <w:pStyle w:val="ListParagraph"/>
        <w:numPr>
          <w:ilvl w:val="0"/>
          <w:numId w:val="11"/>
        </w:numPr>
        <w:ind w:left="1134" w:hanging="283"/>
        <w:rPr>
          <w:rFonts w:ascii="Times New Roman" w:eastAsia="Times New Roman" w:hAnsi="Times New Roman" w:cs="Times New Roman"/>
          <w:color w:val="222222"/>
          <w:lang w:eastAsia="en-IN"/>
        </w:rPr>
      </w:pPr>
      <w:r w:rsidRPr="00E337BC">
        <w:rPr>
          <w:rFonts w:ascii="Times New Roman" w:eastAsia="Times New Roman" w:hAnsi="Times New Roman" w:cs="Times New Roman"/>
          <w:color w:val="222222"/>
          <w:lang w:eastAsia="en-IN"/>
        </w:rPr>
        <w:t>Report all syntax errors</w:t>
      </w:r>
    </w:p>
    <w:p w14:paraId="177E59BB" w14:textId="77777777" w:rsidR="00EB247A" w:rsidRPr="00E337BC" w:rsidRDefault="00EB247A" w:rsidP="00EB247A">
      <w:pPr>
        <w:pStyle w:val="ListParagraph"/>
        <w:numPr>
          <w:ilvl w:val="0"/>
          <w:numId w:val="11"/>
        </w:numPr>
        <w:ind w:left="1134" w:hanging="283"/>
        <w:rPr>
          <w:rFonts w:ascii="Times New Roman" w:hAnsi="Times New Roman" w:cs="Times New Roman"/>
        </w:rPr>
      </w:pPr>
      <w:r w:rsidRPr="00E337BC">
        <w:rPr>
          <w:rFonts w:ascii="Times New Roman" w:eastAsia="Times New Roman" w:hAnsi="Times New Roman" w:cs="Times New Roman"/>
          <w:color w:val="222222"/>
          <w:lang w:eastAsia="en-IN"/>
        </w:rPr>
        <w:t>Construct a hierarchical structure which is known as a parse tree</w:t>
      </w:r>
    </w:p>
    <w:p w14:paraId="0FA2811B" w14:textId="77777777" w:rsidR="00EB247A" w:rsidRPr="00E337BC" w:rsidRDefault="00EB247A" w:rsidP="00E337BC">
      <w:pPr>
        <w:spacing w:after="0"/>
        <w:ind w:left="851"/>
        <w:rPr>
          <w:rFonts w:ascii="Times New Roman" w:hAnsi="Times New Roman" w:cs="Times New Roman"/>
          <w:i/>
          <w:iCs/>
        </w:rPr>
      </w:pPr>
      <w:r w:rsidRPr="00E337BC">
        <w:rPr>
          <w:rFonts w:ascii="Times New Roman" w:eastAsia="Times New Roman" w:hAnsi="Times New Roman" w:cs="Times New Roman"/>
          <w:i/>
          <w:iCs/>
          <w:color w:val="222222"/>
          <w:lang w:eastAsia="en-IN"/>
        </w:rPr>
        <w:t>Example:</w:t>
      </w:r>
    </w:p>
    <w:p w14:paraId="19DF8FEA" w14:textId="30A0B72F" w:rsidR="00EB247A" w:rsidRPr="00E337BC" w:rsidRDefault="00EB247A" w:rsidP="00E337BC">
      <w:pPr>
        <w:spacing w:after="0"/>
        <w:ind w:left="851"/>
        <w:rPr>
          <w:rFonts w:ascii="Times New Roman" w:hAnsi="Times New Roman" w:cs="Times New Roman"/>
          <w:i/>
          <w:iCs/>
        </w:rPr>
      </w:pPr>
      <w:r w:rsidRPr="00E337BC">
        <w:rPr>
          <w:rFonts w:ascii="Times New Roman" w:eastAsia="Times New Roman" w:hAnsi="Times New Roman" w:cs="Times New Roman"/>
          <w:i/>
          <w:iCs/>
          <w:color w:val="222222"/>
          <w:lang w:eastAsia="en-IN"/>
        </w:rPr>
        <w:t>Any identifier/number is an expression.</w:t>
      </w:r>
    </w:p>
    <w:p w14:paraId="56AC7036" w14:textId="77777777" w:rsidR="00EB247A" w:rsidRPr="00E337BC" w:rsidRDefault="00EB247A" w:rsidP="00E337BC">
      <w:pPr>
        <w:spacing w:after="0"/>
        <w:ind w:left="851"/>
        <w:rPr>
          <w:rFonts w:ascii="Times New Roman" w:hAnsi="Times New Roman" w:cs="Times New Roman"/>
          <w:i/>
          <w:iCs/>
        </w:rPr>
      </w:pPr>
      <w:r w:rsidRPr="00E337BC">
        <w:rPr>
          <w:rFonts w:ascii="Times New Roman" w:eastAsia="Times New Roman" w:hAnsi="Times New Roman" w:cs="Times New Roman"/>
          <w:i/>
          <w:iCs/>
          <w:color w:val="222222"/>
          <w:lang w:eastAsia="en-IN"/>
        </w:rPr>
        <w:t>If x is an identifier and y+10 is an expression, then x= y+10 is a statement.</w:t>
      </w:r>
    </w:p>
    <w:p w14:paraId="76911A59" w14:textId="65F7F8DC" w:rsidR="00EB247A" w:rsidRPr="00E337BC" w:rsidRDefault="00E337BC" w:rsidP="00E337BC">
      <w:pPr>
        <w:spacing w:after="0"/>
        <w:ind w:left="851"/>
        <w:rPr>
          <w:rFonts w:ascii="Times New Roman" w:eastAsia="Times New Roman" w:hAnsi="Times New Roman" w:cs="Times New Roman"/>
          <w:i/>
          <w:iCs/>
          <w:color w:val="222222"/>
          <w:lang w:eastAsia="en-IN"/>
        </w:rPr>
      </w:pPr>
      <w:r w:rsidRPr="00E337BC">
        <w:rPr>
          <w:rFonts w:ascii="Times New Roman" w:hAnsi="Times New Roman" w:cs="Times New Roman"/>
          <w:noProof/>
        </w:rPr>
        <w:lastRenderedPageBreak/>
        <w:drawing>
          <wp:anchor distT="0" distB="0" distL="114300" distR="114300" simplePos="0" relativeHeight="251658240" behindDoc="0" locked="0" layoutInCell="1" allowOverlap="1" wp14:anchorId="58C7832D" wp14:editId="1A40CCD1">
            <wp:simplePos x="0" y="0"/>
            <wp:positionH relativeFrom="column">
              <wp:posOffset>4000500</wp:posOffset>
            </wp:positionH>
            <wp:positionV relativeFrom="paragraph">
              <wp:posOffset>7620</wp:posOffset>
            </wp:positionV>
            <wp:extent cx="1706880" cy="1935480"/>
            <wp:effectExtent l="0" t="0" r="762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5001" r="10460" b="4282"/>
                    <a:stretch/>
                  </pic:blipFill>
                  <pic:spPr bwMode="auto">
                    <a:xfrm>
                      <a:off x="0" y="0"/>
                      <a:ext cx="1706880" cy="1935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B247A" w:rsidRPr="00E337BC">
        <w:rPr>
          <w:rFonts w:ascii="Times New Roman" w:eastAsia="Times New Roman" w:hAnsi="Times New Roman" w:cs="Times New Roman"/>
          <w:i/>
          <w:iCs/>
          <w:color w:val="222222"/>
          <w:lang w:eastAsia="en-IN"/>
        </w:rPr>
        <w:t>Consider parse tree for the following example:</w:t>
      </w:r>
    </w:p>
    <w:p w14:paraId="7839C24E" w14:textId="47F61B70" w:rsidR="00E337BC" w:rsidRPr="00E337BC" w:rsidRDefault="00EB247A" w:rsidP="00E337BC">
      <w:pPr>
        <w:spacing w:after="0"/>
        <w:ind w:left="851"/>
        <w:rPr>
          <w:rFonts w:ascii="Times New Roman" w:eastAsia="Times New Roman" w:hAnsi="Times New Roman" w:cs="Times New Roman"/>
          <w:i/>
          <w:iCs/>
          <w:color w:val="538135" w:themeColor="accent6" w:themeShade="BF"/>
          <w:lang w:eastAsia="en-IN"/>
        </w:rPr>
      </w:pPr>
      <w:r w:rsidRPr="00E337BC">
        <w:rPr>
          <w:rFonts w:ascii="Times New Roman" w:eastAsia="Times New Roman" w:hAnsi="Times New Roman" w:cs="Times New Roman"/>
          <w:i/>
          <w:iCs/>
          <w:color w:val="538135" w:themeColor="accent6" w:themeShade="BF"/>
          <w:lang w:eastAsia="en-IN"/>
        </w:rPr>
        <w:t>(a + b) * c</w:t>
      </w:r>
      <w:r w:rsidR="00E337BC">
        <w:rPr>
          <w:rFonts w:ascii="Times New Roman" w:eastAsia="Times New Roman" w:hAnsi="Times New Roman" w:cs="Times New Roman"/>
          <w:i/>
          <w:iCs/>
          <w:color w:val="538135" w:themeColor="accent6" w:themeShade="BF"/>
          <w:lang w:eastAsia="en-IN"/>
        </w:rPr>
        <w:t>;</w:t>
      </w:r>
    </w:p>
    <w:p w14:paraId="03D87ABC" w14:textId="500755AD" w:rsidR="00EB247A" w:rsidRPr="00E337BC" w:rsidRDefault="00EB247A" w:rsidP="00E337BC">
      <w:pPr>
        <w:spacing w:after="0"/>
        <w:ind w:left="851"/>
        <w:rPr>
          <w:rFonts w:ascii="Times New Roman" w:eastAsia="Times New Roman" w:hAnsi="Times New Roman" w:cs="Times New Roman"/>
          <w:i/>
          <w:iCs/>
          <w:color w:val="222222"/>
          <w:lang w:eastAsia="en-IN"/>
        </w:rPr>
      </w:pPr>
      <w:r w:rsidRPr="00E337BC">
        <w:rPr>
          <w:rFonts w:ascii="Times New Roman" w:eastAsia="Times New Roman" w:hAnsi="Times New Roman" w:cs="Times New Roman"/>
          <w:i/>
          <w:iCs/>
          <w:color w:val="222222"/>
          <w:lang w:eastAsia="en-IN"/>
        </w:rPr>
        <w:t>In Parse Tree</w:t>
      </w:r>
      <w:r w:rsidR="00E337BC">
        <w:rPr>
          <w:rFonts w:ascii="Times New Roman" w:eastAsia="Times New Roman" w:hAnsi="Times New Roman" w:cs="Times New Roman"/>
          <w:i/>
          <w:iCs/>
          <w:color w:val="222222"/>
          <w:lang w:eastAsia="en-IN"/>
        </w:rPr>
        <w:t>:</w:t>
      </w:r>
    </w:p>
    <w:p w14:paraId="546AD753" w14:textId="77777777" w:rsidR="00EB247A" w:rsidRPr="00E337BC" w:rsidRDefault="00EB247A" w:rsidP="00E337BC">
      <w:pPr>
        <w:pStyle w:val="ListParagraph"/>
        <w:numPr>
          <w:ilvl w:val="0"/>
          <w:numId w:val="17"/>
        </w:numPr>
        <w:shd w:val="clear" w:color="auto" w:fill="FFFFFF"/>
        <w:tabs>
          <w:tab w:val="clear" w:pos="1080"/>
          <w:tab w:val="num" w:pos="1134"/>
        </w:tabs>
        <w:spacing w:after="0" w:line="240" w:lineRule="auto"/>
        <w:ind w:hanging="229"/>
        <w:rPr>
          <w:rFonts w:ascii="Times New Roman" w:eastAsia="Times New Roman" w:hAnsi="Times New Roman" w:cs="Times New Roman"/>
          <w:i/>
          <w:iCs/>
          <w:color w:val="222222"/>
          <w:lang w:eastAsia="en-IN"/>
        </w:rPr>
      </w:pPr>
      <w:r w:rsidRPr="00E337BC">
        <w:rPr>
          <w:rFonts w:ascii="Times New Roman" w:eastAsia="Times New Roman" w:hAnsi="Times New Roman" w:cs="Times New Roman"/>
          <w:i/>
          <w:iCs/>
          <w:color w:val="222222"/>
          <w:lang w:eastAsia="en-IN"/>
        </w:rPr>
        <w:t>Interior node: record with an operator filed and two files for children</w:t>
      </w:r>
    </w:p>
    <w:p w14:paraId="4950CF1C" w14:textId="77777777" w:rsidR="00EB247A" w:rsidRPr="00E337BC" w:rsidRDefault="00EB247A" w:rsidP="00E337BC">
      <w:pPr>
        <w:pStyle w:val="ListParagraph"/>
        <w:numPr>
          <w:ilvl w:val="0"/>
          <w:numId w:val="17"/>
        </w:numPr>
        <w:shd w:val="clear" w:color="auto" w:fill="FFFFFF"/>
        <w:tabs>
          <w:tab w:val="num" w:pos="1134"/>
        </w:tabs>
        <w:spacing w:after="0" w:line="240" w:lineRule="auto"/>
        <w:ind w:hanging="229"/>
        <w:rPr>
          <w:rFonts w:ascii="Times New Roman" w:eastAsia="Times New Roman" w:hAnsi="Times New Roman" w:cs="Times New Roman"/>
          <w:i/>
          <w:iCs/>
          <w:color w:val="222222"/>
          <w:lang w:eastAsia="en-IN"/>
        </w:rPr>
      </w:pPr>
      <w:r w:rsidRPr="00E337BC">
        <w:rPr>
          <w:rFonts w:ascii="Times New Roman" w:eastAsia="Times New Roman" w:hAnsi="Times New Roman" w:cs="Times New Roman"/>
          <w:i/>
          <w:iCs/>
          <w:color w:val="222222"/>
          <w:lang w:eastAsia="en-IN"/>
        </w:rPr>
        <w:t>Leaf: records with 2/more fields; one for token and other information about the token</w:t>
      </w:r>
    </w:p>
    <w:p w14:paraId="1186C42D" w14:textId="77777777" w:rsidR="00EB247A" w:rsidRPr="00E337BC" w:rsidRDefault="00EB247A" w:rsidP="00E337BC">
      <w:pPr>
        <w:pStyle w:val="ListParagraph"/>
        <w:numPr>
          <w:ilvl w:val="0"/>
          <w:numId w:val="17"/>
        </w:numPr>
        <w:shd w:val="clear" w:color="auto" w:fill="FFFFFF"/>
        <w:tabs>
          <w:tab w:val="num" w:pos="1134"/>
        </w:tabs>
        <w:spacing w:after="0" w:line="240" w:lineRule="auto"/>
        <w:ind w:hanging="229"/>
        <w:rPr>
          <w:rFonts w:ascii="Times New Roman" w:eastAsia="Times New Roman" w:hAnsi="Times New Roman" w:cs="Times New Roman"/>
          <w:i/>
          <w:iCs/>
          <w:color w:val="222222"/>
          <w:lang w:eastAsia="en-IN"/>
        </w:rPr>
      </w:pPr>
      <w:r w:rsidRPr="00E337BC">
        <w:rPr>
          <w:rFonts w:ascii="Times New Roman" w:eastAsia="Times New Roman" w:hAnsi="Times New Roman" w:cs="Times New Roman"/>
          <w:i/>
          <w:iCs/>
          <w:color w:val="222222"/>
          <w:lang w:eastAsia="en-IN"/>
        </w:rPr>
        <w:t>Ensure that the components of the program fit together meaningfully</w:t>
      </w:r>
    </w:p>
    <w:p w14:paraId="5E26EDCE" w14:textId="77777777" w:rsidR="00AF26E6" w:rsidRPr="00E337BC" w:rsidRDefault="00EB247A" w:rsidP="00E337BC">
      <w:pPr>
        <w:pStyle w:val="ListParagraph"/>
        <w:numPr>
          <w:ilvl w:val="0"/>
          <w:numId w:val="16"/>
        </w:numPr>
        <w:shd w:val="clear" w:color="auto" w:fill="FFFFFF"/>
        <w:tabs>
          <w:tab w:val="num" w:pos="1134"/>
        </w:tabs>
        <w:spacing w:before="100" w:beforeAutospacing="1" w:after="0" w:line="240" w:lineRule="auto"/>
        <w:ind w:hanging="229"/>
        <w:rPr>
          <w:rFonts w:ascii="Times New Roman" w:eastAsia="Times New Roman" w:hAnsi="Times New Roman" w:cs="Times New Roman"/>
          <w:i/>
          <w:iCs/>
          <w:color w:val="222222"/>
          <w:lang w:eastAsia="en-IN"/>
        </w:rPr>
      </w:pPr>
      <w:r w:rsidRPr="00E337BC">
        <w:rPr>
          <w:rFonts w:ascii="Times New Roman" w:eastAsia="Times New Roman" w:hAnsi="Times New Roman" w:cs="Times New Roman"/>
          <w:i/>
          <w:iCs/>
          <w:color w:val="222222"/>
          <w:lang w:eastAsia="en-IN"/>
        </w:rPr>
        <w:t>Gathers type information and checks for type compatibility</w:t>
      </w:r>
    </w:p>
    <w:p w14:paraId="2BE685CA" w14:textId="451DC5EB" w:rsidR="00E337BC" w:rsidRPr="00E337BC" w:rsidRDefault="00EB247A" w:rsidP="00E337BC">
      <w:pPr>
        <w:pStyle w:val="ListParagraph"/>
        <w:numPr>
          <w:ilvl w:val="0"/>
          <w:numId w:val="16"/>
        </w:numPr>
        <w:shd w:val="clear" w:color="auto" w:fill="FFFFFF"/>
        <w:tabs>
          <w:tab w:val="num" w:pos="1134"/>
        </w:tabs>
        <w:spacing w:before="100" w:beforeAutospacing="1" w:line="240" w:lineRule="auto"/>
        <w:ind w:hanging="229"/>
        <w:rPr>
          <w:rFonts w:ascii="Times New Roman" w:eastAsia="Times New Roman" w:hAnsi="Times New Roman" w:cs="Times New Roman"/>
          <w:color w:val="222222"/>
          <w:lang w:eastAsia="en-IN"/>
        </w:rPr>
      </w:pPr>
      <w:r w:rsidRPr="00E337BC">
        <w:rPr>
          <w:rFonts w:ascii="Times New Roman" w:eastAsia="Times New Roman" w:hAnsi="Times New Roman" w:cs="Times New Roman"/>
          <w:i/>
          <w:iCs/>
          <w:color w:val="222222"/>
          <w:lang w:eastAsia="en-IN"/>
        </w:rPr>
        <w:t>Checks operands are permitted by the source language</w:t>
      </w:r>
    </w:p>
    <w:p w14:paraId="223EB11F" w14:textId="77777777" w:rsidR="00E337BC" w:rsidRPr="00E337BC" w:rsidRDefault="00E337BC" w:rsidP="00E337BC">
      <w:pPr>
        <w:pStyle w:val="ListParagraph"/>
        <w:shd w:val="clear" w:color="auto" w:fill="FFFFFF"/>
        <w:spacing w:before="100" w:beforeAutospacing="1" w:line="240" w:lineRule="auto"/>
        <w:ind w:left="1080"/>
        <w:rPr>
          <w:rFonts w:ascii="Times New Roman" w:eastAsia="Times New Roman" w:hAnsi="Times New Roman" w:cs="Times New Roman"/>
          <w:color w:val="222222"/>
          <w:lang w:eastAsia="en-IN"/>
        </w:rPr>
      </w:pPr>
    </w:p>
    <w:p w14:paraId="3B00BC9A" w14:textId="77777777" w:rsidR="00AF26E6" w:rsidRPr="00E337BC" w:rsidRDefault="002B50AA" w:rsidP="00E337BC">
      <w:pPr>
        <w:pStyle w:val="ListParagraph"/>
        <w:numPr>
          <w:ilvl w:val="1"/>
          <w:numId w:val="8"/>
        </w:numPr>
        <w:spacing w:before="240"/>
        <w:rPr>
          <w:rFonts w:ascii="Times New Roman" w:hAnsi="Times New Roman" w:cs="Times New Roman"/>
        </w:rPr>
      </w:pPr>
      <w:r w:rsidRPr="00E337BC">
        <w:rPr>
          <w:rFonts w:ascii="Times New Roman" w:hAnsi="Times New Roman" w:cs="Times New Roman"/>
        </w:rPr>
        <w:t>Semantic analysis</w:t>
      </w:r>
      <w:r w:rsidR="00EB247A" w:rsidRPr="00E337BC">
        <w:rPr>
          <w:rFonts w:ascii="Times New Roman" w:hAnsi="Times New Roman" w:cs="Times New Roman"/>
        </w:rPr>
        <w:t>:</w:t>
      </w:r>
    </w:p>
    <w:p w14:paraId="6E7EDEA8" w14:textId="77777777" w:rsidR="00AF26E6" w:rsidRPr="00E337BC" w:rsidRDefault="00EB247A" w:rsidP="00AF26E6">
      <w:pPr>
        <w:pStyle w:val="ListParagraph"/>
        <w:ind w:left="792"/>
        <w:rPr>
          <w:rFonts w:ascii="Times New Roman" w:hAnsi="Times New Roman" w:cs="Times New Roman"/>
          <w:color w:val="222222"/>
        </w:rPr>
      </w:pPr>
      <w:r w:rsidRPr="00E337BC">
        <w:rPr>
          <w:rFonts w:ascii="Times New Roman" w:hAnsi="Times New Roman" w:cs="Times New Roman"/>
          <w:color w:val="222222"/>
        </w:rPr>
        <w:t>Semantic analysis checks the semantic consistency of the code. It uses the syntax tree of the previous phase along with the symbol table to verify that the given source code is semantically consistent. It also checks whether the code is conveying an appropriate meaning.</w:t>
      </w:r>
    </w:p>
    <w:p w14:paraId="66C7A588" w14:textId="77777777" w:rsidR="00AF26E6" w:rsidRPr="00E337BC" w:rsidRDefault="00EB247A" w:rsidP="00AF26E6">
      <w:pPr>
        <w:pStyle w:val="ListParagraph"/>
        <w:ind w:left="792"/>
        <w:rPr>
          <w:rFonts w:ascii="Times New Roman" w:hAnsi="Times New Roman" w:cs="Times New Roman"/>
          <w:color w:val="222222"/>
        </w:rPr>
      </w:pPr>
      <w:r w:rsidRPr="00E337BC">
        <w:rPr>
          <w:rFonts w:ascii="Times New Roman" w:hAnsi="Times New Roman" w:cs="Times New Roman"/>
          <w:color w:val="222222"/>
        </w:rPr>
        <w:t>Semantic Analyzer will check for Type mismatches, incompatible operands, a function called with improper arguments, an undeclared variable, etc.</w:t>
      </w:r>
    </w:p>
    <w:p w14:paraId="79F183E6" w14:textId="2D67161A" w:rsidR="00AF26E6" w:rsidRPr="00E337BC" w:rsidRDefault="00AF26E6" w:rsidP="00AF26E6">
      <w:pPr>
        <w:pStyle w:val="ListParagraph"/>
        <w:ind w:left="792"/>
        <w:rPr>
          <w:rFonts w:ascii="Times New Roman" w:hAnsi="Times New Roman" w:cs="Times New Roman"/>
        </w:rPr>
      </w:pPr>
      <w:r w:rsidRPr="00E337BC">
        <w:rPr>
          <w:rFonts w:ascii="Times New Roman" w:hAnsi="Times New Roman" w:cs="Times New Roman"/>
          <w:color w:val="222222"/>
        </w:rPr>
        <w:t>Functions of Semantic analyses phase are:</w:t>
      </w:r>
    </w:p>
    <w:p w14:paraId="1F5D21D0" w14:textId="77777777" w:rsidR="00AF26E6" w:rsidRPr="00E337BC" w:rsidRDefault="00EB247A" w:rsidP="00AF26E6">
      <w:pPr>
        <w:pStyle w:val="ListParagraph"/>
        <w:numPr>
          <w:ilvl w:val="0"/>
          <w:numId w:val="17"/>
        </w:numPr>
        <w:shd w:val="clear" w:color="auto" w:fill="FFFFFF"/>
        <w:spacing w:after="0" w:line="240" w:lineRule="auto"/>
        <w:rPr>
          <w:rFonts w:ascii="Times New Roman" w:hAnsi="Times New Roman" w:cs="Times New Roman"/>
          <w:color w:val="222222"/>
        </w:rPr>
      </w:pPr>
      <w:r w:rsidRPr="00E337BC">
        <w:rPr>
          <w:rFonts w:ascii="Times New Roman" w:hAnsi="Times New Roman" w:cs="Times New Roman"/>
          <w:color w:val="222222"/>
        </w:rPr>
        <w:t>Helps you to store type information gathered and save it in symbol table or syntax tree</w:t>
      </w:r>
    </w:p>
    <w:p w14:paraId="31EDA015" w14:textId="77777777" w:rsidR="00AF26E6" w:rsidRPr="00E337BC" w:rsidRDefault="00EB247A" w:rsidP="00AF26E6">
      <w:pPr>
        <w:pStyle w:val="ListParagraph"/>
        <w:numPr>
          <w:ilvl w:val="0"/>
          <w:numId w:val="17"/>
        </w:numPr>
        <w:shd w:val="clear" w:color="auto" w:fill="FFFFFF"/>
        <w:spacing w:after="0" w:line="240" w:lineRule="auto"/>
        <w:rPr>
          <w:rFonts w:ascii="Times New Roman" w:hAnsi="Times New Roman" w:cs="Times New Roman"/>
          <w:color w:val="222222"/>
        </w:rPr>
      </w:pPr>
      <w:r w:rsidRPr="00E337BC">
        <w:rPr>
          <w:rFonts w:ascii="Times New Roman" w:hAnsi="Times New Roman" w:cs="Times New Roman"/>
          <w:color w:val="222222"/>
        </w:rPr>
        <w:t>Allows you to perform type checking</w:t>
      </w:r>
      <w:r w:rsidR="00AF26E6" w:rsidRPr="00E337BC">
        <w:rPr>
          <w:rFonts w:ascii="Times New Roman" w:hAnsi="Times New Roman" w:cs="Times New Roman"/>
          <w:color w:val="222222"/>
        </w:rPr>
        <w:t xml:space="preserve"> </w:t>
      </w:r>
    </w:p>
    <w:p w14:paraId="051492DE" w14:textId="77777777" w:rsidR="00AF26E6" w:rsidRPr="00E337BC" w:rsidRDefault="00EB247A" w:rsidP="00AF26E6">
      <w:pPr>
        <w:pStyle w:val="ListParagraph"/>
        <w:numPr>
          <w:ilvl w:val="0"/>
          <w:numId w:val="17"/>
        </w:numPr>
        <w:shd w:val="clear" w:color="auto" w:fill="FFFFFF"/>
        <w:spacing w:after="0" w:line="240" w:lineRule="auto"/>
        <w:rPr>
          <w:rFonts w:ascii="Times New Roman" w:hAnsi="Times New Roman" w:cs="Times New Roman"/>
          <w:color w:val="222222"/>
        </w:rPr>
      </w:pPr>
      <w:r w:rsidRPr="00E337BC">
        <w:rPr>
          <w:rFonts w:ascii="Times New Roman" w:hAnsi="Times New Roman" w:cs="Times New Roman"/>
          <w:color w:val="222222"/>
        </w:rPr>
        <w:t>In the case of type mismatch, where there are no exact type correction rules which satisfy the desired operation a semantic error is shown</w:t>
      </w:r>
      <w:r w:rsidR="00AF26E6" w:rsidRPr="00E337BC">
        <w:rPr>
          <w:rFonts w:ascii="Times New Roman" w:hAnsi="Times New Roman" w:cs="Times New Roman"/>
          <w:color w:val="222222"/>
        </w:rPr>
        <w:t xml:space="preserve"> </w:t>
      </w:r>
    </w:p>
    <w:p w14:paraId="0616B3BA" w14:textId="77777777" w:rsidR="00AF26E6" w:rsidRPr="00E337BC" w:rsidRDefault="00EB247A" w:rsidP="00AF26E6">
      <w:pPr>
        <w:pStyle w:val="ListParagraph"/>
        <w:numPr>
          <w:ilvl w:val="0"/>
          <w:numId w:val="17"/>
        </w:numPr>
        <w:shd w:val="clear" w:color="auto" w:fill="FFFFFF"/>
        <w:spacing w:after="0" w:line="240" w:lineRule="auto"/>
        <w:rPr>
          <w:rFonts w:ascii="Times New Roman" w:hAnsi="Times New Roman" w:cs="Times New Roman"/>
          <w:color w:val="222222"/>
        </w:rPr>
      </w:pPr>
      <w:r w:rsidRPr="00E337BC">
        <w:rPr>
          <w:rFonts w:ascii="Times New Roman" w:hAnsi="Times New Roman" w:cs="Times New Roman"/>
          <w:color w:val="222222"/>
        </w:rPr>
        <w:t>Collects type information and checks for type compatibility</w:t>
      </w:r>
    </w:p>
    <w:p w14:paraId="28B04333" w14:textId="77777777" w:rsidR="00AF26E6" w:rsidRPr="00E337BC" w:rsidRDefault="00EB247A" w:rsidP="00AF26E6">
      <w:pPr>
        <w:pStyle w:val="ListParagraph"/>
        <w:numPr>
          <w:ilvl w:val="0"/>
          <w:numId w:val="17"/>
        </w:numPr>
        <w:shd w:val="clear" w:color="auto" w:fill="FFFFFF"/>
        <w:spacing w:after="0" w:line="240" w:lineRule="auto"/>
        <w:rPr>
          <w:rFonts w:ascii="Times New Roman" w:hAnsi="Times New Roman" w:cs="Times New Roman"/>
          <w:color w:val="222222"/>
        </w:rPr>
      </w:pPr>
      <w:r w:rsidRPr="00E337BC">
        <w:rPr>
          <w:rFonts w:ascii="Times New Roman" w:hAnsi="Times New Roman" w:cs="Times New Roman"/>
          <w:color w:val="222222"/>
        </w:rPr>
        <w:t>Checks if the source language permits the operands or not</w:t>
      </w:r>
    </w:p>
    <w:p w14:paraId="549BA9BA" w14:textId="77777777" w:rsidR="00AF26E6" w:rsidRPr="00E337BC" w:rsidRDefault="00AF26E6" w:rsidP="00AF26E6">
      <w:pPr>
        <w:shd w:val="clear" w:color="auto" w:fill="FFFFFF"/>
        <w:spacing w:after="0" w:line="240" w:lineRule="auto"/>
        <w:ind w:left="720"/>
        <w:rPr>
          <w:rFonts w:ascii="Times New Roman" w:hAnsi="Times New Roman" w:cs="Times New Roman"/>
        </w:rPr>
      </w:pPr>
    </w:p>
    <w:p w14:paraId="67FA51AF" w14:textId="57257F90" w:rsidR="00EB247A" w:rsidRPr="00E337BC" w:rsidRDefault="00EB247A" w:rsidP="00AF26E6">
      <w:pPr>
        <w:shd w:val="clear" w:color="auto" w:fill="FFFFFF"/>
        <w:spacing w:after="0" w:line="240" w:lineRule="auto"/>
        <w:ind w:left="720"/>
        <w:rPr>
          <w:rFonts w:ascii="Times New Roman" w:hAnsi="Times New Roman" w:cs="Times New Roman"/>
          <w:i/>
          <w:iCs/>
          <w:color w:val="222222"/>
        </w:rPr>
      </w:pPr>
      <w:r w:rsidRPr="00E337BC">
        <w:rPr>
          <w:rFonts w:ascii="Times New Roman" w:hAnsi="Times New Roman" w:cs="Times New Roman"/>
          <w:i/>
          <w:iCs/>
        </w:rPr>
        <w:t>Example</w:t>
      </w:r>
      <w:r w:rsidR="00AF26E6" w:rsidRPr="00E337BC">
        <w:rPr>
          <w:rFonts w:ascii="Times New Roman" w:hAnsi="Times New Roman" w:cs="Times New Roman"/>
          <w:i/>
          <w:iCs/>
        </w:rPr>
        <w:t>:</w:t>
      </w:r>
    </w:p>
    <w:p w14:paraId="79DC18C6" w14:textId="77777777" w:rsidR="00E337BC" w:rsidRDefault="00EB247A" w:rsidP="00E337BC">
      <w:pPr>
        <w:spacing w:after="0" w:line="240" w:lineRule="auto"/>
        <w:ind w:left="720"/>
        <w:rPr>
          <w:rFonts w:ascii="Times New Roman" w:hAnsi="Times New Roman" w:cs="Times New Roman"/>
          <w:i/>
          <w:iCs/>
          <w:color w:val="538135" w:themeColor="accent6" w:themeShade="BF"/>
        </w:rPr>
      </w:pPr>
      <w:r w:rsidRPr="00E337BC">
        <w:rPr>
          <w:rFonts w:ascii="Times New Roman" w:hAnsi="Times New Roman" w:cs="Times New Roman"/>
          <w:i/>
          <w:iCs/>
          <w:color w:val="538135" w:themeColor="accent6" w:themeShade="BF"/>
        </w:rPr>
        <w:t>float x = 20.2;</w:t>
      </w:r>
    </w:p>
    <w:p w14:paraId="28515355" w14:textId="70A4B5B7" w:rsidR="00EB247A" w:rsidRPr="00E337BC" w:rsidRDefault="00EB247A" w:rsidP="00E337BC">
      <w:pPr>
        <w:spacing w:after="0" w:line="240" w:lineRule="auto"/>
        <w:ind w:left="720"/>
        <w:rPr>
          <w:rFonts w:ascii="Times New Roman" w:hAnsi="Times New Roman" w:cs="Times New Roman"/>
          <w:i/>
          <w:iCs/>
          <w:color w:val="538135" w:themeColor="accent6" w:themeShade="BF"/>
        </w:rPr>
      </w:pPr>
      <w:r w:rsidRPr="00E337BC">
        <w:rPr>
          <w:rFonts w:ascii="Times New Roman" w:hAnsi="Times New Roman" w:cs="Times New Roman"/>
          <w:i/>
          <w:iCs/>
          <w:color w:val="538135" w:themeColor="accent6" w:themeShade="BF"/>
        </w:rPr>
        <w:t>float y = x*30;</w:t>
      </w:r>
    </w:p>
    <w:p w14:paraId="0869AE72" w14:textId="06585020" w:rsidR="00EB247A" w:rsidRPr="00E337BC" w:rsidRDefault="00EB247A" w:rsidP="00E337BC">
      <w:pPr>
        <w:pStyle w:val="NormalWeb"/>
        <w:shd w:val="clear" w:color="auto" w:fill="FFFFFF"/>
        <w:ind w:left="720"/>
        <w:rPr>
          <w:i/>
          <w:iCs/>
          <w:color w:val="222222"/>
          <w:sz w:val="22"/>
          <w:szCs w:val="22"/>
        </w:rPr>
      </w:pPr>
      <w:r w:rsidRPr="00E337BC">
        <w:rPr>
          <w:i/>
          <w:iCs/>
          <w:color w:val="222222"/>
          <w:sz w:val="22"/>
          <w:szCs w:val="22"/>
        </w:rPr>
        <w:t xml:space="preserve">In the above code, the semantic </w:t>
      </w:r>
      <w:r w:rsidR="00E337BC" w:rsidRPr="00E337BC">
        <w:rPr>
          <w:i/>
          <w:iCs/>
          <w:color w:val="222222"/>
          <w:sz w:val="22"/>
          <w:szCs w:val="22"/>
        </w:rPr>
        <w:t>analyser</w:t>
      </w:r>
      <w:r w:rsidRPr="00E337BC">
        <w:rPr>
          <w:i/>
          <w:iCs/>
          <w:color w:val="222222"/>
          <w:sz w:val="22"/>
          <w:szCs w:val="22"/>
        </w:rPr>
        <w:t xml:space="preserve"> will typecast the integer 30 to float 30.0 before multiplication</w:t>
      </w:r>
    </w:p>
    <w:p w14:paraId="26CB4114" w14:textId="77777777" w:rsidR="00AF26E6" w:rsidRPr="00E337BC" w:rsidRDefault="002B50AA" w:rsidP="00AF26E6">
      <w:pPr>
        <w:pStyle w:val="ListParagraph"/>
        <w:numPr>
          <w:ilvl w:val="1"/>
          <w:numId w:val="8"/>
        </w:numPr>
        <w:rPr>
          <w:rFonts w:ascii="Times New Roman" w:hAnsi="Times New Roman" w:cs="Times New Roman"/>
        </w:rPr>
      </w:pPr>
      <w:r w:rsidRPr="00E337BC">
        <w:rPr>
          <w:rFonts w:ascii="Times New Roman" w:hAnsi="Times New Roman" w:cs="Times New Roman"/>
        </w:rPr>
        <w:t>Intermediate code generator</w:t>
      </w:r>
      <w:r w:rsidR="00EB247A" w:rsidRPr="00E337BC">
        <w:rPr>
          <w:rFonts w:ascii="Times New Roman" w:hAnsi="Times New Roman" w:cs="Times New Roman"/>
        </w:rPr>
        <w:t>:</w:t>
      </w:r>
    </w:p>
    <w:p w14:paraId="4BFE6BF1" w14:textId="77777777" w:rsidR="00AF26E6" w:rsidRPr="00E337BC" w:rsidRDefault="00EB247A" w:rsidP="00AF26E6">
      <w:pPr>
        <w:pStyle w:val="ListParagraph"/>
        <w:ind w:left="792"/>
        <w:rPr>
          <w:rFonts w:ascii="Times New Roman" w:hAnsi="Times New Roman" w:cs="Times New Roman"/>
          <w:color w:val="222222"/>
        </w:rPr>
      </w:pPr>
      <w:r w:rsidRPr="00E337BC">
        <w:rPr>
          <w:rFonts w:ascii="Times New Roman" w:hAnsi="Times New Roman" w:cs="Times New Roman"/>
          <w:color w:val="222222"/>
        </w:rPr>
        <w:t>Once the semantic analysis phase is over the compiler, generates intermediate code for the target machine. It represents a program for some abstract machine.</w:t>
      </w:r>
    </w:p>
    <w:p w14:paraId="5AA4B43B" w14:textId="77777777" w:rsidR="00E337BC" w:rsidRDefault="00EB247A" w:rsidP="00E337BC">
      <w:pPr>
        <w:pStyle w:val="ListParagraph"/>
        <w:ind w:left="792"/>
        <w:rPr>
          <w:rFonts w:ascii="Times New Roman" w:hAnsi="Times New Roman" w:cs="Times New Roman"/>
          <w:color w:val="222222"/>
        </w:rPr>
      </w:pPr>
      <w:r w:rsidRPr="00E337BC">
        <w:rPr>
          <w:rFonts w:ascii="Times New Roman" w:hAnsi="Times New Roman" w:cs="Times New Roman"/>
          <w:color w:val="222222"/>
        </w:rPr>
        <w:t>Intermediate code is between the high-level and machine level language. This intermediate code needs to be generated in such a manner that makes it easy to translate it into the target machine code.</w:t>
      </w:r>
    </w:p>
    <w:p w14:paraId="5F4AA752" w14:textId="1AB2DBBD" w:rsidR="00AF26E6" w:rsidRPr="00E337BC" w:rsidRDefault="00EB247A" w:rsidP="00E337BC">
      <w:pPr>
        <w:pStyle w:val="ListParagraph"/>
        <w:ind w:left="792"/>
        <w:rPr>
          <w:rFonts w:ascii="Times New Roman" w:hAnsi="Times New Roman" w:cs="Times New Roman"/>
          <w:color w:val="222222"/>
        </w:rPr>
      </w:pPr>
      <w:r w:rsidRPr="00E337BC">
        <w:rPr>
          <w:rStyle w:val="Strong"/>
          <w:rFonts w:ascii="Times New Roman" w:hAnsi="Times New Roman" w:cs="Times New Roman"/>
          <w:b w:val="0"/>
          <w:bCs w:val="0"/>
          <w:color w:val="222222"/>
        </w:rPr>
        <w:t>Functions on Intermediate Code generation:</w:t>
      </w:r>
      <w:r w:rsidR="00AF26E6" w:rsidRPr="00E337BC">
        <w:rPr>
          <w:rFonts w:ascii="Times New Roman" w:eastAsia="Times New Roman" w:hAnsi="Times New Roman" w:cs="Times New Roman"/>
          <w:i/>
          <w:iCs/>
          <w:color w:val="222222"/>
          <w:lang w:eastAsia="en-IN"/>
        </w:rPr>
        <w:t xml:space="preserve"> </w:t>
      </w:r>
    </w:p>
    <w:p w14:paraId="016A5FA1" w14:textId="77777777" w:rsidR="00AF26E6" w:rsidRPr="00E337BC" w:rsidRDefault="00EB247A" w:rsidP="00AF26E6">
      <w:pPr>
        <w:pStyle w:val="ListParagraph"/>
        <w:numPr>
          <w:ilvl w:val="0"/>
          <w:numId w:val="17"/>
        </w:numPr>
        <w:shd w:val="clear" w:color="auto" w:fill="FFFFFF"/>
        <w:spacing w:after="0" w:line="240" w:lineRule="auto"/>
        <w:rPr>
          <w:rFonts w:ascii="Times New Roman" w:eastAsia="Times New Roman" w:hAnsi="Times New Roman" w:cs="Times New Roman"/>
          <w:i/>
          <w:iCs/>
          <w:color w:val="222222"/>
          <w:lang w:eastAsia="en-IN"/>
        </w:rPr>
      </w:pPr>
      <w:r w:rsidRPr="00E337BC">
        <w:rPr>
          <w:rFonts w:ascii="Times New Roman" w:hAnsi="Times New Roman" w:cs="Times New Roman"/>
          <w:color w:val="222222"/>
        </w:rPr>
        <w:t>It should be generated from the semantic representation of the source program</w:t>
      </w:r>
    </w:p>
    <w:p w14:paraId="1ACB77E8" w14:textId="77777777" w:rsidR="00AF26E6" w:rsidRPr="00E337BC" w:rsidRDefault="00EB247A" w:rsidP="00AF26E6">
      <w:pPr>
        <w:pStyle w:val="ListParagraph"/>
        <w:numPr>
          <w:ilvl w:val="0"/>
          <w:numId w:val="17"/>
        </w:numPr>
        <w:shd w:val="clear" w:color="auto" w:fill="FFFFFF"/>
        <w:spacing w:after="0" w:line="240" w:lineRule="auto"/>
        <w:rPr>
          <w:rFonts w:ascii="Times New Roman" w:eastAsia="Times New Roman" w:hAnsi="Times New Roman" w:cs="Times New Roman"/>
          <w:i/>
          <w:iCs/>
          <w:color w:val="222222"/>
          <w:lang w:eastAsia="en-IN"/>
        </w:rPr>
      </w:pPr>
      <w:r w:rsidRPr="00E337BC">
        <w:rPr>
          <w:rFonts w:ascii="Times New Roman" w:hAnsi="Times New Roman" w:cs="Times New Roman"/>
          <w:color w:val="222222"/>
        </w:rPr>
        <w:t>Holds the values computed during the process of translation</w:t>
      </w:r>
    </w:p>
    <w:p w14:paraId="04FBD74B" w14:textId="77777777" w:rsidR="00AF26E6" w:rsidRPr="00E337BC" w:rsidRDefault="00EB247A" w:rsidP="00AF26E6">
      <w:pPr>
        <w:pStyle w:val="ListParagraph"/>
        <w:numPr>
          <w:ilvl w:val="0"/>
          <w:numId w:val="17"/>
        </w:numPr>
        <w:shd w:val="clear" w:color="auto" w:fill="FFFFFF"/>
        <w:spacing w:after="0" w:line="240" w:lineRule="auto"/>
        <w:rPr>
          <w:rFonts w:ascii="Times New Roman" w:eastAsia="Times New Roman" w:hAnsi="Times New Roman" w:cs="Times New Roman"/>
          <w:i/>
          <w:iCs/>
          <w:color w:val="222222"/>
          <w:lang w:eastAsia="en-IN"/>
        </w:rPr>
      </w:pPr>
      <w:r w:rsidRPr="00E337BC">
        <w:rPr>
          <w:rFonts w:ascii="Times New Roman" w:hAnsi="Times New Roman" w:cs="Times New Roman"/>
          <w:color w:val="222222"/>
        </w:rPr>
        <w:t>Helps you to translate the intermediate code into target language</w:t>
      </w:r>
    </w:p>
    <w:p w14:paraId="4102695B" w14:textId="77777777" w:rsidR="00AF26E6" w:rsidRPr="00E337BC" w:rsidRDefault="00EB247A" w:rsidP="00AF26E6">
      <w:pPr>
        <w:pStyle w:val="ListParagraph"/>
        <w:numPr>
          <w:ilvl w:val="0"/>
          <w:numId w:val="17"/>
        </w:numPr>
        <w:shd w:val="clear" w:color="auto" w:fill="FFFFFF"/>
        <w:spacing w:after="0" w:line="240" w:lineRule="auto"/>
        <w:rPr>
          <w:rFonts w:ascii="Times New Roman" w:eastAsia="Times New Roman" w:hAnsi="Times New Roman" w:cs="Times New Roman"/>
          <w:i/>
          <w:iCs/>
          <w:color w:val="222222"/>
          <w:lang w:eastAsia="en-IN"/>
        </w:rPr>
      </w:pPr>
      <w:r w:rsidRPr="00E337BC">
        <w:rPr>
          <w:rFonts w:ascii="Times New Roman" w:hAnsi="Times New Roman" w:cs="Times New Roman"/>
          <w:color w:val="222222"/>
        </w:rPr>
        <w:t>Allows you to maintain precedence ordering of the source language</w:t>
      </w:r>
    </w:p>
    <w:p w14:paraId="62259D88" w14:textId="77777777" w:rsidR="00E337BC" w:rsidRPr="00E337BC" w:rsidRDefault="00EB247A" w:rsidP="00E337BC">
      <w:pPr>
        <w:pStyle w:val="ListParagraph"/>
        <w:numPr>
          <w:ilvl w:val="0"/>
          <w:numId w:val="17"/>
        </w:numPr>
        <w:shd w:val="clear" w:color="auto" w:fill="FFFFFF"/>
        <w:spacing w:after="0" w:line="240" w:lineRule="auto"/>
        <w:rPr>
          <w:rFonts w:ascii="Times New Roman" w:eastAsia="Times New Roman" w:hAnsi="Times New Roman" w:cs="Times New Roman"/>
          <w:i/>
          <w:iCs/>
          <w:color w:val="222222"/>
          <w:lang w:eastAsia="en-IN"/>
        </w:rPr>
      </w:pPr>
      <w:r w:rsidRPr="00E337BC">
        <w:rPr>
          <w:rFonts w:ascii="Times New Roman" w:hAnsi="Times New Roman" w:cs="Times New Roman"/>
          <w:color w:val="222222"/>
        </w:rPr>
        <w:t>It holds the correct number of operands of the instruction</w:t>
      </w:r>
    </w:p>
    <w:p w14:paraId="3D612C8A" w14:textId="77777777" w:rsidR="00E337BC" w:rsidRDefault="00E337BC" w:rsidP="00E337BC">
      <w:pPr>
        <w:shd w:val="clear" w:color="auto" w:fill="FFFFFF"/>
        <w:spacing w:after="0" w:line="240" w:lineRule="auto"/>
        <w:ind w:left="720"/>
        <w:rPr>
          <w:rFonts w:ascii="Times New Roman" w:hAnsi="Times New Roman" w:cs="Times New Roman"/>
          <w:i/>
          <w:iCs/>
        </w:rPr>
      </w:pPr>
    </w:p>
    <w:p w14:paraId="4C7622DF" w14:textId="1C6DDA6C" w:rsidR="00AF26E6" w:rsidRPr="00E337BC" w:rsidRDefault="00EB247A" w:rsidP="00E337BC">
      <w:pPr>
        <w:shd w:val="clear" w:color="auto" w:fill="FFFFFF"/>
        <w:spacing w:after="0" w:line="240" w:lineRule="auto"/>
        <w:ind w:left="720"/>
        <w:rPr>
          <w:rFonts w:ascii="Times New Roman" w:eastAsia="Times New Roman" w:hAnsi="Times New Roman" w:cs="Times New Roman"/>
          <w:i/>
          <w:iCs/>
          <w:color w:val="222222"/>
          <w:lang w:eastAsia="en-IN"/>
        </w:rPr>
      </w:pPr>
      <w:r w:rsidRPr="00E337BC">
        <w:rPr>
          <w:rFonts w:ascii="Times New Roman" w:hAnsi="Times New Roman" w:cs="Times New Roman"/>
          <w:i/>
          <w:iCs/>
        </w:rPr>
        <w:t>Example</w:t>
      </w:r>
      <w:r w:rsidR="00AF26E6" w:rsidRPr="00E337BC">
        <w:rPr>
          <w:rFonts w:ascii="Times New Roman" w:hAnsi="Times New Roman" w:cs="Times New Roman"/>
          <w:i/>
          <w:iCs/>
        </w:rPr>
        <w:t>:</w:t>
      </w:r>
    </w:p>
    <w:p w14:paraId="140E73A3" w14:textId="77777777" w:rsidR="00E337BC" w:rsidRDefault="00EB247A" w:rsidP="00E337BC">
      <w:pPr>
        <w:spacing w:after="0"/>
        <w:ind w:firstLine="720"/>
        <w:rPr>
          <w:rFonts w:ascii="Times New Roman" w:hAnsi="Times New Roman" w:cs="Times New Roman"/>
          <w:i/>
          <w:iCs/>
          <w:color w:val="538135" w:themeColor="accent6" w:themeShade="BF"/>
        </w:rPr>
      </w:pPr>
      <w:r w:rsidRPr="00E337BC">
        <w:rPr>
          <w:rFonts w:ascii="Times New Roman" w:hAnsi="Times New Roman" w:cs="Times New Roman"/>
          <w:i/>
          <w:iCs/>
          <w:color w:val="538135" w:themeColor="accent6" w:themeShade="BF"/>
        </w:rPr>
        <w:t>total = count + rate * 5</w:t>
      </w:r>
      <w:r w:rsidR="00AF26E6" w:rsidRPr="00E337BC">
        <w:rPr>
          <w:rFonts w:ascii="Times New Roman" w:hAnsi="Times New Roman" w:cs="Times New Roman"/>
          <w:i/>
          <w:iCs/>
          <w:color w:val="538135" w:themeColor="accent6" w:themeShade="BF"/>
        </w:rPr>
        <w:t>;</w:t>
      </w:r>
    </w:p>
    <w:p w14:paraId="51C70F3E" w14:textId="3099B701" w:rsidR="00E337BC" w:rsidRPr="00E337BC" w:rsidRDefault="00EB247A" w:rsidP="00E337BC">
      <w:pPr>
        <w:spacing w:after="0"/>
        <w:ind w:firstLine="720"/>
        <w:rPr>
          <w:rFonts w:ascii="Times New Roman" w:hAnsi="Times New Roman" w:cs="Times New Roman"/>
          <w:i/>
          <w:iCs/>
          <w:color w:val="538135" w:themeColor="accent6" w:themeShade="BF"/>
        </w:rPr>
      </w:pPr>
      <w:r w:rsidRPr="00E337BC">
        <w:rPr>
          <w:rFonts w:ascii="Times New Roman" w:hAnsi="Times New Roman" w:cs="Times New Roman"/>
          <w:i/>
          <w:iCs/>
        </w:rPr>
        <w:lastRenderedPageBreak/>
        <w:t>Intermediate code with the help of address code method is:</w:t>
      </w:r>
    </w:p>
    <w:p w14:paraId="584B09DC" w14:textId="2E24B882" w:rsidR="00EB247A" w:rsidRPr="00E337BC" w:rsidRDefault="00EB247A" w:rsidP="00E337BC">
      <w:pPr>
        <w:spacing w:after="0" w:line="240" w:lineRule="auto"/>
        <w:ind w:firstLine="720"/>
        <w:rPr>
          <w:rFonts w:ascii="Times New Roman" w:hAnsi="Times New Roman" w:cs="Times New Roman"/>
          <w:i/>
          <w:iCs/>
        </w:rPr>
      </w:pPr>
      <w:r w:rsidRPr="00E337BC">
        <w:rPr>
          <w:rFonts w:ascii="Times New Roman" w:hAnsi="Times New Roman" w:cs="Times New Roman"/>
          <w:i/>
          <w:iCs/>
          <w:color w:val="C45911" w:themeColor="accent2" w:themeShade="BF"/>
        </w:rPr>
        <w:t xml:space="preserve">t1 := </w:t>
      </w:r>
      <w:proofErr w:type="spellStart"/>
      <w:r w:rsidRPr="00E337BC">
        <w:rPr>
          <w:rFonts w:ascii="Times New Roman" w:hAnsi="Times New Roman" w:cs="Times New Roman"/>
          <w:i/>
          <w:iCs/>
          <w:color w:val="C45911" w:themeColor="accent2" w:themeShade="BF"/>
        </w:rPr>
        <w:t>int_to_float</w:t>
      </w:r>
      <w:proofErr w:type="spellEnd"/>
      <w:r w:rsidRPr="00E337BC">
        <w:rPr>
          <w:rFonts w:ascii="Times New Roman" w:hAnsi="Times New Roman" w:cs="Times New Roman"/>
          <w:i/>
          <w:iCs/>
          <w:color w:val="C45911" w:themeColor="accent2" w:themeShade="BF"/>
        </w:rPr>
        <w:t xml:space="preserve">(5) </w:t>
      </w:r>
    </w:p>
    <w:p w14:paraId="51C63448" w14:textId="77777777" w:rsidR="00EB247A" w:rsidRPr="00E337BC" w:rsidRDefault="00EB247A" w:rsidP="00E337BC">
      <w:pPr>
        <w:spacing w:after="0" w:line="240" w:lineRule="auto"/>
        <w:ind w:left="720"/>
        <w:rPr>
          <w:rFonts w:ascii="Times New Roman" w:hAnsi="Times New Roman" w:cs="Times New Roman"/>
          <w:i/>
          <w:iCs/>
          <w:color w:val="C45911" w:themeColor="accent2" w:themeShade="BF"/>
        </w:rPr>
      </w:pPr>
      <w:r w:rsidRPr="00E337BC">
        <w:rPr>
          <w:rFonts w:ascii="Times New Roman" w:hAnsi="Times New Roman" w:cs="Times New Roman"/>
          <w:i/>
          <w:iCs/>
          <w:color w:val="C45911" w:themeColor="accent2" w:themeShade="BF"/>
        </w:rPr>
        <w:t xml:space="preserve">t2 := rate * t1 </w:t>
      </w:r>
    </w:p>
    <w:p w14:paraId="3BD0958F" w14:textId="77777777" w:rsidR="00EB247A" w:rsidRPr="00E337BC" w:rsidRDefault="00EB247A" w:rsidP="00E337BC">
      <w:pPr>
        <w:spacing w:after="0" w:line="240" w:lineRule="auto"/>
        <w:ind w:left="720"/>
        <w:rPr>
          <w:rFonts w:ascii="Times New Roman" w:hAnsi="Times New Roman" w:cs="Times New Roman"/>
          <w:i/>
          <w:iCs/>
          <w:color w:val="C45911" w:themeColor="accent2" w:themeShade="BF"/>
        </w:rPr>
      </w:pPr>
      <w:r w:rsidRPr="00E337BC">
        <w:rPr>
          <w:rFonts w:ascii="Times New Roman" w:hAnsi="Times New Roman" w:cs="Times New Roman"/>
          <w:i/>
          <w:iCs/>
          <w:color w:val="C45911" w:themeColor="accent2" w:themeShade="BF"/>
        </w:rPr>
        <w:t>t3 := count + t2</w:t>
      </w:r>
    </w:p>
    <w:p w14:paraId="428F1160" w14:textId="43CA1784" w:rsidR="00EB247A" w:rsidRDefault="00EB247A" w:rsidP="00E337BC">
      <w:pPr>
        <w:spacing w:after="0" w:line="240" w:lineRule="auto"/>
        <w:ind w:left="720"/>
        <w:rPr>
          <w:rFonts w:ascii="Times New Roman" w:hAnsi="Times New Roman" w:cs="Times New Roman"/>
          <w:color w:val="C45911" w:themeColor="accent2" w:themeShade="BF"/>
        </w:rPr>
      </w:pPr>
      <w:r w:rsidRPr="00E337BC">
        <w:rPr>
          <w:rFonts w:ascii="Times New Roman" w:hAnsi="Times New Roman" w:cs="Times New Roman"/>
          <w:i/>
          <w:iCs/>
          <w:color w:val="C45911" w:themeColor="accent2" w:themeShade="BF"/>
        </w:rPr>
        <w:t>total := t3</w:t>
      </w:r>
    </w:p>
    <w:p w14:paraId="3AF4EF02" w14:textId="77777777" w:rsidR="00E337BC" w:rsidRPr="00E337BC" w:rsidRDefault="00E337BC" w:rsidP="00E337BC">
      <w:pPr>
        <w:spacing w:after="0" w:line="240" w:lineRule="auto"/>
        <w:ind w:left="720"/>
        <w:rPr>
          <w:rFonts w:ascii="Times New Roman" w:hAnsi="Times New Roman" w:cs="Times New Roman"/>
          <w:color w:val="C45911" w:themeColor="accent2" w:themeShade="BF"/>
        </w:rPr>
      </w:pPr>
    </w:p>
    <w:p w14:paraId="333F8E17" w14:textId="77777777" w:rsidR="00AF26E6" w:rsidRPr="00E337BC" w:rsidRDefault="002B50AA" w:rsidP="00AF26E6">
      <w:pPr>
        <w:pStyle w:val="ListParagraph"/>
        <w:numPr>
          <w:ilvl w:val="1"/>
          <w:numId w:val="8"/>
        </w:numPr>
        <w:rPr>
          <w:rFonts w:ascii="Times New Roman" w:hAnsi="Times New Roman" w:cs="Times New Roman"/>
        </w:rPr>
      </w:pPr>
      <w:r w:rsidRPr="00E337BC">
        <w:rPr>
          <w:rFonts w:ascii="Times New Roman" w:hAnsi="Times New Roman" w:cs="Times New Roman"/>
        </w:rPr>
        <w:t>Code optimizer</w:t>
      </w:r>
      <w:r w:rsidR="00EB247A" w:rsidRPr="00E337BC">
        <w:rPr>
          <w:rFonts w:ascii="Times New Roman" w:hAnsi="Times New Roman" w:cs="Times New Roman"/>
        </w:rPr>
        <w:t>:</w:t>
      </w:r>
    </w:p>
    <w:p w14:paraId="323DBB99" w14:textId="77777777" w:rsidR="00E337BC" w:rsidRDefault="00EB247A" w:rsidP="00E337BC">
      <w:pPr>
        <w:pStyle w:val="ListParagraph"/>
        <w:ind w:left="792"/>
        <w:rPr>
          <w:rFonts w:ascii="Times New Roman" w:eastAsia="Times New Roman" w:hAnsi="Times New Roman" w:cs="Times New Roman"/>
          <w:color w:val="222222"/>
          <w:lang w:eastAsia="en-IN"/>
        </w:rPr>
      </w:pPr>
      <w:r w:rsidRPr="00E337BC">
        <w:rPr>
          <w:rFonts w:ascii="Times New Roman" w:eastAsia="Times New Roman" w:hAnsi="Times New Roman" w:cs="Times New Roman"/>
          <w:color w:val="222222"/>
          <w:lang w:eastAsia="en-IN"/>
        </w:rPr>
        <w:t>The next phase of is code optimization or Intermediate code. This phase removes unnecessary code line and arranges the sequence of statements to speed up the execution of the program without wasting resources. The main goal of this phase is to improve on the intermediate code to generate a code that runs faster and occupies less space.</w:t>
      </w:r>
    </w:p>
    <w:p w14:paraId="4D4D6B86" w14:textId="77777777" w:rsidR="00E337BC" w:rsidRDefault="00E337BC" w:rsidP="00E337BC">
      <w:pPr>
        <w:pStyle w:val="ListParagraph"/>
        <w:ind w:left="792"/>
        <w:rPr>
          <w:rFonts w:ascii="Times New Roman" w:eastAsia="Times New Roman" w:hAnsi="Times New Roman" w:cs="Times New Roman"/>
          <w:color w:val="222222"/>
          <w:lang w:eastAsia="en-IN"/>
        </w:rPr>
      </w:pPr>
    </w:p>
    <w:p w14:paraId="035D10EC" w14:textId="05529C93" w:rsidR="00AF26E6" w:rsidRPr="00E337BC" w:rsidRDefault="00EB247A" w:rsidP="00E337BC">
      <w:pPr>
        <w:pStyle w:val="ListParagraph"/>
        <w:ind w:left="792"/>
        <w:rPr>
          <w:rFonts w:ascii="Times New Roman" w:eastAsia="Times New Roman" w:hAnsi="Times New Roman" w:cs="Times New Roman"/>
          <w:color w:val="222222"/>
          <w:lang w:eastAsia="en-IN"/>
        </w:rPr>
      </w:pPr>
      <w:r w:rsidRPr="00E337BC">
        <w:rPr>
          <w:rFonts w:ascii="Times New Roman" w:eastAsia="Times New Roman" w:hAnsi="Times New Roman" w:cs="Times New Roman"/>
          <w:color w:val="222222"/>
          <w:lang w:eastAsia="en-IN"/>
        </w:rPr>
        <w:t>The primary functions of this phase are:</w:t>
      </w:r>
      <w:r w:rsidR="00AF26E6" w:rsidRPr="00E337BC">
        <w:rPr>
          <w:rStyle w:val="Strong"/>
          <w:rFonts w:ascii="Times New Roman" w:hAnsi="Times New Roman" w:cs="Times New Roman"/>
          <w:color w:val="222222"/>
        </w:rPr>
        <w:t xml:space="preserve"> </w:t>
      </w:r>
    </w:p>
    <w:p w14:paraId="137EF818" w14:textId="77777777" w:rsidR="00AF26E6" w:rsidRPr="00E337BC" w:rsidRDefault="00AF26E6" w:rsidP="00AF26E6">
      <w:pPr>
        <w:pStyle w:val="ListParagraph"/>
        <w:numPr>
          <w:ilvl w:val="0"/>
          <w:numId w:val="17"/>
        </w:numPr>
        <w:shd w:val="clear" w:color="auto" w:fill="FFFFFF"/>
        <w:spacing w:after="0" w:line="240" w:lineRule="auto"/>
        <w:rPr>
          <w:rFonts w:ascii="Times New Roman" w:eastAsia="Times New Roman" w:hAnsi="Times New Roman" w:cs="Times New Roman"/>
          <w:i/>
          <w:iCs/>
          <w:color w:val="222222"/>
          <w:lang w:eastAsia="en-IN"/>
        </w:rPr>
      </w:pPr>
      <w:r w:rsidRPr="00E337BC">
        <w:rPr>
          <w:rFonts w:ascii="Times New Roman" w:hAnsi="Times New Roman" w:cs="Times New Roman"/>
          <w:color w:val="222222"/>
        </w:rPr>
        <w:t>Helps you to translate the intermediate</w:t>
      </w:r>
    </w:p>
    <w:p w14:paraId="020D1CD4" w14:textId="77777777" w:rsidR="00AF26E6" w:rsidRPr="00E337BC" w:rsidRDefault="00EB247A" w:rsidP="00AF26E6">
      <w:pPr>
        <w:pStyle w:val="ListParagraph"/>
        <w:numPr>
          <w:ilvl w:val="0"/>
          <w:numId w:val="17"/>
        </w:numPr>
        <w:shd w:val="clear" w:color="auto" w:fill="FFFFFF"/>
        <w:spacing w:after="0" w:line="240" w:lineRule="auto"/>
        <w:rPr>
          <w:rFonts w:ascii="Times New Roman" w:eastAsia="Times New Roman" w:hAnsi="Times New Roman" w:cs="Times New Roman"/>
          <w:i/>
          <w:iCs/>
          <w:color w:val="222222"/>
          <w:lang w:eastAsia="en-IN"/>
        </w:rPr>
      </w:pPr>
      <w:r w:rsidRPr="00E337BC">
        <w:rPr>
          <w:rFonts w:ascii="Times New Roman" w:eastAsia="Times New Roman" w:hAnsi="Times New Roman" w:cs="Times New Roman"/>
          <w:color w:val="222222"/>
          <w:lang w:eastAsia="en-IN"/>
        </w:rPr>
        <w:t>It helps you to establish a trade-off between execution and compilation speed</w:t>
      </w:r>
    </w:p>
    <w:p w14:paraId="20F205B6" w14:textId="77777777" w:rsidR="00AF26E6" w:rsidRPr="00E337BC" w:rsidRDefault="00EB247A" w:rsidP="00AF26E6">
      <w:pPr>
        <w:pStyle w:val="ListParagraph"/>
        <w:numPr>
          <w:ilvl w:val="0"/>
          <w:numId w:val="17"/>
        </w:numPr>
        <w:shd w:val="clear" w:color="auto" w:fill="FFFFFF"/>
        <w:spacing w:after="0" w:line="240" w:lineRule="auto"/>
        <w:rPr>
          <w:rFonts w:ascii="Times New Roman" w:eastAsia="Times New Roman" w:hAnsi="Times New Roman" w:cs="Times New Roman"/>
          <w:i/>
          <w:iCs/>
          <w:color w:val="222222"/>
          <w:lang w:eastAsia="en-IN"/>
        </w:rPr>
      </w:pPr>
      <w:r w:rsidRPr="00E337BC">
        <w:rPr>
          <w:rFonts w:ascii="Times New Roman" w:eastAsia="Times New Roman" w:hAnsi="Times New Roman" w:cs="Times New Roman"/>
          <w:color w:val="222222"/>
          <w:lang w:eastAsia="en-IN"/>
        </w:rPr>
        <w:t>Improves the running time of the target program</w:t>
      </w:r>
    </w:p>
    <w:p w14:paraId="5CE04114" w14:textId="77777777" w:rsidR="00AF26E6" w:rsidRPr="00E337BC" w:rsidRDefault="00EB247A" w:rsidP="00AF26E6">
      <w:pPr>
        <w:pStyle w:val="ListParagraph"/>
        <w:numPr>
          <w:ilvl w:val="0"/>
          <w:numId w:val="17"/>
        </w:numPr>
        <w:shd w:val="clear" w:color="auto" w:fill="FFFFFF"/>
        <w:spacing w:after="0" w:line="240" w:lineRule="auto"/>
        <w:rPr>
          <w:rFonts w:ascii="Times New Roman" w:eastAsia="Times New Roman" w:hAnsi="Times New Roman" w:cs="Times New Roman"/>
          <w:i/>
          <w:iCs/>
          <w:color w:val="222222"/>
          <w:lang w:eastAsia="en-IN"/>
        </w:rPr>
      </w:pPr>
      <w:r w:rsidRPr="00E337BC">
        <w:rPr>
          <w:rFonts w:ascii="Times New Roman" w:eastAsia="Times New Roman" w:hAnsi="Times New Roman" w:cs="Times New Roman"/>
          <w:color w:val="222222"/>
          <w:lang w:eastAsia="en-IN"/>
        </w:rPr>
        <w:t>Generates streamlined code still in intermediate representation</w:t>
      </w:r>
    </w:p>
    <w:p w14:paraId="59D1B664" w14:textId="77777777" w:rsidR="00AF26E6" w:rsidRPr="00E337BC" w:rsidRDefault="00EB247A" w:rsidP="00EB247A">
      <w:pPr>
        <w:pStyle w:val="ListParagraph"/>
        <w:numPr>
          <w:ilvl w:val="0"/>
          <w:numId w:val="17"/>
        </w:numPr>
        <w:shd w:val="clear" w:color="auto" w:fill="FFFFFF"/>
        <w:spacing w:after="0" w:line="240" w:lineRule="auto"/>
        <w:rPr>
          <w:rFonts w:ascii="Times New Roman" w:eastAsia="Times New Roman" w:hAnsi="Times New Roman" w:cs="Times New Roman"/>
          <w:i/>
          <w:iCs/>
          <w:color w:val="222222"/>
          <w:lang w:eastAsia="en-IN"/>
        </w:rPr>
      </w:pPr>
      <w:r w:rsidRPr="00E337BC">
        <w:rPr>
          <w:rFonts w:ascii="Times New Roman" w:eastAsia="Times New Roman" w:hAnsi="Times New Roman" w:cs="Times New Roman"/>
          <w:color w:val="222222"/>
          <w:lang w:eastAsia="en-IN"/>
        </w:rPr>
        <w:t>Removing unreachable code and getting rid of unused variables</w:t>
      </w:r>
    </w:p>
    <w:p w14:paraId="130AF00A" w14:textId="3F1D1594" w:rsidR="00EB247A" w:rsidRPr="00E337BC" w:rsidRDefault="00EB247A" w:rsidP="00EB247A">
      <w:pPr>
        <w:pStyle w:val="ListParagraph"/>
        <w:numPr>
          <w:ilvl w:val="0"/>
          <w:numId w:val="17"/>
        </w:numPr>
        <w:shd w:val="clear" w:color="auto" w:fill="FFFFFF"/>
        <w:spacing w:after="0" w:line="240" w:lineRule="auto"/>
        <w:rPr>
          <w:rFonts w:ascii="Times New Roman" w:eastAsia="Times New Roman" w:hAnsi="Times New Roman" w:cs="Times New Roman"/>
          <w:i/>
          <w:iCs/>
          <w:color w:val="222222"/>
          <w:lang w:eastAsia="en-IN"/>
        </w:rPr>
      </w:pPr>
      <w:r w:rsidRPr="00E337BC">
        <w:rPr>
          <w:rFonts w:ascii="Times New Roman" w:hAnsi="Times New Roman" w:cs="Times New Roman"/>
        </w:rPr>
        <w:t>Removing statements which are not altered from the loop</w:t>
      </w:r>
    </w:p>
    <w:p w14:paraId="3A2D7975" w14:textId="77777777" w:rsidR="00AF26E6" w:rsidRPr="00E337BC" w:rsidRDefault="00AF26E6" w:rsidP="00EB247A">
      <w:pPr>
        <w:rPr>
          <w:rFonts w:ascii="Times New Roman" w:hAnsi="Times New Roman" w:cs="Times New Roman"/>
        </w:rPr>
      </w:pPr>
    </w:p>
    <w:p w14:paraId="25A7764B" w14:textId="5D4EFC2F" w:rsidR="00EB247A" w:rsidRPr="00E337BC" w:rsidRDefault="00EB247A" w:rsidP="00E337BC">
      <w:pPr>
        <w:spacing w:after="0"/>
        <w:ind w:firstLine="720"/>
        <w:rPr>
          <w:rFonts w:ascii="Times New Roman" w:hAnsi="Times New Roman" w:cs="Times New Roman"/>
          <w:i/>
          <w:iCs/>
        </w:rPr>
      </w:pPr>
      <w:r w:rsidRPr="00E337BC">
        <w:rPr>
          <w:rFonts w:ascii="Times New Roman" w:hAnsi="Times New Roman" w:cs="Times New Roman"/>
          <w:i/>
          <w:iCs/>
        </w:rPr>
        <w:t>Example:</w:t>
      </w:r>
    </w:p>
    <w:p w14:paraId="2471D9BD" w14:textId="77777777" w:rsidR="00EB247A" w:rsidRPr="00E337BC" w:rsidRDefault="00EB247A" w:rsidP="00E337BC">
      <w:pPr>
        <w:spacing w:after="0"/>
        <w:ind w:firstLine="720"/>
        <w:rPr>
          <w:rFonts w:ascii="Times New Roman" w:hAnsi="Times New Roman" w:cs="Times New Roman"/>
          <w:i/>
          <w:iCs/>
        </w:rPr>
      </w:pPr>
      <w:r w:rsidRPr="00E337BC">
        <w:rPr>
          <w:rFonts w:ascii="Times New Roman" w:hAnsi="Times New Roman" w:cs="Times New Roman"/>
          <w:i/>
          <w:iCs/>
        </w:rPr>
        <w:t>Consider the following code</w:t>
      </w:r>
    </w:p>
    <w:p w14:paraId="3EBAEDDE" w14:textId="7D9943EF" w:rsidR="00EB247A" w:rsidRPr="00E337BC" w:rsidRDefault="00EB247A" w:rsidP="00E337BC">
      <w:pPr>
        <w:spacing w:after="0"/>
        <w:ind w:left="720"/>
        <w:rPr>
          <w:rFonts w:ascii="Times New Roman" w:hAnsi="Times New Roman" w:cs="Times New Roman"/>
          <w:i/>
          <w:iCs/>
          <w:color w:val="538135" w:themeColor="accent6" w:themeShade="BF"/>
        </w:rPr>
      </w:pPr>
      <w:r w:rsidRPr="00E337BC">
        <w:rPr>
          <w:rFonts w:ascii="Times New Roman" w:hAnsi="Times New Roman" w:cs="Times New Roman"/>
          <w:i/>
          <w:iCs/>
          <w:color w:val="538135" w:themeColor="accent6" w:themeShade="BF"/>
        </w:rPr>
        <w:t xml:space="preserve">a = </w:t>
      </w:r>
      <w:proofErr w:type="spellStart"/>
      <w:r w:rsidRPr="00E337BC">
        <w:rPr>
          <w:rFonts w:ascii="Times New Roman" w:hAnsi="Times New Roman" w:cs="Times New Roman"/>
          <w:i/>
          <w:iCs/>
          <w:color w:val="538135" w:themeColor="accent6" w:themeShade="BF"/>
        </w:rPr>
        <w:t>intofloat</w:t>
      </w:r>
      <w:proofErr w:type="spellEnd"/>
      <w:r w:rsidRPr="00E337BC">
        <w:rPr>
          <w:rFonts w:ascii="Times New Roman" w:hAnsi="Times New Roman" w:cs="Times New Roman"/>
          <w:i/>
          <w:iCs/>
          <w:color w:val="538135" w:themeColor="accent6" w:themeShade="BF"/>
        </w:rPr>
        <w:t>(10)</w:t>
      </w:r>
      <w:r w:rsidR="00AF26E6" w:rsidRPr="00E337BC">
        <w:rPr>
          <w:rFonts w:ascii="Times New Roman" w:hAnsi="Times New Roman" w:cs="Times New Roman"/>
          <w:i/>
          <w:iCs/>
          <w:color w:val="538135" w:themeColor="accent6" w:themeShade="BF"/>
        </w:rPr>
        <w:t>;</w:t>
      </w:r>
    </w:p>
    <w:p w14:paraId="24443F0F" w14:textId="7BD01E22" w:rsidR="00EB247A" w:rsidRPr="00E337BC" w:rsidRDefault="00EB247A" w:rsidP="00E337BC">
      <w:pPr>
        <w:spacing w:after="0"/>
        <w:ind w:left="720"/>
        <w:rPr>
          <w:rFonts w:ascii="Times New Roman" w:hAnsi="Times New Roman" w:cs="Times New Roman"/>
          <w:i/>
          <w:iCs/>
          <w:color w:val="538135" w:themeColor="accent6" w:themeShade="BF"/>
        </w:rPr>
      </w:pPr>
      <w:r w:rsidRPr="00E337BC">
        <w:rPr>
          <w:rFonts w:ascii="Times New Roman" w:hAnsi="Times New Roman" w:cs="Times New Roman"/>
          <w:i/>
          <w:iCs/>
          <w:color w:val="538135" w:themeColor="accent6" w:themeShade="BF"/>
        </w:rPr>
        <w:t>b = c * a</w:t>
      </w:r>
      <w:r w:rsidR="00AF26E6" w:rsidRPr="00E337BC">
        <w:rPr>
          <w:rFonts w:ascii="Times New Roman" w:hAnsi="Times New Roman" w:cs="Times New Roman"/>
          <w:i/>
          <w:iCs/>
          <w:color w:val="538135" w:themeColor="accent6" w:themeShade="BF"/>
        </w:rPr>
        <w:t>;</w:t>
      </w:r>
    </w:p>
    <w:p w14:paraId="6933DB05" w14:textId="7A20F75C" w:rsidR="00EB247A" w:rsidRPr="00E337BC" w:rsidRDefault="00EB247A" w:rsidP="00E337BC">
      <w:pPr>
        <w:spacing w:after="0"/>
        <w:ind w:left="720"/>
        <w:rPr>
          <w:rFonts w:ascii="Times New Roman" w:hAnsi="Times New Roman" w:cs="Times New Roman"/>
          <w:i/>
          <w:iCs/>
          <w:color w:val="538135" w:themeColor="accent6" w:themeShade="BF"/>
        </w:rPr>
      </w:pPr>
      <w:r w:rsidRPr="00E337BC">
        <w:rPr>
          <w:rFonts w:ascii="Times New Roman" w:hAnsi="Times New Roman" w:cs="Times New Roman"/>
          <w:i/>
          <w:iCs/>
          <w:color w:val="538135" w:themeColor="accent6" w:themeShade="BF"/>
        </w:rPr>
        <w:t>d = e + b</w:t>
      </w:r>
      <w:r w:rsidR="00AF26E6" w:rsidRPr="00E337BC">
        <w:rPr>
          <w:rFonts w:ascii="Times New Roman" w:hAnsi="Times New Roman" w:cs="Times New Roman"/>
          <w:i/>
          <w:iCs/>
          <w:color w:val="538135" w:themeColor="accent6" w:themeShade="BF"/>
        </w:rPr>
        <w:t>;</w:t>
      </w:r>
    </w:p>
    <w:p w14:paraId="05662DFB" w14:textId="5DBE6BBF" w:rsidR="00EB247A" w:rsidRPr="00E337BC" w:rsidRDefault="00EB247A" w:rsidP="00E337BC">
      <w:pPr>
        <w:spacing w:after="0"/>
        <w:ind w:left="720"/>
        <w:rPr>
          <w:rFonts w:ascii="Times New Roman" w:hAnsi="Times New Roman" w:cs="Times New Roman"/>
          <w:i/>
          <w:iCs/>
          <w:color w:val="538135" w:themeColor="accent6" w:themeShade="BF"/>
        </w:rPr>
      </w:pPr>
      <w:r w:rsidRPr="00E337BC">
        <w:rPr>
          <w:rFonts w:ascii="Times New Roman" w:hAnsi="Times New Roman" w:cs="Times New Roman"/>
          <w:i/>
          <w:iCs/>
          <w:color w:val="538135" w:themeColor="accent6" w:themeShade="BF"/>
        </w:rPr>
        <w:t>f = d</w:t>
      </w:r>
      <w:r w:rsidR="00AF26E6" w:rsidRPr="00E337BC">
        <w:rPr>
          <w:rFonts w:ascii="Times New Roman" w:hAnsi="Times New Roman" w:cs="Times New Roman"/>
          <w:i/>
          <w:iCs/>
          <w:color w:val="538135" w:themeColor="accent6" w:themeShade="BF"/>
        </w:rPr>
        <w:t>;</w:t>
      </w:r>
    </w:p>
    <w:p w14:paraId="3BFE9D86" w14:textId="77777777" w:rsidR="00EB247A" w:rsidRPr="00E337BC" w:rsidRDefault="00EB247A" w:rsidP="00E337BC">
      <w:pPr>
        <w:spacing w:after="0"/>
        <w:ind w:left="720"/>
        <w:rPr>
          <w:rFonts w:ascii="Times New Roman" w:hAnsi="Times New Roman" w:cs="Times New Roman"/>
          <w:i/>
          <w:iCs/>
        </w:rPr>
      </w:pPr>
      <w:r w:rsidRPr="00E337BC">
        <w:rPr>
          <w:rFonts w:ascii="Times New Roman" w:hAnsi="Times New Roman" w:cs="Times New Roman"/>
          <w:i/>
          <w:iCs/>
        </w:rPr>
        <w:t>Can become</w:t>
      </w:r>
    </w:p>
    <w:p w14:paraId="31EDDF05" w14:textId="6D386ACE" w:rsidR="00EB247A" w:rsidRPr="00E337BC" w:rsidRDefault="00EB247A" w:rsidP="00E337BC">
      <w:pPr>
        <w:spacing w:after="0"/>
        <w:ind w:left="720"/>
        <w:rPr>
          <w:rFonts w:ascii="Times New Roman" w:hAnsi="Times New Roman" w:cs="Times New Roman"/>
          <w:i/>
          <w:iCs/>
          <w:color w:val="538135" w:themeColor="accent6" w:themeShade="BF"/>
        </w:rPr>
      </w:pPr>
      <w:r w:rsidRPr="00E337BC">
        <w:rPr>
          <w:rFonts w:ascii="Times New Roman" w:hAnsi="Times New Roman" w:cs="Times New Roman"/>
          <w:i/>
          <w:iCs/>
          <w:color w:val="538135" w:themeColor="accent6" w:themeShade="BF"/>
        </w:rPr>
        <w:t>b =c * 10.0</w:t>
      </w:r>
      <w:r w:rsidR="00AF26E6" w:rsidRPr="00E337BC">
        <w:rPr>
          <w:rFonts w:ascii="Times New Roman" w:hAnsi="Times New Roman" w:cs="Times New Roman"/>
          <w:i/>
          <w:iCs/>
          <w:color w:val="538135" w:themeColor="accent6" w:themeShade="BF"/>
        </w:rPr>
        <w:t>;</w:t>
      </w:r>
    </w:p>
    <w:p w14:paraId="0D918548" w14:textId="6181E136" w:rsidR="00EB247A" w:rsidRDefault="00EB247A" w:rsidP="00E337BC">
      <w:pPr>
        <w:spacing w:after="0"/>
        <w:ind w:left="720"/>
        <w:rPr>
          <w:rFonts w:ascii="Times New Roman" w:hAnsi="Times New Roman" w:cs="Times New Roman"/>
          <w:i/>
          <w:iCs/>
          <w:color w:val="538135" w:themeColor="accent6" w:themeShade="BF"/>
        </w:rPr>
      </w:pPr>
      <w:r w:rsidRPr="00E337BC">
        <w:rPr>
          <w:rFonts w:ascii="Times New Roman" w:hAnsi="Times New Roman" w:cs="Times New Roman"/>
          <w:i/>
          <w:iCs/>
          <w:color w:val="538135" w:themeColor="accent6" w:themeShade="BF"/>
        </w:rPr>
        <w:t>f = e</w:t>
      </w:r>
      <w:r w:rsidR="00AF26E6" w:rsidRPr="00E337BC">
        <w:rPr>
          <w:rFonts w:ascii="Times New Roman" w:hAnsi="Times New Roman" w:cs="Times New Roman"/>
          <w:i/>
          <w:iCs/>
          <w:color w:val="538135" w:themeColor="accent6" w:themeShade="BF"/>
        </w:rPr>
        <w:t xml:space="preserve"> </w:t>
      </w:r>
      <w:r w:rsidRPr="00E337BC">
        <w:rPr>
          <w:rFonts w:ascii="Times New Roman" w:hAnsi="Times New Roman" w:cs="Times New Roman"/>
          <w:i/>
          <w:iCs/>
          <w:color w:val="538135" w:themeColor="accent6" w:themeShade="BF"/>
        </w:rPr>
        <w:t>+</w:t>
      </w:r>
      <w:r w:rsidR="00AF26E6" w:rsidRPr="00E337BC">
        <w:rPr>
          <w:rFonts w:ascii="Times New Roman" w:hAnsi="Times New Roman" w:cs="Times New Roman"/>
          <w:i/>
          <w:iCs/>
          <w:color w:val="538135" w:themeColor="accent6" w:themeShade="BF"/>
        </w:rPr>
        <w:t xml:space="preserve"> </w:t>
      </w:r>
      <w:r w:rsidRPr="00E337BC">
        <w:rPr>
          <w:rFonts w:ascii="Times New Roman" w:hAnsi="Times New Roman" w:cs="Times New Roman"/>
          <w:i/>
          <w:iCs/>
          <w:color w:val="538135" w:themeColor="accent6" w:themeShade="BF"/>
        </w:rPr>
        <w:t>b</w:t>
      </w:r>
      <w:r w:rsidR="00AF26E6" w:rsidRPr="00E337BC">
        <w:rPr>
          <w:rFonts w:ascii="Times New Roman" w:hAnsi="Times New Roman" w:cs="Times New Roman"/>
          <w:i/>
          <w:iCs/>
          <w:color w:val="538135" w:themeColor="accent6" w:themeShade="BF"/>
        </w:rPr>
        <w:t>;</w:t>
      </w:r>
    </w:p>
    <w:p w14:paraId="4EA9CB61" w14:textId="77777777" w:rsidR="00E337BC" w:rsidRPr="00E337BC" w:rsidRDefault="00E337BC" w:rsidP="00E337BC">
      <w:pPr>
        <w:spacing w:after="0"/>
        <w:ind w:left="720"/>
        <w:rPr>
          <w:rFonts w:ascii="Times New Roman" w:hAnsi="Times New Roman" w:cs="Times New Roman"/>
          <w:i/>
          <w:iCs/>
          <w:color w:val="538135" w:themeColor="accent6" w:themeShade="BF"/>
        </w:rPr>
      </w:pPr>
    </w:p>
    <w:p w14:paraId="400F4E34" w14:textId="77777777" w:rsidR="007A58BF" w:rsidRPr="00E337BC" w:rsidRDefault="002B50AA" w:rsidP="007A58BF">
      <w:pPr>
        <w:pStyle w:val="ListParagraph"/>
        <w:numPr>
          <w:ilvl w:val="1"/>
          <w:numId w:val="8"/>
        </w:numPr>
        <w:rPr>
          <w:rFonts w:ascii="Times New Roman" w:hAnsi="Times New Roman" w:cs="Times New Roman"/>
        </w:rPr>
      </w:pPr>
      <w:r w:rsidRPr="00E337BC">
        <w:rPr>
          <w:rFonts w:ascii="Times New Roman" w:hAnsi="Times New Roman" w:cs="Times New Roman"/>
        </w:rPr>
        <w:t>Code generator</w:t>
      </w:r>
      <w:r w:rsidR="00EB247A" w:rsidRPr="00E337BC">
        <w:rPr>
          <w:rFonts w:ascii="Times New Roman" w:hAnsi="Times New Roman" w:cs="Times New Roman"/>
        </w:rPr>
        <w:t>:</w:t>
      </w:r>
    </w:p>
    <w:p w14:paraId="2CBBC877" w14:textId="77777777" w:rsidR="007A58BF" w:rsidRPr="00E337BC" w:rsidRDefault="00EB247A" w:rsidP="007A58BF">
      <w:pPr>
        <w:pStyle w:val="ListParagraph"/>
        <w:ind w:left="792"/>
        <w:rPr>
          <w:rFonts w:ascii="Times New Roman" w:hAnsi="Times New Roman" w:cs="Times New Roman"/>
          <w:color w:val="222222"/>
        </w:rPr>
      </w:pPr>
      <w:r w:rsidRPr="00E337BC">
        <w:rPr>
          <w:rFonts w:ascii="Times New Roman" w:hAnsi="Times New Roman" w:cs="Times New Roman"/>
          <w:color w:val="222222"/>
        </w:rPr>
        <w:t>Code generation is the last and final phase of a compiler. It gets inputs from code optimization phases and produces the page code or object code as a result. The objective of this phase is to allocate storage and generate relocatable machine code.</w:t>
      </w:r>
    </w:p>
    <w:p w14:paraId="69F4670E" w14:textId="77777777" w:rsidR="007A58BF" w:rsidRPr="00E337BC" w:rsidRDefault="00EB247A" w:rsidP="007A58BF">
      <w:pPr>
        <w:pStyle w:val="ListParagraph"/>
        <w:ind w:left="792"/>
        <w:rPr>
          <w:rFonts w:ascii="Times New Roman" w:hAnsi="Times New Roman" w:cs="Times New Roman"/>
          <w:color w:val="222222"/>
        </w:rPr>
      </w:pPr>
      <w:r w:rsidRPr="00E337BC">
        <w:rPr>
          <w:rFonts w:ascii="Times New Roman" w:hAnsi="Times New Roman" w:cs="Times New Roman"/>
          <w:color w:val="222222"/>
        </w:rPr>
        <w:t>It also allocates memory locations for the variable. The instructions in the intermediate code are converted into machine instructions. This phase coverts the optimize or intermediate code into the target language.</w:t>
      </w:r>
    </w:p>
    <w:p w14:paraId="71E2F077" w14:textId="77777777" w:rsidR="00E337BC" w:rsidRDefault="00EB247A" w:rsidP="00E337BC">
      <w:pPr>
        <w:pStyle w:val="ListParagraph"/>
        <w:ind w:left="792"/>
        <w:rPr>
          <w:rFonts w:ascii="Times New Roman" w:hAnsi="Times New Roman" w:cs="Times New Roman"/>
        </w:rPr>
      </w:pPr>
      <w:r w:rsidRPr="00E337BC">
        <w:rPr>
          <w:rFonts w:ascii="Times New Roman" w:hAnsi="Times New Roman" w:cs="Times New Roman"/>
        </w:rPr>
        <w:t>The target language is the machine code. Therefore, all the memory locations and registers are also selected and allotted during this phase. The code generated by this phase is executed to take inputs and generate expected outputs.</w:t>
      </w:r>
    </w:p>
    <w:p w14:paraId="0CE620C0" w14:textId="77777777" w:rsidR="00E337BC" w:rsidRPr="00E337BC" w:rsidRDefault="00E337BC" w:rsidP="00E337BC">
      <w:pPr>
        <w:pStyle w:val="ListParagraph"/>
        <w:ind w:left="792"/>
        <w:rPr>
          <w:rFonts w:ascii="Times New Roman" w:hAnsi="Times New Roman" w:cs="Times New Roman"/>
          <w:i/>
          <w:iCs/>
        </w:rPr>
      </w:pPr>
    </w:p>
    <w:p w14:paraId="29F0AEA2" w14:textId="77777777" w:rsidR="00E337BC" w:rsidRPr="00E337BC" w:rsidRDefault="00EB247A" w:rsidP="00E337BC">
      <w:pPr>
        <w:pStyle w:val="ListParagraph"/>
        <w:spacing w:after="0"/>
        <w:ind w:left="792"/>
        <w:rPr>
          <w:rFonts w:ascii="Times New Roman" w:hAnsi="Times New Roman" w:cs="Times New Roman"/>
          <w:i/>
          <w:iCs/>
        </w:rPr>
      </w:pPr>
      <w:r w:rsidRPr="00E337BC">
        <w:rPr>
          <w:rFonts w:ascii="Times New Roman" w:hAnsi="Times New Roman" w:cs="Times New Roman"/>
          <w:i/>
          <w:iCs/>
        </w:rPr>
        <w:t>Example:</w:t>
      </w:r>
    </w:p>
    <w:p w14:paraId="37D61ED8" w14:textId="3661AC10" w:rsidR="00E337BC" w:rsidRPr="00E337BC" w:rsidRDefault="00EB247A" w:rsidP="00E337BC">
      <w:pPr>
        <w:pStyle w:val="ListParagraph"/>
        <w:spacing w:after="0"/>
        <w:ind w:left="792"/>
        <w:rPr>
          <w:rFonts w:ascii="Times New Roman" w:hAnsi="Times New Roman" w:cs="Times New Roman"/>
          <w:i/>
          <w:iCs/>
          <w:color w:val="538135" w:themeColor="accent6" w:themeShade="BF"/>
        </w:rPr>
      </w:pPr>
      <w:r w:rsidRPr="00E337BC">
        <w:rPr>
          <w:rFonts w:ascii="Times New Roman" w:hAnsi="Times New Roman" w:cs="Times New Roman"/>
          <w:i/>
          <w:iCs/>
          <w:color w:val="538135" w:themeColor="accent6" w:themeShade="BF"/>
        </w:rPr>
        <w:t>a = b + 60.0</w:t>
      </w:r>
      <w:r w:rsidR="007A58BF" w:rsidRPr="00E337BC">
        <w:rPr>
          <w:rFonts w:ascii="Times New Roman" w:hAnsi="Times New Roman" w:cs="Times New Roman"/>
          <w:i/>
          <w:iCs/>
          <w:color w:val="538135" w:themeColor="accent6" w:themeShade="BF"/>
        </w:rPr>
        <w:t>;</w:t>
      </w:r>
    </w:p>
    <w:p w14:paraId="1E66C0EC" w14:textId="77777777" w:rsidR="00E337BC" w:rsidRPr="00E337BC" w:rsidRDefault="00EB247A" w:rsidP="00E337BC">
      <w:pPr>
        <w:pStyle w:val="ListParagraph"/>
        <w:spacing w:after="0"/>
        <w:ind w:left="792"/>
        <w:rPr>
          <w:rFonts w:ascii="Times New Roman" w:hAnsi="Times New Roman" w:cs="Times New Roman"/>
          <w:i/>
          <w:iCs/>
        </w:rPr>
      </w:pPr>
      <w:r w:rsidRPr="00E337BC">
        <w:rPr>
          <w:rFonts w:ascii="Times New Roman" w:hAnsi="Times New Roman" w:cs="Times New Roman"/>
          <w:i/>
          <w:iCs/>
        </w:rPr>
        <w:t>Would be possibly translated to registers.</w:t>
      </w:r>
    </w:p>
    <w:p w14:paraId="1831844A" w14:textId="77777777" w:rsidR="00E337BC" w:rsidRPr="00E337BC" w:rsidRDefault="00EB247A" w:rsidP="00E337BC">
      <w:pPr>
        <w:pStyle w:val="ListParagraph"/>
        <w:spacing w:after="0"/>
        <w:ind w:left="792"/>
        <w:rPr>
          <w:rFonts w:ascii="Times New Roman" w:hAnsi="Times New Roman" w:cs="Times New Roman"/>
          <w:i/>
          <w:iCs/>
          <w:color w:val="C45911" w:themeColor="accent2" w:themeShade="BF"/>
        </w:rPr>
      </w:pPr>
      <w:r w:rsidRPr="00E337BC">
        <w:rPr>
          <w:rFonts w:ascii="Times New Roman" w:hAnsi="Times New Roman" w:cs="Times New Roman"/>
          <w:i/>
          <w:iCs/>
          <w:color w:val="C45911" w:themeColor="accent2" w:themeShade="BF"/>
        </w:rPr>
        <w:t>MOVF a, R1</w:t>
      </w:r>
    </w:p>
    <w:p w14:paraId="0BA0A813" w14:textId="77777777" w:rsidR="00E337BC" w:rsidRPr="00E337BC" w:rsidRDefault="00EB247A" w:rsidP="00E337BC">
      <w:pPr>
        <w:pStyle w:val="ListParagraph"/>
        <w:spacing w:after="0"/>
        <w:ind w:left="792"/>
        <w:rPr>
          <w:rFonts w:ascii="Times New Roman" w:hAnsi="Times New Roman" w:cs="Times New Roman"/>
          <w:i/>
          <w:iCs/>
          <w:color w:val="C45911" w:themeColor="accent2" w:themeShade="BF"/>
        </w:rPr>
      </w:pPr>
      <w:r w:rsidRPr="00E337BC">
        <w:rPr>
          <w:rFonts w:ascii="Times New Roman" w:hAnsi="Times New Roman" w:cs="Times New Roman"/>
          <w:i/>
          <w:iCs/>
          <w:color w:val="C45911" w:themeColor="accent2" w:themeShade="BF"/>
        </w:rPr>
        <w:t>MULF #60.0, R2</w:t>
      </w:r>
    </w:p>
    <w:p w14:paraId="4DC823DC" w14:textId="37E5AC46" w:rsidR="00143B9D" w:rsidRDefault="00EB247A" w:rsidP="00E337BC">
      <w:pPr>
        <w:pStyle w:val="ListParagraph"/>
        <w:spacing w:after="0"/>
        <w:ind w:left="792"/>
        <w:rPr>
          <w:rFonts w:ascii="Times New Roman" w:hAnsi="Times New Roman" w:cs="Times New Roman"/>
          <w:i/>
          <w:iCs/>
          <w:color w:val="C45911" w:themeColor="accent2" w:themeShade="BF"/>
        </w:rPr>
      </w:pPr>
      <w:r w:rsidRPr="00E337BC">
        <w:rPr>
          <w:rFonts w:ascii="Times New Roman" w:hAnsi="Times New Roman" w:cs="Times New Roman"/>
          <w:i/>
          <w:iCs/>
          <w:color w:val="C45911" w:themeColor="accent2" w:themeShade="BF"/>
        </w:rPr>
        <w:t>ADDF R1, R2</w:t>
      </w:r>
    </w:p>
    <w:p w14:paraId="010EC6E9" w14:textId="37F517E7" w:rsidR="00F05B8A" w:rsidRPr="00F05B8A" w:rsidRDefault="00F05B8A" w:rsidP="00F05B8A">
      <w:pPr>
        <w:pStyle w:val="ListParagraph"/>
        <w:numPr>
          <w:ilvl w:val="0"/>
          <w:numId w:val="8"/>
        </w:numPr>
        <w:spacing w:after="0"/>
        <w:rPr>
          <w:rFonts w:ascii="Times New Roman" w:hAnsi="Times New Roman" w:cs="Times New Roman"/>
          <w:b/>
          <w:bCs/>
        </w:rPr>
      </w:pPr>
      <w:r w:rsidRPr="00F05B8A">
        <w:rPr>
          <w:rFonts w:ascii="Times New Roman" w:hAnsi="Times New Roman" w:cs="Times New Roman"/>
          <w:b/>
          <w:bCs/>
        </w:rPr>
        <w:lastRenderedPageBreak/>
        <w:t>Project Update</w:t>
      </w:r>
    </w:p>
    <w:p w14:paraId="50A2CE09" w14:textId="11E1115D" w:rsidR="00F05B8A" w:rsidRDefault="00F05B8A" w:rsidP="00F05B8A">
      <w:pPr>
        <w:pStyle w:val="ListParagraph"/>
        <w:spacing w:after="0"/>
        <w:ind w:left="360"/>
        <w:rPr>
          <w:rFonts w:ascii="Times New Roman" w:hAnsi="Times New Roman" w:cs="Times New Roman"/>
        </w:rPr>
      </w:pPr>
      <w:r>
        <w:rPr>
          <w:rFonts w:ascii="Times New Roman" w:hAnsi="Times New Roman" w:cs="Times New Roman"/>
        </w:rPr>
        <w:t xml:space="preserve">After understanding the above stages of the compiler, using the language constructs given in the pdf attached, </w:t>
      </w:r>
      <w:r w:rsidRPr="003931F5">
        <w:rPr>
          <w:rFonts w:ascii="Times New Roman" w:hAnsi="Times New Roman" w:cs="Times New Roman"/>
          <w:b/>
          <w:bCs/>
        </w:rPr>
        <w:t>we were able to implement the lexical analysis phase of the said ERPLAG compiler</w:t>
      </w:r>
      <w:r>
        <w:rPr>
          <w:rFonts w:ascii="Times New Roman" w:hAnsi="Times New Roman" w:cs="Times New Roman"/>
        </w:rPr>
        <w:t xml:space="preserve">. The code for the same is also attached. </w:t>
      </w:r>
    </w:p>
    <w:p w14:paraId="045766FD" w14:textId="246EC8A2" w:rsidR="00FD07BA" w:rsidRDefault="005C2EF8" w:rsidP="00FD07BA">
      <w:pPr>
        <w:pStyle w:val="ListParagraph"/>
        <w:spacing w:after="0"/>
        <w:ind w:left="360"/>
        <w:rPr>
          <w:rFonts w:ascii="Times New Roman" w:hAnsi="Times New Roman" w:cs="Times New Roman"/>
        </w:rPr>
      </w:pPr>
      <w:r>
        <w:rPr>
          <w:rFonts w:ascii="Times New Roman" w:hAnsi="Times New Roman" w:cs="Times New Roman"/>
        </w:rPr>
        <w:t>The analyser reads the input file into a buffer. From the buffer, it starts reading individual characters</w:t>
      </w:r>
      <w:r w:rsidR="00B45F61">
        <w:rPr>
          <w:rFonts w:ascii="Times New Roman" w:hAnsi="Times New Roman" w:cs="Times New Roman"/>
        </w:rPr>
        <w:t xml:space="preserve"> and forming valid tokens</w:t>
      </w:r>
      <w:r w:rsidR="00E452DD">
        <w:rPr>
          <w:rFonts w:ascii="Times New Roman" w:hAnsi="Times New Roman" w:cs="Times New Roman"/>
        </w:rPr>
        <w:t xml:space="preserve"> by analysing the state in which the current line is and spot which we are parsing. E.g. if we find an alphabet, we enter state 26. Now if the alphabet is just a single alphabet, we terminate it as a single token. Else, if the alphabet goes on to form an alphanumeric string (a word) then the state fr</w:t>
      </w:r>
      <w:r w:rsidR="00FD07BA">
        <w:rPr>
          <w:rFonts w:ascii="Times New Roman" w:hAnsi="Times New Roman" w:cs="Times New Roman"/>
        </w:rPr>
        <w:t>o</w:t>
      </w:r>
      <w:r w:rsidR="00E452DD">
        <w:rPr>
          <w:rFonts w:ascii="Times New Roman" w:hAnsi="Times New Roman" w:cs="Times New Roman"/>
        </w:rPr>
        <w:t>m the 2</w:t>
      </w:r>
      <w:r w:rsidR="00E452DD" w:rsidRPr="00E452DD">
        <w:rPr>
          <w:rFonts w:ascii="Times New Roman" w:hAnsi="Times New Roman" w:cs="Times New Roman"/>
          <w:vertAlign w:val="superscript"/>
        </w:rPr>
        <w:t>nd</w:t>
      </w:r>
      <w:r w:rsidR="00E452DD">
        <w:rPr>
          <w:rFonts w:ascii="Times New Roman" w:hAnsi="Times New Roman" w:cs="Times New Roman"/>
        </w:rPr>
        <w:t xml:space="preserve"> character of the string till we find any other symbol than an alphabet or a number becomes 27. Now, the word is matched with all the </w:t>
      </w:r>
      <w:r w:rsidR="00FD07BA">
        <w:rPr>
          <w:rFonts w:ascii="Times New Roman" w:hAnsi="Times New Roman" w:cs="Times New Roman"/>
        </w:rPr>
        <w:t>keywords. If a keyword is found, a keyword is assigned to it. Else, it is labelled as an ID. Similarly, if we find a word starting from an integer, the analyser goes into state 28 and the number is labelled as NUM. any alphabets following the number will again form an ID.</w:t>
      </w:r>
    </w:p>
    <w:p w14:paraId="2F9F74D4" w14:textId="66FA24C4" w:rsidR="00FD07BA" w:rsidRDefault="00FD07BA" w:rsidP="00FD07BA">
      <w:pPr>
        <w:pStyle w:val="ListParagraph"/>
        <w:spacing w:after="0"/>
        <w:ind w:left="360"/>
        <w:rPr>
          <w:rFonts w:ascii="Times New Roman" w:hAnsi="Times New Roman" w:cs="Times New Roman"/>
          <w:i/>
          <w:iCs/>
        </w:rPr>
      </w:pPr>
      <w:r w:rsidRPr="00FD07BA">
        <w:rPr>
          <w:rFonts w:ascii="Times New Roman" w:hAnsi="Times New Roman" w:cs="Times New Roman"/>
          <w:i/>
          <w:iCs/>
        </w:rPr>
        <w:t>Note: an alphabet followed by a number will form an ID because we can create variables starting with an alphabet. However, a number followed by any alphabets will not form an ID as variable names cannot start with numbers</w:t>
      </w:r>
      <w:r>
        <w:rPr>
          <w:rFonts w:ascii="Times New Roman" w:hAnsi="Times New Roman" w:cs="Times New Roman"/>
          <w:i/>
          <w:iCs/>
        </w:rPr>
        <w:t>.</w:t>
      </w:r>
    </w:p>
    <w:p w14:paraId="77577A2C" w14:textId="4D4BD4F3" w:rsidR="00FD07BA" w:rsidRDefault="00FD07BA" w:rsidP="00FD07BA">
      <w:pPr>
        <w:pStyle w:val="ListParagraph"/>
        <w:spacing w:after="0"/>
        <w:ind w:left="360"/>
        <w:rPr>
          <w:rFonts w:ascii="Times New Roman" w:hAnsi="Times New Roman" w:cs="Times New Roman"/>
          <w:i/>
          <w:iCs/>
        </w:rPr>
      </w:pPr>
      <w:r>
        <w:rPr>
          <w:rFonts w:ascii="Times New Roman" w:hAnsi="Times New Roman" w:cs="Times New Roman"/>
          <w:i/>
          <w:iCs/>
        </w:rPr>
        <w:t xml:space="preserve">For example: </w:t>
      </w:r>
    </w:p>
    <w:p w14:paraId="2624AD31" w14:textId="7B57EE22" w:rsidR="00FD07BA" w:rsidRPr="00FD07BA" w:rsidRDefault="00FD07BA" w:rsidP="00FD07BA">
      <w:pPr>
        <w:pStyle w:val="ListParagraph"/>
        <w:spacing w:after="0"/>
        <w:ind w:left="360"/>
        <w:rPr>
          <w:rFonts w:ascii="Times New Roman" w:hAnsi="Times New Roman" w:cs="Times New Roman"/>
          <w:i/>
          <w:iCs/>
          <w:color w:val="C45911" w:themeColor="accent2" w:themeShade="BF"/>
        </w:rPr>
      </w:pPr>
      <w:r w:rsidRPr="00FD07BA">
        <w:rPr>
          <w:rFonts w:ascii="Times New Roman" w:hAnsi="Times New Roman" w:cs="Times New Roman"/>
          <w:i/>
          <w:iCs/>
          <w:color w:val="C45911" w:themeColor="accent2" w:themeShade="BF"/>
        </w:rPr>
        <w:t>temp =&gt; ID</w:t>
      </w:r>
    </w:p>
    <w:p w14:paraId="326C7D60" w14:textId="6452F8CB" w:rsidR="00FD07BA" w:rsidRPr="00FD07BA" w:rsidRDefault="00FD07BA" w:rsidP="00FD07BA">
      <w:pPr>
        <w:pStyle w:val="ListParagraph"/>
        <w:spacing w:after="0"/>
        <w:ind w:left="360"/>
        <w:rPr>
          <w:rFonts w:ascii="Times New Roman" w:hAnsi="Times New Roman" w:cs="Times New Roman"/>
          <w:i/>
          <w:iCs/>
          <w:color w:val="C45911" w:themeColor="accent2" w:themeShade="BF"/>
        </w:rPr>
      </w:pPr>
      <w:r w:rsidRPr="00FD07BA">
        <w:rPr>
          <w:rFonts w:ascii="Times New Roman" w:hAnsi="Times New Roman" w:cs="Times New Roman"/>
          <w:i/>
          <w:iCs/>
          <w:color w:val="C45911" w:themeColor="accent2" w:themeShade="BF"/>
        </w:rPr>
        <w:t>temp1 =&gt; ID</w:t>
      </w:r>
    </w:p>
    <w:p w14:paraId="5E1F6D8B" w14:textId="60BC8C89" w:rsidR="00FD07BA" w:rsidRPr="00FD07BA" w:rsidRDefault="00FD07BA" w:rsidP="00FD07BA">
      <w:pPr>
        <w:pStyle w:val="ListParagraph"/>
        <w:spacing w:after="0"/>
        <w:ind w:left="360"/>
        <w:rPr>
          <w:rFonts w:ascii="Times New Roman" w:hAnsi="Times New Roman" w:cs="Times New Roman"/>
          <w:i/>
          <w:iCs/>
          <w:color w:val="C45911" w:themeColor="accent2" w:themeShade="BF"/>
        </w:rPr>
      </w:pPr>
      <w:r w:rsidRPr="00FD07BA">
        <w:rPr>
          <w:rFonts w:ascii="Times New Roman" w:hAnsi="Times New Roman" w:cs="Times New Roman"/>
          <w:i/>
          <w:iCs/>
          <w:color w:val="C45911" w:themeColor="accent2" w:themeShade="BF"/>
        </w:rPr>
        <w:t>tem23p =&gt; ID</w:t>
      </w:r>
    </w:p>
    <w:p w14:paraId="3C6841A8" w14:textId="0442F212" w:rsidR="00FD07BA" w:rsidRPr="00FD07BA" w:rsidRDefault="00FD07BA" w:rsidP="00FD07BA">
      <w:pPr>
        <w:pStyle w:val="ListParagraph"/>
        <w:spacing w:after="0"/>
        <w:ind w:left="360"/>
        <w:rPr>
          <w:rFonts w:ascii="Times New Roman" w:hAnsi="Times New Roman" w:cs="Times New Roman"/>
          <w:i/>
          <w:iCs/>
          <w:color w:val="C45911" w:themeColor="accent2" w:themeShade="BF"/>
        </w:rPr>
      </w:pPr>
      <w:r w:rsidRPr="00FD07BA">
        <w:rPr>
          <w:rFonts w:ascii="Times New Roman" w:hAnsi="Times New Roman" w:cs="Times New Roman"/>
          <w:i/>
          <w:iCs/>
          <w:color w:val="C45911" w:themeColor="accent2" w:themeShade="BF"/>
        </w:rPr>
        <w:t>2temp =&gt; NUM, ID</w:t>
      </w:r>
    </w:p>
    <w:p w14:paraId="174D5DF5" w14:textId="6C4DAFA3" w:rsidR="00FD07BA" w:rsidRPr="00FD07BA" w:rsidRDefault="00FD07BA" w:rsidP="00FD07BA">
      <w:pPr>
        <w:pStyle w:val="ListParagraph"/>
        <w:spacing w:after="0"/>
        <w:ind w:left="360"/>
        <w:rPr>
          <w:rFonts w:ascii="Times New Roman" w:hAnsi="Times New Roman" w:cs="Times New Roman"/>
          <w:i/>
          <w:iCs/>
          <w:color w:val="C45911" w:themeColor="accent2" w:themeShade="BF"/>
        </w:rPr>
      </w:pPr>
      <w:r w:rsidRPr="00FD07BA">
        <w:rPr>
          <w:rFonts w:ascii="Times New Roman" w:hAnsi="Times New Roman" w:cs="Times New Roman"/>
          <w:i/>
          <w:iCs/>
          <w:color w:val="C45911" w:themeColor="accent2" w:themeShade="BF"/>
        </w:rPr>
        <w:t>23 =&gt; NUM</w:t>
      </w:r>
    </w:p>
    <w:p w14:paraId="01D7A065" w14:textId="2676A23A" w:rsidR="00B45F61" w:rsidRDefault="00FD07BA" w:rsidP="00F05B8A">
      <w:pPr>
        <w:pStyle w:val="ListParagraph"/>
        <w:spacing w:after="0"/>
        <w:ind w:left="360"/>
        <w:rPr>
          <w:rFonts w:ascii="Times New Roman" w:hAnsi="Times New Roman" w:cs="Times New Roman"/>
        </w:rPr>
      </w:pPr>
      <w:r>
        <w:rPr>
          <w:rFonts w:ascii="Times New Roman" w:hAnsi="Times New Roman" w:cs="Times New Roman"/>
        </w:rPr>
        <w:t xml:space="preserve">Whenever a token is formed successfully, the code outputs the token </w:t>
      </w:r>
      <w:proofErr w:type="spellStart"/>
      <w:r>
        <w:rPr>
          <w:rFonts w:ascii="Times New Roman" w:hAnsi="Times New Roman" w:cs="Times New Roman"/>
        </w:rPr>
        <w:t>token</w:t>
      </w:r>
      <w:proofErr w:type="spellEnd"/>
      <w:r>
        <w:rPr>
          <w:rFonts w:ascii="Times New Roman" w:hAnsi="Times New Roman" w:cs="Times New Roman"/>
        </w:rPr>
        <w:t xml:space="preserve"> label, the token, and it’s line number.</w:t>
      </w:r>
    </w:p>
    <w:p w14:paraId="303A46DD" w14:textId="45D01659" w:rsidR="00FD07BA" w:rsidRPr="004C181B" w:rsidRDefault="00FD07BA" w:rsidP="00F05B8A">
      <w:pPr>
        <w:pStyle w:val="ListParagraph"/>
        <w:spacing w:after="0"/>
        <w:ind w:left="360"/>
        <w:rPr>
          <w:rFonts w:ascii="Times New Roman" w:hAnsi="Times New Roman" w:cs="Times New Roman"/>
          <w:i/>
          <w:iCs/>
        </w:rPr>
      </w:pPr>
      <w:r w:rsidRPr="004C181B">
        <w:rPr>
          <w:rFonts w:ascii="Times New Roman" w:hAnsi="Times New Roman" w:cs="Times New Roman"/>
          <w:i/>
          <w:iCs/>
        </w:rPr>
        <w:t>For example:</w:t>
      </w:r>
    </w:p>
    <w:p w14:paraId="19C2C2B4" w14:textId="6EF5582D" w:rsidR="00FD07BA" w:rsidRPr="004C181B" w:rsidRDefault="00FD07BA" w:rsidP="00F05B8A">
      <w:pPr>
        <w:pStyle w:val="ListParagraph"/>
        <w:spacing w:after="0"/>
        <w:ind w:left="360"/>
        <w:rPr>
          <w:rFonts w:ascii="Times New Roman" w:hAnsi="Times New Roman" w:cs="Times New Roman"/>
          <w:i/>
          <w:iCs/>
        </w:rPr>
      </w:pPr>
      <w:r w:rsidRPr="004C181B">
        <w:rPr>
          <w:rFonts w:ascii="Times New Roman" w:hAnsi="Times New Roman" w:cs="Times New Roman"/>
          <w:i/>
          <w:iCs/>
        </w:rPr>
        <w:t xml:space="preserve">The line </w:t>
      </w:r>
      <w:r w:rsidR="004C181B" w:rsidRPr="004C181B">
        <w:rPr>
          <w:rFonts w:ascii="Times New Roman" w:hAnsi="Times New Roman" w:cs="Times New Roman"/>
          <w:i/>
          <w:iCs/>
        </w:rPr>
        <w:t>(assuming it appears on line number 12 in the code)</w:t>
      </w:r>
    </w:p>
    <w:p w14:paraId="5AF6294D" w14:textId="30F5535B" w:rsidR="00FD07BA" w:rsidRPr="004C181B" w:rsidRDefault="00FD07BA" w:rsidP="00F05B8A">
      <w:pPr>
        <w:pStyle w:val="ListParagraph"/>
        <w:spacing w:after="0"/>
        <w:ind w:left="360"/>
        <w:rPr>
          <w:rFonts w:ascii="Times New Roman" w:hAnsi="Times New Roman" w:cs="Times New Roman"/>
          <w:i/>
          <w:iCs/>
          <w:color w:val="538135" w:themeColor="accent6" w:themeShade="BF"/>
        </w:rPr>
      </w:pPr>
      <w:r w:rsidRPr="004C181B">
        <w:rPr>
          <w:rFonts w:ascii="Times New Roman" w:hAnsi="Times New Roman" w:cs="Times New Roman"/>
          <w:i/>
          <w:iCs/>
          <w:color w:val="538135" w:themeColor="accent6" w:themeShade="BF"/>
        </w:rPr>
        <w:t>sum:= sum + k*x;</w:t>
      </w:r>
      <w:r w:rsidRPr="004C181B">
        <w:rPr>
          <w:rFonts w:ascii="Times New Roman" w:hAnsi="Times New Roman" w:cs="Times New Roman"/>
          <w:i/>
          <w:iCs/>
          <w:color w:val="538135" w:themeColor="accent6" w:themeShade="BF"/>
        </w:rPr>
        <w:t xml:space="preserve"> </w:t>
      </w:r>
    </w:p>
    <w:p w14:paraId="1FF5C549" w14:textId="78B0102B" w:rsidR="00FD07BA" w:rsidRPr="004C181B" w:rsidRDefault="00FD07BA" w:rsidP="00F05B8A">
      <w:pPr>
        <w:pStyle w:val="ListParagraph"/>
        <w:spacing w:after="0"/>
        <w:ind w:left="360"/>
        <w:rPr>
          <w:rFonts w:ascii="Times New Roman" w:hAnsi="Times New Roman" w:cs="Times New Roman"/>
          <w:i/>
          <w:iCs/>
        </w:rPr>
      </w:pPr>
      <w:r w:rsidRPr="004C181B">
        <w:rPr>
          <w:rFonts w:ascii="Times New Roman" w:hAnsi="Times New Roman" w:cs="Times New Roman"/>
          <w:i/>
          <w:iCs/>
        </w:rPr>
        <w:t>will give:</w:t>
      </w:r>
    </w:p>
    <w:p w14:paraId="1569401A" w14:textId="482BAE7A" w:rsidR="00FD07BA" w:rsidRPr="004C181B" w:rsidRDefault="00FD07BA" w:rsidP="00F05B8A">
      <w:pPr>
        <w:pStyle w:val="ListParagraph"/>
        <w:spacing w:after="0"/>
        <w:ind w:left="360"/>
        <w:rPr>
          <w:rFonts w:ascii="Times New Roman" w:hAnsi="Times New Roman" w:cs="Times New Roman"/>
          <w:i/>
          <w:iCs/>
          <w:color w:val="C45911" w:themeColor="accent2" w:themeShade="BF"/>
        </w:rPr>
      </w:pPr>
      <w:r w:rsidRPr="004C181B">
        <w:rPr>
          <w:rFonts w:ascii="Times New Roman" w:hAnsi="Times New Roman" w:cs="Times New Roman"/>
          <w:i/>
          <w:iCs/>
          <w:color w:val="C45911" w:themeColor="accent2" w:themeShade="BF"/>
        </w:rPr>
        <w:t>------------- ID, sum, 12</w:t>
      </w:r>
    </w:p>
    <w:p w14:paraId="4ED14ECB" w14:textId="68CC9E0C" w:rsidR="00FD07BA" w:rsidRPr="004C181B" w:rsidRDefault="00FD07BA" w:rsidP="00F05B8A">
      <w:pPr>
        <w:pStyle w:val="ListParagraph"/>
        <w:spacing w:after="0"/>
        <w:ind w:left="360"/>
        <w:rPr>
          <w:rFonts w:ascii="Times New Roman" w:hAnsi="Times New Roman" w:cs="Times New Roman"/>
          <w:i/>
          <w:iCs/>
          <w:color w:val="C45911" w:themeColor="accent2" w:themeShade="BF"/>
        </w:rPr>
      </w:pPr>
      <w:r w:rsidRPr="004C181B">
        <w:rPr>
          <w:rFonts w:ascii="Times New Roman" w:hAnsi="Times New Roman" w:cs="Times New Roman"/>
          <w:i/>
          <w:iCs/>
          <w:color w:val="C45911" w:themeColor="accent2" w:themeShade="BF"/>
        </w:rPr>
        <w:t>------------- ASSIGNOP, :=, 12</w:t>
      </w:r>
    </w:p>
    <w:p w14:paraId="0CD80F20" w14:textId="73FF98B9" w:rsidR="00FD07BA" w:rsidRPr="004C181B" w:rsidRDefault="00FD07BA" w:rsidP="00F05B8A">
      <w:pPr>
        <w:pStyle w:val="ListParagraph"/>
        <w:spacing w:after="0"/>
        <w:ind w:left="360"/>
        <w:rPr>
          <w:rFonts w:ascii="Times New Roman" w:hAnsi="Times New Roman" w:cs="Times New Roman"/>
          <w:i/>
          <w:iCs/>
          <w:color w:val="C45911" w:themeColor="accent2" w:themeShade="BF"/>
        </w:rPr>
      </w:pPr>
      <w:r w:rsidRPr="004C181B">
        <w:rPr>
          <w:rFonts w:ascii="Times New Roman" w:hAnsi="Times New Roman" w:cs="Times New Roman"/>
          <w:i/>
          <w:iCs/>
          <w:color w:val="C45911" w:themeColor="accent2" w:themeShade="BF"/>
        </w:rPr>
        <w:t>------------- ID, sum, 12</w:t>
      </w:r>
    </w:p>
    <w:p w14:paraId="2F92E592" w14:textId="3C140853" w:rsidR="00FD07BA" w:rsidRPr="004C181B" w:rsidRDefault="00FD07BA" w:rsidP="00F05B8A">
      <w:pPr>
        <w:pStyle w:val="ListParagraph"/>
        <w:spacing w:after="0"/>
        <w:ind w:left="360"/>
        <w:rPr>
          <w:rFonts w:ascii="Times New Roman" w:hAnsi="Times New Roman" w:cs="Times New Roman"/>
          <w:i/>
          <w:iCs/>
          <w:color w:val="C45911" w:themeColor="accent2" w:themeShade="BF"/>
        </w:rPr>
      </w:pPr>
      <w:r w:rsidRPr="004C181B">
        <w:rPr>
          <w:rFonts w:ascii="Times New Roman" w:hAnsi="Times New Roman" w:cs="Times New Roman"/>
          <w:i/>
          <w:iCs/>
          <w:color w:val="C45911" w:themeColor="accent2" w:themeShade="BF"/>
        </w:rPr>
        <w:t>------------- PLUS, +, 12</w:t>
      </w:r>
    </w:p>
    <w:p w14:paraId="67901B5C" w14:textId="6E2C3FA0" w:rsidR="00FD07BA" w:rsidRPr="004C181B" w:rsidRDefault="00FD07BA" w:rsidP="00F05B8A">
      <w:pPr>
        <w:pStyle w:val="ListParagraph"/>
        <w:spacing w:after="0"/>
        <w:ind w:left="360"/>
        <w:rPr>
          <w:rFonts w:ascii="Times New Roman" w:hAnsi="Times New Roman" w:cs="Times New Roman"/>
          <w:i/>
          <w:iCs/>
          <w:color w:val="C45911" w:themeColor="accent2" w:themeShade="BF"/>
        </w:rPr>
      </w:pPr>
      <w:r w:rsidRPr="004C181B">
        <w:rPr>
          <w:rFonts w:ascii="Times New Roman" w:hAnsi="Times New Roman" w:cs="Times New Roman"/>
          <w:i/>
          <w:iCs/>
          <w:color w:val="C45911" w:themeColor="accent2" w:themeShade="BF"/>
        </w:rPr>
        <w:t>------------- ID, k, 12</w:t>
      </w:r>
    </w:p>
    <w:p w14:paraId="3291D769" w14:textId="42545633" w:rsidR="00FD07BA" w:rsidRPr="004C181B" w:rsidRDefault="00FD07BA" w:rsidP="00F05B8A">
      <w:pPr>
        <w:pStyle w:val="ListParagraph"/>
        <w:spacing w:after="0"/>
        <w:ind w:left="360"/>
        <w:rPr>
          <w:rFonts w:ascii="Times New Roman" w:hAnsi="Times New Roman" w:cs="Times New Roman"/>
          <w:i/>
          <w:iCs/>
          <w:color w:val="C45911" w:themeColor="accent2" w:themeShade="BF"/>
        </w:rPr>
      </w:pPr>
      <w:r w:rsidRPr="004C181B">
        <w:rPr>
          <w:rFonts w:ascii="Times New Roman" w:hAnsi="Times New Roman" w:cs="Times New Roman"/>
          <w:i/>
          <w:iCs/>
          <w:color w:val="C45911" w:themeColor="accent2" w:themeShade="BF"/>
        </w:rPr>
        <w:t>------------- MUL, *, 12</w:t>
      </w:r>
    </w:p>
    <w:p w14:paraId="387BC608" w14:textId="67F52FDB" w:rsidR="00FD07BA" w:rsidRPr="004C181B" w:rsidRDefault="00FD07BA" w:rsidP="00F05B8A">
      <w:pPr>
        <w:pStyle w:val="ListParagraph"/>
        <w:spacing w:after="0"/>
        <w:ind w:left="360"/>
        <w:rPr>
          <w:rFonts w:ascii="Times New Roman" w:hAnsi="Times New Roman" w:cs="Times New Roman"/>
          <w:i/>
          <w:iCs/>
          <w:color w:val="C45911" w:themeColor="accent2" w:themeShade="BF"/>
        </w:rPr>
      </w:pPr>
      <w:r w:rsidRPr="004C181B">
        <w:rPr>
          <w:rFonts w:ascii="Times New Roman" w:hAnsi="Times New Roman" w:cs="Times New Roman"/>
          <w:i/>
          <w:iCs/>
          <w:color w:val="C45911" w:themeColor="accent2" w:themeShade="BF"/>
        </w:rPr>
        <w:t>------------- ID, x, 12</w:t>
      </w:r>
    </w:p>
    <w:p w14:paraId="4439CAB0" w14:textId="1B0304EC" w:rsidR="00FD07BA" w:rsidRPr="004C181B" w:rsidRDefault="00FD07BA" w:rsidP="00F05B8A">
      <w:pPr>
        <w:pStyle w:val="ListParagraph"/>
        <w:spacing w:after="0"/>
        <w:ind w:left="360"/>
        <w:rPr>
          <w:rFonts w:ascii="Times New Roman" w:hAnsi="Times New Roman" w:cs="Times New Roman"/>
          <w:i/>
          <w:iCs/>
          <w:color w:val="C45911" w:themeColor="accent2" w:themeShade="BF"/>
        </w:rPr>
      </w:pPr>
      <w:r w:rsidRPr="004C181B">
        <w:rPr>
          <w:rFonts w:ascii="Times New Roman" w:hAnsi="Times New Roman" w:cs="Times New Roman"/>
          <w:i/>
          <w:iCs/>
          <w:color w:val="C45911" w:themeColor="accent2" w:themeShade="BF"/>
        </w:rPr>
        <w:t>------------- SEMICOL, ;, 12</w:t>
      </w:r>
    </w:p>
    <w:p w14:paraId="783130AC" w14:textId="35CE45F2" w:rsidR="00B45F61" w:rsidRPr="00F05B8A" w:rsidRDefault="003931F5" w:rsidP="00F05B8A">
      <w:pPr>
        <w:pStyle w:val="ListParagraph"/>
        <w:spacing w:after="0"/>
        <w:ind w:left="360"/>
        <w:rPr>
          <w:rFonts w:ascii="Times New Roman" w:hAnsi="Times New Roman" w:cs="Times New Roman"/>
        </w:rPr>
      </w:pPr>
      <w:r>
        <w:rPr>
          <w:rFonts w:ascii="Times New Roman" w:hAnsi="Times New Roman" w:cs="Times New Roman"/>
        </w:rPr>
        <w:t xml:space="preserve">A few testcases, taken from </w:t>
      </w:r>
      <w:hyperlink r:id="rId6" w:history="1">
        <w:r>
          <w:rPr>
            <w:rStyle w:val="Hyperlink"/>
          </w:rPr>
          <w:t>https://github.com/g31pranjal/erplag-compiler/tree/master/testcases</w:t>
        </w:r>
      </w:hyperlink>
      <w:r>
        <w:t xml:space="preserve"> and </w:t>
      </w:r>
      <w:hyperlink r:id="rId7" w:history="1">
        <w:r>
          <w:rPr>
            <w:rStyle w:val="Hyperlink"/>
          </w:rPr>
          <w:t>https://github.com/akankshadara/ERPLAG-Compiler/tree/master/testcases</w:t>
        </w:r>
      </w:hyperlink>
      <w:r>
        <w:t xml:space="preserve"> have been tested and attached along with the code.</w:t>
      </w:r>
      <w:r w:rsidR="00C11BB6">
        <w:t xml:space="preserve"> More help from </w:t>
      </w:r>
      <w:hyperlink r:id="rId8" w:history="1">
        <w:r w:rsidR="00C11BB6">
          <w:rPr>
            <w:rStyle w:val="Hyperlink"/>
          </w:rPr>
          <w:t>https://github.com/g31pranjal/erplag-compiler/tree/master/testcases</w:t>
        </w:r>
      </w:hyperlink>
      <w:r w:rsidR="00C11BB6">
        <w:t xml:space="preserve"> was taken to understand the structure of the compiler. </w:t>
      </w:r>
      <w:bookmarkStart w:id="0" w:name="_GoBack"/>
      <w:bookmarkEnd w:id="0"/>
    </w:p>
    <w:sectPr w:rsidR="00B45F61" w:rsidRPr="00F05B8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7853"/>
    <w:multiLevelType w:val="hybridMultilevel"/>
    <w:tmpl w:val="A6904EE6"/>
    <w:lvl w:ilvl="0" w:tplc="4009000D">
      <w:start w:val="1"/>
      <w:numFmt w:val="bullet"/>
      <w:lvlText w:val=""/>
      <w:lvlJc w:val="left"/>
      <w:pPr>
        <w:ind w:left="1512" w:hanging="360"/>
      </w:pPr>
      <w:rPr>
        <w:rFonts w:ascii="Wingdings" w:hAnsi="Wingdings"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 w15:restartNumberingAfterBreak="0">
    <w:nsid w:val="049B4F8A"/>
    <w:multiLevelType w:val="multilevel"/>
    <w:tmpl w:val="5F30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67024"/>
    <w:multiLevelType w:val="multilevel"/>
    <w:tmpl w:val="EB26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2113D"/>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3465FA"/>
    <w:multiLevelType w:val="multilevel"/>
    <w:tmpl w:val="F160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C40237"/>
    <w:multiLevelType w:val="multilevel"/>
    <w:tmpl w:val="734E08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9745C0"/>
    <w:multiLevelType w:val="multilevel"/>
    <w:tmpl w:val="2640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831641"/>
    <w:multiLevelType w:val="multilevel"/>
    <w:tmpl w:val="C89218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F972135"/>
    <w:multiLevelType w:val="hybridMultilevel"/>
    <w:tmpl w:val="5ED221A0"/>
    <w:lvl w:ilvl="0" w:tplc="4009000D">
      <w:start w:val="1"/>
      <w:numFmt w:val="bullet"/>
      <w:lvlText w:val=""/>
      <w:lvlJc w:val="left"/>
      <w:pPr>
        <w:ind w:left="1512" w:hanging="360"/>
      </w:pPr>
      <w:rPr>
        <w:rFonts w:ascii="Wingdings" w:hAnsi="Wingdings"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9" w15:restartNumberingAfterBreak="0">
    <w:nsid w:val="5C560F6A"/>
    <w:multiLevelType w:val="multilevel"/>
    <w:tmpl w:val="2234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574E18"/>
    <w:multiLevelType w:val="multilevel"/>
    <w:tmpl w:val="57A82494"/>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679E6897"/>
    <w:multiLevelType w:val="multilevel"/>
    <w:tmpl w:val="86EC9CFC"/>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8D63FA"/>
    <w:multiLevelType w:val="multilevel"/>
    <w:tmpl w:val="5C3AA04E"/>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1F52CA"/>
    <w:multiLevelType w:val="multilevel"/>
    <w:tmpl w:val="57A82494"/>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5"/>
  </w:num>
  <w:num w:numId="2">
    <w:abstractNumId w:val="4"/>
  </w:num>
  <w:num w:numId="3">
    <w:abstractNumId w:val="11"/>
    <w:lvlOverride w:ilvl="1">
      <w:lvl w:ilvl="1">
        <w:numFmt w:val="decimal"/>
        <w:lvlText w:val="%2."/>
        <w:lvlJc w:val="left"/>
      </w:lvl>
    </w:lvlOverride>
  </w:num>
  <w:num w:numId="4">
    <w:abstractNumId w:val="12"/>
    <w:lvlOverride w:ilvl="1">
      <w:lvl w:ilvl="1">
        <w:numFmt w:val="decimal"/>
        <w:lvlText w:val="%2."/>
        <w:lvlJc w:val="left"/>
      </w:lvl>
    </w:lvlOverride>
  </w:num>
  <w:num w:numId="5">
    <w:abstractNumId w:val="12"/>
    <w:lvlOverride w:ilvl="1">
      <w:lvl w:ilvl="1">
        <w:numFmt w:val="decimal"/>
        <w:lvlText w:val="%2."/>
        <w:lvlJc w:val="left"/>
      </w:lvl>
    </w:lvlOverride>
  </w:num>
  <w:num w:numId="6">
    <w:abstractNumId w:val="12"/>
    <w:lvlOverride w:ilvl="1">
      <w:lvl w:ilvl="1">
        <w:numFmt w:val="decimal"/>
        <w:lvlText w:val="%2."/>
        <w:lvlJc w:val="left"/>
      </w:lvl>
    </w:lvlOverride>
  </w:num>
  <w:num w:numId="7">
    <w:abstractNumId w:val="12"/>
    <w:lvlOverride w:ilvl="1">
      <w:lvl w:ilvl="1">
        <w:numFmt w:val="decimal"/>
        <w:lvlText w:val="%2."/>
        <w:lvlJc w:val="left"/>
      </w:lvl>
    </w:lvlOverride>
  </w:num>
  <w:num w:numId="8">
    <w:abstractNumId w:val="3"/>
  </w:num>
  <w:num w:numId="9">
    <w:abstractNumId w:val="8"/>
  </w:num>
  <w:num w:numId="10">
    <w:abstractNumId w:val="2"/>
  </w:num>
  <w:num w:numId="11">
    <w:abstractNumId w:val="0"/>
  </w:num>
  <w:num w:numId="12">
    <w:abstractNumId w:val="7"/>
  </w:num>
  <w:num w:numId="13">
    <w:abstractNumId w:val="6"/>
  </w:num>
  <w:num w:numId="14">
    <w:abstractNumId w:val="9"/>
  </w:num>
  <w:num w:numId="15">
    <w:abstractNumId w:val="1"/>
  </w:num>
  <w:num w:numId="16">
    <w:abstractNumId w:val="1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B9D"/>
    <w:rsid w:val="00056C27"/>
    <w:rsid w:val="00143B9D"/>
    <w:rsid w:val="002B50AA"/>
    <w:rsid w:val="003931F5"/>
    <w:rsid w:val="004C181B"/>
    <w:rsid w:val="00501A21"/>
    <w:rsid w:val="005C2EF8"/>
    <w:rsid w:val="007A58BF"/>
    <w:rsid w:val="00AF26E6"/>
    <w:rsid w:val="00B45F61"/>
    <w:rsid w:val="00C11BB6"/>
    <w:rsid w:val="00E337BC"/>
    <w:rsid w:val="00E452DD"/>
    <w:rsid w:val="00EB247A"/>
    <w:rsid w:val="00F05B8A"/>
    <w:rsid w:val="00FD07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579E7"/>
  <w15:chartTrackingRefBased/>
  <w15:docId w15:val="{2164ED80-381B-42D3-8711-F59D72DCA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247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50AA"/>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ListTable5Dark-Accent6">
    <w:name w:val="List Table 5 Dark Accent 6"/>
    <w:basedOn w:val="TableNormal"/>
    <w:uiPriority w:val="50"/>
    <w:rsid w:val="002B50AA"/>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1Light-Accent6">
    <w:name w:val="Grid Table 1 Light Accent 6"/>
    <w:basedOn w:val="TableNormal"/>
    <w:uiPriority w:val="46"/>
    <w:rsid w:val="002B50A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6">
    <w:name w:val="Grid Table 5 Dark Accent 6"/>
    <w:basedOn w:val="TableNormal"/>
    <w:uiPriority w:val="50"/>
    <w:rsid w:val="002B50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apple-tab-span">
    <w:name w:val="apple-tab-span"/>
    <w:basedOn w:val="DefaultParagraphFont"/>
    <w:rsid w:val="002B50AA"/>
  </w:style>
  <w:style w:type="paragraph" w:styleId="ListParagraph">
    <w:name w:val="List Paragraph"/>
    <w:basedOn w:val="Normal"/>
    <w:uiPriority w:val="34"/>
    <w:qFormat/>
    <w:rsid w:val="002B50AA"/>
    <w:pPr>
      <w:ind w:left="720"/>
      <w:contextualSpacing/>
    </w:pPr>
  </w:style>
  <w:style w:type="table" w:styleId="TableGrid">
    <w:name w:val="Table Grid"/>
    <w:basedOn w:val="TableNormal"/>
    <w:uiPriority w:val="39"/>
    <w:rsid w:val="002B5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B247A"/>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EB2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B247A"/>
    <w:rPr>
      <w:rFonts w:ascii="Courier New" w:eastAsia="Times New Roman" w:hAnsi="Courier New" w:cs="Courier New"/>
      <w:sz w:val="20"/>
      <w:szCs w:val="20"/>
      <w:lang w:eastAsia="en-IN"/>
    </w:rPr>
  </w:style>
  <w:style w:type="character" w:styleId="Strong">
    <w:name w:val="Strong"/>
    <w:basedOn w:val="DefaultParagraphFont"/>
    <w:uiPriority w:val="22"/>
    <w:qFormat/>
    <w:rsid w:val="00EB247A"/>
    <w:rPr>
      <w:b/>
      <w:bCs/>
    </w:rPr>
  </w:style>
  <w:style w:type="character" w:styleId="Hyperlink">
    <w:name w:val="Hyperlink"/>
    <w:basedOn w:val="DefaultParagraphFont"/>
    <w:uiPriority w:val="99"/>
    <w:semiHidden/>
    <w:unhideWhenUsed/>
    <w:rsid w:val="003931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9455">
      <w:bodyDiv w:val="1"/>
      <w:marLeft w:val="0"/>
      <w:marRight w:val="0"/>
      <w:marTop w:val="0"/>
      <w:marBottom w:val="0"/>
      <w:divBdr>
        <w:top w:val="none" w:sz="0" w:space="0" w:color="auto"/>
        <w:left w:val="none" w:sz="0" w:space="0" w:color="auto"/>
        <w:bottom w:val="none" w:sz="0" w:space="0" w:color="auto"/>
        <w:right w:val="none" w:sz="0" w:space="0" w:color="auto"/>
      </w:divBdr>
    </w:div>
    <w:div w:id="273753887">
      <w:bodyDiv w:val="1"/>
      <w:marLeft w:val="0"/>
      <w:marRight w:val="0"/>
      <w:marTop w:val="0"/>
      <w:marBottom w:val="0"/>
      <w:divBdr>
        <w:top w:val="none" w:sz="0" w:space="0" w:color="auto"/>
        <w:left w:val="none" w:sz="0" w:space="0" w:color="auto"/>
        <w:bottom w:val="none" w:sz="0" w:space="0" w:color="auto"/>
        <w:right w:val="none" w:sz="0" w:space="0" w:color="auto"/>
      </w:divBdr>
    </w:div>
    <w:div w:id="502167913">
      <w:bodyDiv w:val="1"/>
      <w:marLeft w:val="0"/>
      <w:marRight w:val="0"/>
      <w:marTop w:val="0"/>
      <w:marBottom w:val="0"/>
      <w:divBdr>
        <w:top w:val="none" w:sz="0" w:space="0" w:color="auto"/>
        <w:left w:val="none" w:sz="0" w:space="0" w:color="auto"/>
        <w:bottom w:val="none" w:sz="0" w:space="0" w:color="auto"/>
        <w:right w:val="none" w:sz="0" w:space="0" w:color="auto"/>
      </w:divBdr>
    </w:div>
    <w:div w:id="524707422">
      <w:bodyDiv w:val="1"/>
      <w:marLeft w:val="0"/>
      <w:marRight w:val="0"/>
      <w:marTop w:val="0"/>
      <w:marBottom w:val="0"/>
      <w:divBdr>
        <w:top w:val="none" w:sz="0" w:space="0" w:color="auto"/>
        <w:left w:val="none" w:sz="0" w:space="0" w:color="auto"/>
        <w:bottom w:val="none" w:sz="0" w:space="0" w:color="auto"/>
        <w:right w:val="none" w:sz="0" w:space="0" w:color="auto"/>
      </w:divBdr>
    </w:div>
    <w:div w:id="529147774">
      <w:bodyDiv w:val="1"/>
      <w:marLeft w:val="0"/>
      <w:marRight w:val="0"/>
      <w:marTop w:val="0"/>
      <w:marBottom w:val="0"/>
      <w:divBdr>
        <w:top w:val="none" w:sz="0" w:space="0" w:color="auto"/>
        <w:left w:val="none" w:sz="0" w:space="0" w:color="auto"/>
        <w:bottom w:val="none" w:sz="0" w:space="0" w:color="auto"/>
        <w:right w:val="none" w:sz="0" w:space="0" w:color="auto"/>
      </w:divBdr>
    </w:div>
    <w:div w:id="569195365">
      <w:bodyDiv w:val="1"/>
      <w:marLeft w:val="0"/>
      <w:marRight w:val="0"/>
      <w:marTop w:val="0"/>
      <w:marBottom w:val="0"/>
      <w:divBdr>
        <w:top w:val="none" w:sz="0" w:space="0" w:color="auto"/>
        <w:left w:val="none" w:sz="0" w:space="0" w:color="auto"/>
        <w:bottom w:val="none" w:sz="0" w:space="0" w:color="auto"/>
        <w:right w:val="none" w:sz="0" w:space="0" w:color="auto"/>
      </w:divBdr>
    </w:div>
    <w:div w:id="814906957">
      <w:bodyDiv w:val="1"/>
      <w:marLeft w:val="0"/>
      <w:marRight w:val="0"/>
      <w:marTop w:val="0"/>
      <w:marBottom w:val="0"/>
      <w:divBdr>
        <w:top w:val="none" w:sz="0" w:space="0" w:color="auto"/>
        <w:left w:val="none" w:sz="0" w:space="0" w:color="auto"/>
        <w:bottom w:val="none" w:sz="0" w:space="0" w:color="auto"/>
        <w:right w:val="none" w:sz="0" w:space="0" w:color="auto"/>
      </w:divBdr>
    </w:div>
    <w:div w:id="178022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31pranjal/erplag-compiler/tree/master/testcases" TargetMode="External"/><Relationship Id="rId3" Type="http://schemas.openxmlformats.org/officeDocument/2006/relationships/settings" Target="settings.xml"/><Relationship Id="rId7" Type="http://schemas.openxmlformats.org/officeDocument/2006/relationships/hyperlink" Target="https://github.com/akankshadara/ERPLAG-Compiler/tree/master/testc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31pranjal/erplag-compiler/tree/master/testcase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Krittika</dc:creator>
  <cp:keywords/>
  <dc:description/>
  <cp:lastModifiedBy>Krittika</cp:lastModifiedBy>
  <cp:revision>7</cp:revision>
  <dcterms:created xsi:type="dcterms:W3CDTF">2020-03-30T11:08:00Z</dcterms:created>
  <dcterms:modified xsi:type="dcterms:W3CDTF">2020-03-30T13:34:00Z</dcterms:modified>
</cp:coreProperties>
</file>