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A3" w:rsidRDefault="00C67721" w:rsidP="00877941">
      <w:pPr>
        <w:spacing w:after="0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Урок</w:t>
      </w:r>
      <w:r w:rsidR="00DC0362" w:rsidRPr="006118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литературного чтения</w:t>
      </w:r>
      <w:r w:rsidR="007119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</w:t>
      </w:r>
      <w:r w:rsidR="00525CF1" w:rsidRPr="006118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</w:p>
    <w:p w:rsidR="00C67721" w:rsidRPr="0061180C" w:rsidRDefault="00877941" w:rsidP="00877941">
      <w:pPr>
        <w:spacing w:after="0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М. М. Зощенко</w:t>
      </w:r>
      <w:r w:rsidR="007119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. Рассказ</w:t>
      </w:r>
      <w:r w:rsidRPr="0061180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«Елка»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 урока: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Изучение нового материала.</w:t>
      </w:r>
    </w:p>
    <w:p w:rsidR="00E971EE" w:rsidRPr="0061180C" w:rsidRDefault="00E971EE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Цель урока: </w:t>
      </w:r>
      <w:r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познакомить учащихся с </w:t>
      </w:r>
      <w:r w:rsidR="009630A2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>творчеством и жизнью М.М.</w:t>
      </w:r>
      <w:r w:rsidR="00711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30A2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>Зощенко, его</w:t>
      </w:r>
      <w:r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произведением</w:t>
      </w:r>
      <w:r w:rsidR="009630A2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«Ёлка».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Задачи: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Образовательные:</w:t>
      </w:r>
    </w:p>
    <w:p w:rsidR="00C67721" w:rsidRPr="0061180C" w:rsidRDefault="00E971EE" w:rsidP="007119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>пополнять активный и пассивный словарь учащихся;</w:t>
      </w:r>
    </w:p>
    <w:p w:rsidR="00C67721" w:rsidRPr="0061180C" w:rsidRDefault="00C67721" w:rsidP="007119A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отрабатывать навык выразительного чтения.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Развивающие:</w:t>
      </w:r>
    </w:p>
    <w:p w:rsidR="00C67721" w:rsidRPr="0061180C" w:rsidRDefault="00C67721" w:rsidP="007119A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корригировать и развивать устойчивое внимание и воображение учащихся;</w:t>
      </w:r>
    </w:p>
    <w:p w:rsidR="00C67721" w:rsidRPr="0061180C" w:rsidRDefault="00C67721" w:rsidP="007119A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пополнять активный и пассивный словарь учащихся;</w:t>
      </w:r>
    </w:p>
    <w:p w:rsidR="00C67721" w:rsidRPr="0061180C" w:rsidRDefault="00C67721" w:rsidP="007119A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 связную устную речь учащихся.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Воспитательные:</w:t>
      </w:r>
    </w:p>
    <w:p w:rsidR="00C67721" w:rsidRPr="0061180C" w:rsidRDefault="00C67721" w:rsidP="007119A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воспитывать уважение  к другим, ответственное отношение к своим поступкам.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Оборудование: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иллюстрации к рассказу, по</w:t>
      </w:r>
      <w:r w:rsidR="009E29BE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ртрет М.М.</w:t>
      </w:r>
      <w:r w:rsidR="007119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9BE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Зощенко, ребус,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елка, новогодние шары</w:t>
      </w:r>
      <w:r w:rsidR="00E971EE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</w:t>
      </w:r>
      <w:r w:rsidR="00525CF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дписи, листы опроса, презентация,</w:t>
      </w:r>
      <w:r w:rsidR="009E29BE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таблица на доске, портреты Миньки и Лёльки.</w:t>
      </w:r>
      <w:proofErr w:type="gramEnd"/>
    </w:p>
    <w:p w:rsidR="007119A3" w:rsidRDefault="00EE394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Провели занятие: </w:t>
      </w:r>
      <w:proofErr w:type="spellStart"/>
      <w:r w:rsidRP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Сушина</w:t>
      </w:r>
      <w:proofErr w:type="spellEnd"/>
      <w:r w:rsidRP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Юлия,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>Лаптева Снежана</w:t>
      </w:r>
    </w:p>
    <w:p w:rsidR="00EE3941" w:rsidRPr="00EE3941" w:rsidRDefault="00EE394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9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Педагог-наставник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учитель начальных классов Васильева Н.А.</w:t>
      </w:r>
    </w:p>
    <w:p w:rsidR="00EE3941" w:rsidRDefault="00EE394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Ход урока</w:t>
      </w:r>
    </w:p>
    <w:p w:rsidR="00C67721" w:rsidRPr="007119A3" w:rsidRDefault="007119A3" w:rsidP="007119A3">
      <w:pPr>
        <w:pStyle w:val="a5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C67721" w:rsidRP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Организационный момент</w:t>
      </w:r>
      <w:r w:rsidR="00E971EE" w:rsidRP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gramEnd"/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Ребята, посмотрите на доску и произнесите слово (дети </w:t>
      </w:r>
      <w:proofErr w:type="gramStart"/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читают</w:t>
      </w:r>
      <w:proofErr w:type="gramEnd"/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ЗДРАВСТВУЙТЕ).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Давайте</w:t>
      </w:r>
      <w:r w:rsidR="00FE423C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пожелаем друг другу что-то хорошее</w:t>
      </w: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каждую букву слова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 – здоровья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 – добра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 – радости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– аккуратности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вежливости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– старания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– терпения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– воспитанности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– уважения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– интереса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– трудолюбия</w:t>
      </w:r>
    </w:p>
    <w:p w:rsidR="00B72C06" w:rsidRPr="0061180C" w:rsidRDefault="00B72C06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– единства</w:t>
      </w:r>
    </w:p>
    <w:p w:rsidR="007119A3" w:rsidRDefault="007119A3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2C06" w:rsidRPr="0061180C" w:rsidRDefault="009F760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="00E971EE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72C06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Актуализация знаний.</w:t>
      </w:r>
    </w:p>
    <w:p w:rsidR="00525CF1" w:rsidRPr="0061180C" w:rsidRDefault="00525CF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- Прочитайте скороговорку </w:t>
      </w:r>
      <w:r w:rsid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«У </w:t>
      </w: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елки иголки колки»</w:t>
      </w:r>
    </w:p>
    <w:p w:rsidR="00525CF1" w:rsidRPr="0061180C" w:rsidRDefault="00525CF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1) в разном темпе (медленно, быстрее, очень быстро)</w:t>
      </w:r>
    </w:p>
    <w:p w:rsidR="00525CF1" w:rsidRPr="0061180C" w:rsidRDefault="00525CF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2) с разной интонацией (вопросительной, восклицательной)</w:t>
      </w:r>
    </w:p>
    <w:p w:rsidR="00525CF1" w:rsidRPr="0061180C" w:rsidRDefault="00525CF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3) с разной силой голоса (тихо, громко, очень громко)</w:t>
      </w:r>
    </w:p>
    <w:p w:rsidR="007119A3" w:rsidRDefault="007119A3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53AB" w:rsidRPr="0061180C" w:rsidRDefault="00B72C06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453AB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по теме урока</w:t>
      </w:r>
    </w:p>
    <w:p w:rsidR="00C67721" w:rsidRPr="0061180C" w:rsidRDefault="00C67721" w:rsidP="007119A3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Подготовка к первичному восприятию </w:t>
      </w:r>
      <w:r w:rsidR="006927B7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(кроссворд на доске)</w:t>
      </w:r>
    </w:p>
    <w:p w:rsidR="006927B7" w:rsidRPr="0061180C" w:rsidRDefault="001453AB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Сегодня мы с вами продолжим знакомство с произ</w:t>
      </w:r>
      <w:r w:rsidR="00525CF1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ведениями русских писателей.</w:t>
      </w:r>
      <w:r w:rsidR="006927B7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453AB" w:rsidRPr="0061180C" w:rsidRDefault="006927B7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 каким же писателем мы сегодня познакомимся?</w:t>
      </w:r>
      <w:r w:rsidR="001453AB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453AB" w:rsidRPr="0061180C" w:rsidRDefault="009859C7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- Э</w:t>
      </w:r>
      <w:r w:rsidR="001453AB" w:rsidRPr="0061180C">
        <w:rPr>
          <w:rFonts w:ascii="Times New Roman" w:hAnsi="Times New Roman" w:cs="Times New Roman"/>
          <w:color w:val="000000"/>
          <w:sz w:val="24"/>
          <w:szCs w:val="24"/>
        </w:rPr>
        <w:t>то Зощенко Михаил Михайлович.</w:t>
      </w:r>
      <w:r w:rsidR="00A42FE0"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 (портрет </w:t>
      </w:r>
      <w:r w:rsidR="00525CF1"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A42FE0" w:rsidRPr="0061180C">
        <w:rPr>
          <w:rFonts w:ascii="Times New Roman" w:hAnsi="Times New Roman" w:cs="Times New Roman"/>
          <w:color w:val="000000"/>
          <w:sz w:val="24"/>
          <w:szCs w:val="24"/>
        </w:rPr>
        <w:t>слайде</w:t>
      </w:r>
      <w:r w:rsidR="00B72C06" w:rsidRPr="006118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333BC" w:rsidRPr="0061180C" w:rsidRDefault="006927B7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4333BC"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Ребята, рассказы Зощенко читают уже несколько поколений. </w:t>
      </w:r>
    </w:p>
    <w:p w:rsidR="001453AB" w:rsidRPr="0061180C" w:rsidRDefault="004333BC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-Вам интересно о нём узнать? </w:t>
      </w:r>
    </w:p>
    <w:p w:rsidR="00A42FE0" w:rsidRPr="0061180C" w:rsidRDefault="006927B7" w:rsidP="007119A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А вас я попрошу </w:t>
      </w:r>
      <w:r w:rsidR="0061180C">
        <w:rPr>
          <w:rFonts w:ascii="Times New Roman" w:hAnsi="Times New Roman" w:cs="Times New Roman"/>
          <w:color w:val="000000"/>
          <w:sz w:val="24"/>
          <w:szCs w:val="24"/>
        </w:rPr>
        <w:t>запол</w:t>
      </w:r>
      <w:r w:rsidR="00A42FE0" w:rsidRPr="0061180C">
        <w:rPr>
          <w:rFonts w:ascii="Times New Roman" w:hAnsi="Times New Roman" w:cs="Times New Roman"/>
          <w:color w:val="000000"/>
          <w:sz w:val="24"/>
          <w:szCs w:val="24"/>
        </w:rPr>
        <w:t>нить листы оп</w:t>
      </w:r>
      <w:r w:rsidR="0061180C">
        <w:rPr>
          <w:rFonts w:ascii="Times New Roman" w:hAnsi="Times New Roman" w:cs="Times New Roman"/>
          <w:color w:val="000000"/>
          <w:sz w:val="24"/>
          <w:szCs w:val="24"/>
        </w:rPr>
        <w:t xml:space="preserve">роса, которые находятся в маршрутном листе у вас на партах. Напротив каждого верного </w:t>
      </w:r>
      <w:r w:rsidR="00A42FE0" w:rsidRPr="0061180C">
        <w:rPr>
          <w:rFonts w:ascii="Times New Roman" w:hAnsi="Times New Roman" w:cs="Times New Roman"/>
          <w:color w:val="000000"/>
          <w:sz w:val="24"/>
          <w:szCs w:val="24"/>
        </w:rPr>
        <w:t>ут</w:t>
      </w:r>
      <w:r w:rsidR="0061180C">
        <w:rPr>
          <w:rFonts w:ascii="Times New Roman" w:hAnsi="Times New Roman" w:cs="Times New Roman"/>
          <w:color w:val="000000"/>
          <w:sz w:val="24"/>
          <w:szCs w:val="24"/>
        </w:rPr>
        <w:t>верждения поставьте</w:t>
      </w: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 +, напротив неверного</w:t>
      </w:r>
      <w:proofErr w:type="gramStart"/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A42FE0" w:rsidRPr="0061180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05E85" w:rsidRPr="0061180C" w:rsidRDefault="000F411B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905E85" w:rsidRPr="0061180C">
        <w:rPr>
          <w:rFonts w:ascii="Times New Roman" w:hAnsi="Times New Roman" w:cs="Times New Roman"/>
          <w:color w:val="000000"/>
          <w:sz w:val="24"/>
          <w:szCs w:val="24"/>
        </w:rPr>
        <w:t>Лис</w:t>
      </w:r>
      <w:r w:rsidRPr="0061180C">
        <w:rPr>
          <w:rFonts w:ascii="Times New Roman" w:hAnsi="Times New Roman" w:cs="Times New Roman"/>
          <w:color w:val="000000"/>
          <w:sz w:val="24"/>
          <w:szCs w:val="24"/>
        </w:rPr>
        <w:t>ты опроса</w:t>
      </w:r>
      <w:r w:rsidR="00905E85" w:rsidRPr="006118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Зощенко родился в семье художника. +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Миша учился хорошо.  -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Михаил Михайлович стал Георгиевским кавалером. +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У писателя было мало профессий. –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Отправившись в Алма-Ату, он взял с собой свои сочинения. +</w:t>
      </w:r>
    </w:p>
    <w:p w:rsidR="00905E85" w:rsidRPr="0061180C" w:rsidRDefault="00905E85" w:rsidP="007119A3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Начал писать в 8 лет. +</w:t>
      </w:r>
    </w:p>
    <w:p w:rsidR="00C216E5" w:rsidRPr="0061180C" w:rsidRDefault="00A42FE0" w:rsidP="007119A3">
      <w:pPr>
        <w:pStyle w:val="a6"/>
        <w:spacing w:before="0" w:beforeAutospacing="0" w:after="0" w:afterAutospacing="0"/>
        <w:jc w:val="both"/>
        <w:textAlignment w:val="baseline"/>
        <w:rPr>
          <w:rFonts w:eastAsiaTheme="minorEastAsia"/>
          <w:bCs/>
          <w:kern w:val="24"/>
        </w:rPr>
      </w:pPr>
      <w:r w:rsidRPr="0061180C">
        <w:rPr>
          <w:rFonts w:eastAsiaTheme="minorEastAsia"/>
          <w:b/>
          <w:bCs/>
          <w:kern w:val="24"/>
        </w:rPr>
        <w:t>Биография:</w:t>
      </w:r>
      <w:r w:rsidRPr="0061180C">
        <w:rPr>
          <w:rFonts w:eastAsiaTheme="minorEastAsia"/>
          <w:bCs/>
          <w:kern w:val="24"/>
        </w:rPr>
        <w:t xml:space="preserve"> </w:t>
      </w:r>
    </w:p>
    <w:p w:rsidR="00A90DBC" w:rsidRPr="0061180C" w:rsidRDefault="001F606B" w:rsidP="007119A3">
      <w:pPr>
        <w:pStyle w:val="a6"/>
        <w:spacing w:before="0" w:beforeAutospacing="0" w:after="0" w:afterAutospacing="0"/>
        <w:ind w:firstLine="708"/>
        <w:jc w:val="both"/>
        <w:textAlignment w:val="baseline"/>
        <w:rPr>
          <w:rFonts w:eastAsiaTheme="minorEastAsia"/>
          <w:bCs/>
          <w:kern w:val="24"/>
        </w:rPr>
      </w:pPr>
      <w:r w:rsidRPr="0061180C">
        <w:rPr>
          <w:rFonts w:eastAsiaTheme="minorEastAsia"/>
          <w:bCs/>
          <w:kern w:val="24"/>
        </w:rPr>
        <w:t>Михаил</w:t>
      </w:r>
      <w:r w:rsidR="00A90DBC" w:rsidRPr="0061180C">
        <w:rPr>
          <w:rFonts w:eastAsiaTheme="minorEastAsia"/>
          <w:bCs/>
          <w:kern w:val="24"/>
        </w:rPr>
        <w:t xml:space="preserve"> Зощенко родился  в Петербурге</w:t>
      </w:r>
      <w:r w:rsidR="00ED3B28" w:rsidRPr="0061180C">
        <w:rPr>
          <w:rFonts w:eastAsiaTheme="minorEastAsia"/>
          <w:bCs/>
          <w:kern w:val="24"/>
        </w:rPr>
        <w:t xml:space="preserve"> </w:t>
      </w:r>
      <w:r w:rsidR="00A90DBC" w:rsidRPr="0061180C">
        <w:rPr>
          <w:rFonts w:eastAsiaTheme="minorEastAsia"/>
          <w:bCs/>
          <w:kern w:val="24"/>
        </w:rPr>
        <w:t>в семье художника</w:t>
      </w:r>
      <w:r w:rsidRPr="0061180C">
        <w:rPr>
          <w:rFonts w:eastAsiaTheme="minorEastAsia"/>
          <w:bCs/>
          <w:kern w:val="24"/>
        </w:rPr>
        <w:t xml:space="preserve">. </w:t>
      </w:r>
      <w:r w:rsidR="00A90DBC" w:rsidRPr="0061180C">
        <w:rPr>
          <w:shd w:val="clear" w:color="auto" w:fill="FFFFFF"/>
        </w:rPr>
        <w:t>В 8 лет Мишу</w:t>
      </w:r>
      <w:r w:rsidR="00ED3B28" w:rsidRPr="0061180C">
        <w:rPr>
          <w:shd w:val="clear" w:color="auto" w:fill="FFFFFF"/>
        </w:rPr>
        <w:t xml:space="preserve"> отвели в гимназию. У</w:t>
      </w:r>
      <w:r w:rsidR="00A90DBC" w:rsidRPr="0061180C">
        <w:rPr>
          <w:shd w:val="clear" w:color="auto" w:fill="FFFFFF"/>
        </w:rPr>
        <w:t>чился неважно, а на выпускном э</w:t>
      </w:r>
      <w:r w:rsidR="00C216E5" w:rsidRPr="0061180C">
        <w:rPr>
          <w:shd w:val="clear" w:color="auto" w:fill="FFFFFF"/>
        </w:rPr>
        <w:t>кзамене получил единицу</w:t>
      </w:r>
      <w:r w:rsidR="00A90DBC" w:rsidRPr="0061180C">
        <w:rPr>
          <w:shd w:val="clear" w:color="auto" w:fill="FFFFFF"/>
        </w:rPr>
        <w:t xml:space="preserve">, хотя уже тогда </w:t>
      </w:r>
      <w:r w:rsidR="000D5367" w:rsidRPr="0061180C">
        <w:rPr>
          <w:shd w:val="clear" w:color="auto" w:fill="FFFFFF"/>
        </w:rPr>
        <w:t xml:space="preserve">писал стихи и </w:t>
      </w:r>
      <w:r w:rsidR="00A90DBC" w:rsidRPr="0061180C">
        <w:rPr>
          <w:shd w:val="clear" w:color="auto" w:fill="FFFFFF"/>
        </w:rPr>
        <w:t>мечтал о карьере литератора.</w:t>
      </w:r>
      <w:r w:rsidR="00905E85" w:rsidRPr="0061180C">
        <w:rPr>
          <w:shd w:val="clear" w:color="auto" w:fill="FFFFFF"/>
        </w:rPr>
        <w:t xml:space="preserve"> В университете отучился недолго, потому что семье нечем было оплачивать учебу.</w:t>
      </w:r>
    </w:p>
    <w:p w:rsidR="007119A3" w:rsidRDefault="00CF13D0" w:rsidP="007119A3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>Зощенко добровольцем ушел на фронт, командовал батальоном, стал Георгиевским кавалером.</w:t>
      </w:r>
      <w:r w:rsidR="00ED3B28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119A3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>После возвращения</w:t>
      </w:r>
      <w:r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 зарабатывал </w:t>
      </w:r>
      <w:r w:rsidRPr="0061180C">
        <w:rPr>
          <w:rFonts w:ascii="Times New Roman" w:hAnsi="Times New Roman" w:cs="Times New Roman"/>
          <w:bCs/>
          <w:kern w:val="24"/>
          <w:sz w:val="24"/>
          <w:szCs w:val="24"/>
        </w:rPr>
        <w:t xml:space="preserve">разными </w:t>
      </w:r>
      <w:r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профессиями: сапожника, </w:t>
      </w:r>
      <w:r w:rsidRPr="0061180C">
        <w:rPr>
          <w:rFonts w:ascii="Times New Roman" w:hAnsi="Times New Roman" w:cs="Times New Roman"/>
          <w:bCs/>
          <w:kern w:val="24"/>
          <w:sz w:val="24"/>
          <w:szCs w:val="24"/>
        </w:rPr>
        <w:t xml:space="preserve"> плотника, актера</w:t>
      </w:r>
      <w:r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>,</w:t>
      </w:r>
      <w:r w:rsidR="00ED3B28"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 милиционера,</w:t>
      </w:r>
      <w:r w:rsidR="00905E85"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 их было не менее 15</w:t>
      </w:r>
      <w:r w:rsidR="00ED3B28"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>.</w:t>
      </w:r>
      <w:r w:rsidR="000D5367"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 </w:t>
      </w:r>
      <w:r w:rsidR="007119A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ED3B28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групп</w:t>
      </w:r>
      <w:r w:rsidR="007119A3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="00ED3B28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противопожарной обороны писателя принудительно эвакуировали в Алма-Ату, позволив взять с собой багаж не тяжелее 12 килограммов. Зощенко взял тетради со своими сочинениями. Их вес – 8 килограммов. Остальные четыре </w:t>
      </w:r>
      <w:r w:rsidR="00C216E5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>– личные вещи</w:t>
      </w:r>
      <w:r w:rsidR="00ED3B28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D5367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3B28" w:rsidRPr="006118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F13D0" w:rsidRPr="0061180C" w:rsidRDefault="00905E85" w:rsidP="007119A3">
      <w:pPr>
        <w:spacing w:after="0" w:line="240" w:lineRule="auto"/>
        <w:ind w:firstLine="708"/>
        <w:jc w:val="both"/>
        <w:textAlignment w:val="baseline"/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</w:pPr>
      <w:r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>В трудные для себя годы юморист</w:t>
      </w:r>
      <w:r w:rsidR="00CF13D0" w:rsidRPr="0061180C">
        <w:rPr>
          <w:rFonts w:ascii="Times New Roman" w:eastAsiaTheme="minorEastAsia" w:hAnsi="Times New Roman" w:cs="Times New Roman"/>
          <w:bCs/>
          <w:kern w:val="24"/>
          <w:sz w:val="24"/>
          <w:szCs w:val="24"/>
        </w:rPr>
        <w:t xml:space="preserve"> пишет рассказы для детей. Самое лучшее из всего написанного Зощенко для детей - это рассказы о собственном детстве писателя - «Леля и Минька».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+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+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+</w:t>
      </w:r>
    </w:p>
    <w:p w:rsidR="004333BC" w:rsidRPr="0061180C" w:rsidRDefault="004333BC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+</w:t>
      </w:r>
    </w:p>
    <w:p w:rsidR="004333BC" w:rsidRPr="0061180C" w:rsidRDefault="0056603D" w:rsidP="007119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Проверьте себя и оцените.</w:t>
      </w:r>
    </w:p>
    <w:p w:rsidR="00C67721" w:rsidRPr="0061180C" w:rsidRDefault="001453AB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2.Угадывание названия рассказа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Ребята, мы с вами познакомились с биографией автора. Но мы не знаем название нашего рассказа.</w:t>
      </w:r>
    </w:p>
    <w:p w:rsidR="00460A76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297DA1" wp14:editId="08C55399">
            <wp:extent cx="2069777" cy="1161858"/>
            <wp:effectExtent l="0" t="0" r="6985" b="635"/>
            <wp:docPr id="3" name="Рисунок 3" descr="https://xn--j1ahfl.xn--p1ai/data/images/u188173/t1517508415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n--j1ahfl.xn--p1ai/data/images/u188173/t1517508415a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77" cy="11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(елка)</w:t>
      </w:r>
    </w:p>
    <w:p w:rsidR="00A00D15" w:rsidRPr="0061180C" w:rsidRDefault="00A00D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453AB" w:rsidRPr="0061180C" w:rsidRDefault="00A00D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Загадка:</w:t>
      </w:r>
    </w:p>
    <w:p w:rsidR="00A00D15" w:rsidRPr="0061180C" w:rsidRDefault="00A00D15" w:rsidP="007119A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>Стою в тайге на одной ноге,</w:t>
      </w:r>
      <w:r w:rsidRPr="0061180C">
        <w:rPr>
          <w:rFonts w:ascii="Times New Roman" w:hAnsi="Times New Roman" w:cs="Times New Roman"/>
          <w:i/>
          <w:sz w:val="24"/>
          <w:szCs w:val="24"/>
        </w:rPr>
        <w:br/>
        <w:t>сверху шишки, снизу мишки,</w:t>
      </w:r>
      <w:r w:rsidRPr="0061180C">
        <w:rPr>
          <w:rFonts w:ascii="Times New Roman" w:hAnsi="Times New Roman" w:cs="Times New Roman"/>
          <w:i/>
          <w:sz w:val="24"/>
          <w:szCs w:val="24"/>
        </w:rPr>
        <w:br/>
        <w:t>Зимою и летом зеленого цвета,</w:t>
      </w:r>
      <w:r w:rsidRPr="0061180C">
        <w:rPr>
          <w:rFonts w:ascii="Times New Roman" w:hAnsi="Times New Roman" w:cs="Times New Roman"/>
          <w:i/>
          <w:sz w:val="24"/>
          <w:szCs w:val="24"/>
        </w:rPr>
        <w:br/>
        <w:t>платьице в иголках, а называюсь я ...(Ёлка)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 xml:space="preserve">У неё одёжки колки: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 xml:space="preserve">Всё иголки, да иголки.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Звери шутят: “Дядя ёж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>На неё слегка похож”.  (Ёлка)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 xml:space="preserve">Ёжик на неё похож,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 xml:space="preserve">Листьев вовсе не найдёшь.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 xml:space="preserve">Как красавица, стройна, </w:t>
      </w:r>
    </w:p>
    <w:p w:rsidR="00C216E5" w:rsidRPr="0061180C" w:rsidRDefault="00C216E5" w:rsidP="007119A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1180C">
        <w:rPr>
          <w:rFonts w:ascii="Times New Roman" w:hAnsi="Times New Roman" w:cs="Times New Roman"/>
          <w:i/>
          <w:sz w:val="24"/>
          <w:szCs w:val="24"/>
        </w:rPr>
        <w:t>А на Новый год — важна. (Ёлка)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E16A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назовем хором. 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Правильно! Молодцы!</w:t>
      </w:r>
      <w:r w:rsidR="009630A2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слайде </w:t>
      </w:r>
      <w:proofErr w:type="spellStart"/>
      <w:r w:rsidR="009630A2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М.М.Зощенко</w:t>
      </w:r>
      <w:proofErr w:type="spellEnd"/>
      <w:r w:rsidR="009630A2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«Ёлка»)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b/>
          <w:color w:val="000000"/>
          <w:sz w:val="24"/>
          <w:szCs w:val="24"/>
        </w:rPr>
        <w:t>2. Постановка цели и задач урока:</w:t>
      </w:r>
    </w:p>
    <w:p w:rsidR="009630A2" w:rsidRPr="0061180C" w:rsidRDefault="00B10A87" w:rsidP="007119A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-Что мы будем сегодня делать</w:t>
      </w:r>
      <w:r w:rsidR="009630A2" w:rsidRPr="0061180C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 Начинаем со слов…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>На доске слова: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b/>
          <w:color w:val="000000"/>
          <w:sz w:val="24"/>
          <w:szCs w:val="24"/>
        </w:rPr>
        <w:t>познакомимся….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b/>
          <w:color w:val="000000"/>
          <w:sz w:val="24"/>
          <w:szCs w:val="24"/>
        </w:rPr>
        <w:t>узнаем…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b/>
          <w:color w:val="000000"/>
          <w:sz w:val="24"/>
          <w:szCs w:val="24"/>
        </w:rPr>
        <w:t>определим…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1180C">
        <w:rPr>
          <w:rFonts w:ascii="Times New Roman" w:hAnsi="Times New Roman" w:cs="Times New Roman"/>
          <w:b/>
          <w:color w:val="000000"/>
          <w:sz w:val="24"/>
          <w:szCs w:val="24"/>
        </w:rPr>
        <w:t>обогатим….</w:t>
      </w:r>
    </w:p>
    <w:p w:rsidR="009630A2" w:rsidRPr="0061180C" w:rsidRDefault="009630A2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будем развивать….</w:t>
      </w:r>
    </w:p>
    <w:p w:rsidR="00227FB2" w:rsidRPr="0061180C" w:rsidRDefault="00227FB2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hAnsi="Times New Roman" w:cs="Times New Roman"/>
          <w:color w:val="000000"/>
          <w:sz w:val="24"/>
          <w:szCs w:val="24"/>
        </w:rPr>
        <w:t xml:space="preserve">- Сегодня </w:t>
      </w:r>
      <w:r w:rsidR="0061180C">
        <w:rPr>
          <w:rFonts w:ascii="Times New Roman" w:hAnsi="Times New Roman" w:cs="Times New Roman"/>
          <w:color w:val="000000"/>
          <w:sz w:val="24"/>
          <w:szCs w:val="24"/>
        </w:rPr>
        <w:t>мы с вами познакомимся с одним </w:t>
      </w:r>
      <w:r w:rsidRPr="0061180C">
        <w:rPr>
          <w:rFonts w:ascii="Times New Roman" w:hAnsi="Times New Roman" w:cs="Times New Roman"/>
          <w:color w:val="000000"/>
          <w:sz w:val="24"/>
          <w:szCs w:val="24"/>
        </w:rPr>
        <w:t>случаем   из жизни мальчика Миньки, из которого впоследствии вышел замечательный писатель Михаил Михайлович Зощенко.</w:t>
      </w:r>
    </w:p>
    <w:p w:rsidR="00165E7A" w:rsidRPr="0061180C" w:rsidRDefault="00F90C19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="00165E7A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Прогнозирование.</w:t>
      </w:r>
    </w:p>
    <w:p w:rsidR="00165E7A" w:rsidRPr="0061180C" w:rsidRDefault="00165E7A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-Открываем учебники на стр. 59</w:t>
      </w:r>
    </w:p>
    <w:p w:rsidR="00165E7A" w:rsidRPr="0061180C" w:rsidRDefault="00B10A87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-Какие чувства и эмоции</w:t>
      </w:r>
      <w:r w:rsidR="00165E7A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вас возникают</w:t>
      </w: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когда вы слышите «Ёлка»</w:t>
      </w:r>
      <w:r w:rsidR="00165E7A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(написать на домиках на правой стороне елки)</w:t>
      </w:r>
    </w:p>
    <w:p w:rsidR="00B10A87" w:rsidRPr="0061180C" w:rsidRDefault="00B10A87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Новый год, праздник, подарки, веселье, гости.</w:t>
      </w:r>
    </w:p>
    <w:p w:rsidR="00B10A87" w:rsidRPr="0061180C" w:rsidRDefault="00B10A87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-Давайте посмотрим, об этом ли рассказ?</w:t>
      </w:r>
    </w:p>
    <w:p w:rsidR="00F90C19" w:rsidRPr="0061180C" w:rsidRDefault="00165E7A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r w:rsidR="00F90C19" w:rsidRPr="0061180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="003F0F8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Первичное восприятие</w:t>
      </w:r>
      <w:r w:rsidR="003F0F8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(прочтение детьми рассказа). </w:t>
      </w:r>
    </w:p>
    <w:p w:rsidR="00EF4F6B" w:rsidRPr="0061180C" w:rsidRDefault="00EF4F6B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Начинает читать учитель,</w:t>
      </w:r>
      <w:r w:rsid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продолжают читать дети по цепочке</w:t>
      </w: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Останавливаемся на незнакомых словах.</w:t>
      </w:r>
    </w:p>
    <w:p w:rsidR="00C67721" w:rsidRPr="0061180C" w:rsidRDefault="00165E7A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F90C19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6772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Словарно-лексическая работа</w:t>
      </w:r>
      <w:r w:rsidR="00F90C19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630A2" w:rsidRPr="0061180C" w:rsidRDefault="009630A2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-Что такое пастилка?</w:t>
      </w:r>
    </w:p>
    <w:p w:rsidR="00D51B2D" w:rsidRPr="0061180C" w:rsidRDefault="00D51B2D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Пастилка – кондитерское изделие из фруктовой массы и сахара.</w:t>
      </w:r>
    </w:p>
    <w:p w:rsidR="00D51B2D" w:rsidRPr="0061180C" w:rsidRDefault="00D51B2D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-Как вы думаете, </w:t>
      </w:r>
      <w:proofErr w:type="gramStart"/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яблочки? </w:t>
      </w:r>
    </w:p>
    <w:p w:rsidR="00FF233F" w:rsidRPr="0061180C" w:rsidRDefault="00FF233F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Крымские яблочки – яблочки, привезенные из Крыма.</w:t>
      </w:r>
      <w:r w:rsidR="00D51B2D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3F0F81" w:rsidRPr="0061180C" w:rsidRDefault="003F0F8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Длинновязая</w:t>
      </w:r>
      <w:proofErr w:type="spellEnd"/>
      <w:r w:rsidR="00D51B2D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D51B2D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слайде 3 варианта:</w:t>
      </w:r>
      <w:r w:rsidR="00D51B2D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высокая, с длинной шеей, нескладная).</w:t>
      </w:r>
    </w:p>
    <w:p w:rsidR="00D51B2D" w:rsidRPr="0061180C" w:rsidRDefault="00D51B2D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нам нужно узнать лексическое значение слова, куда обращаемся? (к словарю Владимира Ивановича Даля). </w:t>
      </w:r>
      <w:r w:rsidR="000E16A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B10A87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0E16A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B10A87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мните, книга – это наш верный друг. 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Открываю и зачитываю …</w:t>
      </w:r>
    </w:p>
    <w:p w:rsidR="007119A3" w:rsidRPr="0061180C" w:rsidRDefault="00D51B2D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19A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0E16A3" w:rsidRP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Длинновязая</w:t>
      </w:r>
      <w:proofErr w:type="spellEnd"/>
      <w:r w:rsidR="000E16A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0E16A3" w:rsidRPr="0061180C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р</w:t>
      </w:r>
      <w:r w:rsidRPr="0061180C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аньше значение этого слова трактовалось как "человек с длинной шеей". Нескладная и очень высокая. Если углубиться в историю возникновения данного слова, то мы узнаем, что существительное "вязы" обозначало слово "шея". И ещё под обозначением "долгий" скрыто значение "длинный". На сегодняшний день </w:t>
      </w:r>
      <w:proofErr w:type="spellStart"/>
      <w:r w:rsidRPr="0061180C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длинновязыми</w:t>
      </w:r>
      <w:proofErr w:type="spellEnd"/>
      <w:r w:rsidRPr="0061180C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 xml:space="preserve"> чаще всего называют высоких людей. </w:t>
      </w:r>
      <w:r w:rsidR="007119A3" w:rsidRPr="0061180C">
        <w:rPr>
          <w:rFonts w:ascii="Times New Roman" w:hAnsi="Times New Roman" w:cs="Times New Roman"/>
          <w:color w:val="000000"/>
          <w:spacing w:val="-2"/>
          <w:sz w:val="24"/>
          <w:szCs w:val="24"/>
          <w:shd w:val="clear" w:color="auto" w:fill="FFFFFF"/>
        </w:rPr>
        <w:t>То есть все варианты верные.</w:t>
      </w:r>
    </w:p>
    <w:p w:rsidR="00EF4F6B" w:rsidRPr="0061180C" w:rsidRDefault="00EF4F6B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Церемониться – проявлять излишнюю мягкость, стеснение.</w:t>
      </w:r>
      <w:r w:rsidR="00847C08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847C08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Лёля проявляет стеснение? (Нет)</w:t>
      </w:r>
      <w:r w:rsidR="002815E0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проявляет стеснение.</w:t>
      </w:r>
    </w:p>
    <w:p w:rsidR="00C67721" w:rsidRPr="0061180C" w:rsidRDefault="00C67721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Золотушный ребенок –</w:t>
      </w:r>
      <w:r w:rsidR="00D51B2D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51B2D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какой?</w:t>
      </w:r>
      <w:r w:rsidR="00D51B2D"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84E3A" w:rsidRPr="006118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D51B2D" w:rsidRPr="006118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варианта: золотой, послушный,</w:t>
      </w:r>
      <w:r w:rsidR="00D51B2D"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больной</w:t>
      </w:r>
      <w:r w:rsidR="00D51B2D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ребенок</w:t>
      </w:r>
      <w:r w:rsidR="00E84E3A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="00E84E3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рыжий.</w:t>
      </w:r>
    </w:p>
    <w:p w:rsidR="002815E0" w:rsidRPr="0061180C" w:rsidRDefault="00EF4F6B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в словарь В.И. Даля:</w:t>
      </w:r>
      <w:r w:rsidR="002815E0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4F6B" w:rsidRPr="0061180C" w:rsidRDefault="002815E0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Золотушный ребенок -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F6B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F6B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больной ребенок, страдающий золотухой.</w:t>
      </w:r>
    </w:p>
    <w:p w:rsidR="00C67721" w:rsidRPr="0061180C" w:rsidRDefault="00165E7A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F90C19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057B96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Проверка вторичного</w:t>
      </w:r>
      <w:r w:rsidR="00C6772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восприятия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Понравился</w:t>
      </w:r>
      <w:r w:rsidR="00EF4F6B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вам рассказ, если да, то чем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406D00" w:rsidRPr="0061180C" w:rsidRDefault="00EF4F6B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165E7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 когда происходят события? (В семье Зощенко</w:t>
      </w:r>
      <w:r w:rsidR="00406D00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канун праздника Нового года)</w:t>
      </w:r>
    </w:p>
    <w:p w:rsidR="00EF4F6B" w:rsidRPr="0061180C" w:rsidRDefault="00406D00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F4F6B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наряжали елку в то время? (Бусы, флаги, фонарики, золотые орехи, пастилки, крымские яблочки)</w:t>
      </w:r>
    </w:p>
    <w:p w:rsidR="00A47788" w:rsidRPr="007119A3" w:rsidRDefault="00A47788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19A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Восстановите последовательность событий (в паре). Маршрутный лист. Задание 1</w:t>
      </w:r>
    </w:p>
    <w:p w:rsidR="00A47788" w:rsidRPr="0061180C" w:rsidRDefault="00A47788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7B96" w:rsidRPr="0061180C" w:rsidRDefault="00165E7A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057B96"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.Сопоставление двух главных героев Лели и Миньки</w:t>
      </w:r>
      <w:r w:rsidR="00E21215"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Работа в группах.</w:t>
      </w:r>
    </w:p>
    <w:p w:rsidR="00E21215" w:rsidRPr="007119A3" w:rsidRDefault="00E21215" w:rsidP="007119A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19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Вспомним </w:t>
      </w:r>
      <w:r w:rsidRPr="007119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правила работы в группах. </w:t>
      </w:r>
    </w:p>
    <w:p w:rsidR="00E21215" w:rsidRPr="0061180C" w:rsidRDefault="00E212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Работать дружно.</w:t>
      </w:r>
    </w:p>
    <w:p w:rsidR="00E21215" w:rsidRPr="0061180C" w:rsidRDefault="00E212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Уважай соседа.</w:t>
      </w:r>
    </w:p>
    <w:p w:rsidR="00E21215" w:rsidRPr="0061180C" w:rsidRDefault="00E212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Помогай ему.</w:t>
      </w:r>
    </w:p>
    <w:p w:rsidR="00E21215" w:rsidRPr="0061180C" w:rsidRDefault="00E212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Не кричи, не шуми.</w:t>
      </w:r>
    </w:p>
    <w:p w:rsidR="00E21215" w:rsidRPr="0061180C" w:rsidRDefault="00E2121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5.Говори спокойно.</w:t>
      </w:r>
    </w:p>
    <w:p w:rsidR="00E21215" w:rsidRPr="0061180C" w:rsidRDefault="00E21215" w:rsidP="007119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забывайте их соблюдать.</w:t>
      </w:r>
    </w:p>
    <w:p w:rsidR="00A47788" w:rsidRPr="0061180C" w:rsidRDefault="00A47788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Как вы думаете, ребята, праздник получился веселым?</w:t>
      </w:r>
    </w:p>
    <w:p w:rsidR="00A47788" w:rsidRPr="0061180C" w:rsidRDefault="00A47788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Почему рассказ создает грустное настроение?</w:t>
      </w:r>
    </w:p>
    <w:p w:rsidR="00A47788" w:rsidRPr="0061180C" w:rsidRDefault="00A47788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Кто главные герои рассказа? (Лёля и Минька)</w:t>
      </w:r>
    </w:p>
    <w:p w:rsidR="00057B96" w:rsidRPr="0061180C" w:rsidRDefault="00A47788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Пользуясь текстом</w:t>
      </w:r>
      <w:r w:rsidR="007119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6118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заполним таблицу, охарактеризуем Лёлю и Миньку.</w:t>
      </w:r>
    </w:p>
    <w:p w:rsidR="00A47788" w:rsidRPr="0061180C" w:rsidRDefault="00A47788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Девочки составляют характеристику Лёли, мальчики-Миньки.</w:t>
      </w:r>
    </w:p>
    <w:p w:rsidR="00A47788" w:rsidRPr="007119A3" w:rsidRDefault="00A47788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19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Маршрутный лист. Задание</w:t>
      </w:r>
      <w:r w:rsidR="007119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119A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</w:p>
    <w:tbl>
      <w:tblPr>
        <w:tblW w:w="803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46"/>
        <w:gridCol w:w="2790"/>
        <w:gridCol w:w="3200"/>
      </w:tblGrid>
      <w:tr w:rsidR="00A25CFB" w:rsidRPr="0061180C" w:rsidTr="00EF4F6B">
        <w:trPr>
          <w:trHeight w:val="5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Минька</w:t>
            </w:r>
          </w:p>
        </w:tc>
      </w:tr>
      <w:tr w:rsidR="00A25CFB" w:rsidRPr="0061180C" w:rsidTr="00EF4F6B">
        <w:trPr>
          <w:trHeight w:val="5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 лет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лет</w:t>
            </w:r>
          </w:p>
        </w:tc>
      </w:tr>
      <w:tr w:rsidR="00A25CFB" w:rsidRPr="0061180C" w:rsidTr="00EF4F6B">
        <w:trPr>
          <w:trHeight w:val="5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длинновязая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маленького роста</w:t>
            </w:r>
          </w:p>
        </w:tc>
      </w:tr>
      <w:tr w:rsidR="00A25CFB" w:rsidRPr="0061180C" w:rsidTr="00EF4F6B">
        <w:trPr>
          <w:trHeight w:val="50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бойкая</w:t>
            </w:r>
            <w:r w:rsidR="00EF4F6B"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смелая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A25CFB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057B96"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ихий</w:t>
            </w:r>
          </w:p>
        </w:tc>
      </w:tr>
      <w:tr w:rsidR="00A25CFB" w:rsidRPr="0061180C" w:rsidTr="00EF4F6B">
        <w:trPr>
          <w:trHeight w:val="48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057B96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Поведение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A25CFB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057B96"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церемонится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57B96" w:rsidRPr="0061180C" w:rsidRDefault="00A25CFB" w:rsidP="007119A3">
            <w:pPr>
              <w:spacing w:after="13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847C08" w:rsidRPr="00611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лаксивый</w:t>
            </w:r>
          </w:p>
        </w:tc>
      </w:tr>
    </w:tbl>
    <w:p w:rsidR="00227FB2" w:rsidRPr="0061180C" w:rsidRDefault="00227FB2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7721" w:rsidRPr="0061180C" w:rsidRDefault="00A47788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8</w:t>
      </w:r>
      <w:r w:rsidR="0002511A" w:rsidRPr="0061180C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 xml:space="preserve">. </w:t>
      </w:r>
      <w:r w:rsidR="00C6772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Самостоятельная работа</w:t>
      </w:r>
      <w:r w:rsidR="003256E3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Размышления над проблемой рассказа.</w:t>
      </w:r>
      <w:r w:rsidR="00C6772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тветить на вопросы</w:t>
      </w:r>
      <w:r w:rsidR="003256E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устно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67721" w:rsidRPr="0061180C" w:rsidRDefault="003256E3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предсказала обиженная тетя Миньке? (Что он станет р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азбойником)</w:t>
      </w:r>
    </w:p>
    <w:p w:rsidR="00C67721" w:rsidRPr="0061180C" w:rsidRDefault="00C67721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хотела наказать мама Лёлю? (Поставить в угол носом)</w:t>
      </w:r>
    </w:p>
    <w:p w:rsidR="00C67721" w:rsidRPr="0061180C" w:rsidRDefault="003256E3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приглашённых мам 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пословицу «С вами водиться, что в крапиву садиться!»?</w:t>
      </w:r>
    </w:p>
    <w:p w:rsidR="00C67721" w:rsidRPr="0061180C" w:rsidRDefault="00C67721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произошло с фарфоровой куклой? (У нее отломили ручку)</w:t>
      </w:r>
    </w:p>
    <w:p w:rsidR="00C67721" w:rsidRPr="0061180C" w:rsidRDefault="00C67721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хотела мама подарить Миньке? (Паровозик)</w:t>
      </w:r>
    </w:p>
    <w:p w:rsidR="00F44871" w:rsidRPr="0061180C" w:rsidRDefault="00C67721" w:rsidP="007119A3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 удивилась мама? (Что мы остались одни)</w:t>
      </w:r>
    </w:p>
    <w:p w:rsidR="00E21215" w:rsidRPr="0061180C" w:rsidRDefault="0061180C" w:rsidP="007119A3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«</w:t>
      </w:r>
      <w:r w:rsidR="00E21215" w:rsidRPr="00611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Доброе дело».</w:t>
      </w:r>
      <w:r w:rsidR="00E21215"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Помогите Лёле и Миньке исправить ситуацию. Предложите, что можно изменить в рассказе, чтобы праздник состоялся.</w:t>
      </w:r>
    </w:p>
    <w:p w:rsidR="00A47788" w:rsidRPr="007119A3" w:rsidRDefault="00A47788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19A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Маршрутный лист. Задание 3</w:t>
      </w:r>
    </w:p>
    <w:p w:rsidR="00E21215" w:rsidRPr="0061180C" w:rsidRDefault="00E21215" w:rsidP="007119A3">
      <w:pPr>
        <w:pStyle w:val="a5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Вместе с мамой наряжать ёлку</w:t>
      </w:r>
    </w:p>
    <w:p w:rsidR="00E21215" w:rsidRPr="0061180C" w:rsidRDefault="00E21215" w:rsidP="007119A3">
      <w:pPr>
        <w:pStyle w:val="a5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Попросить пастилку</w:t>
      </w:r>
    </w:p>
    <w:p w:rsidR="00E21215" w:rsidRPr="0061180C" w:rsidRDefault="00E21215" w:rsidP="007119A3">
      <w:pPr>
        <w:pStyle w:val="a5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заходить без разрешения в комнату</w:t>
      </w:r>
    </w:p>
    <w:p w:rsidR="00E21215" w:rsidRPr="0061180C" w:rsidRDefault="00E21215" w:rsidP="007119A3">
      <w:pPr>
        <w:pStyle w:val="a5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Признаться маме раньше</w:t>
      </w:r>
    </w:p>
    <w:p w:rsidR="00E21215" w:rsidRPr="0061180C" w:rsidRDefault="00E21215" w:rsidP="007119A3">
      <w:pPr>
        <w:pStyle w:val="a5"/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Извиниться перед гостями</w:t>
      </w:r>
    </w:p>
    <w:p w:rsidR="00C67721" w:rsidRPr="0061180C" w:rsidRDefault="0061180C" w:rsidP="00EE39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каких словах отражен самый главный смысл этого произведения?</w:t>
      </w:r>
      <w:r w:rsidR="003256E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в тексте.</w:t>
      </w:r>
      <w:r w:rsid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511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 за все эти тридцать пять лет я, дети, ни разу больше не съел чужого </w:t>
      </w:r>
      <w:r w:rsidR="0002511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яблока и ни разу не ударил того, кто слабее меня.</w:t>
      </w:r>
      <w:proofErr w:type="gramEnd"/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теперь доктора </w:t>
      </w:r>
      <w:r w:rsidR="0002511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говорят, что </w:t>
      </w:r>
      <w:proofErr w:type="gramStart"/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proofErr w:type="gramEnd"/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такой сравнительно веселый и добродушный.)</w:t>
      </w:r>
    </w:p>
    <w:p w:rsidR="003256E3" w:rsidRPr="0061180C" w:rsidRDefault="003256E3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- Как вы понимаете эти слова?</w:t>
      </w:r>
    </w:p>
    <w:p w:rsidR="0053500D" w:rsidRPr="0061180C" w:rsidRDefault="0053500D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Учитель: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грубость и агрессивное поведение приводят к ссоре. Людей, поступивших таким образом, как Минька и Лёля, ждёт одиночество.</w:t>
      </w:r>
    </w:p>
    <w:p w:rsidR="0002511A" w:rsidRPr="0061180C" w:rsidRDefault="0061180C" w:rsidP="007119A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2511A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Чему учит этот рассказ?</w:t>
      </w:r>
    </w:p>
    <w:p w:rsidR="0002511A" w:rsidRPr="0061180C" w:rsidRDefault="0002511A" w:rsidP="007119A3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3256E3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икогда не поступайте так, чтобы вашим родителям было стыдно за ваши поступки.</w:t>
      </w:r>
    </w:p>
    <w:p w:rsidR="0053500D" w:rsidRPr="0061180C" w:rsidRDefault="002815E0" w:rsidP="007119A3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Давайте </w:t>
      </w:r>
      <w:r w:rsid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подумаем. Вспомним весь урок, какие чувства и эмоции у вас сейчас</w:t>
      </w:r>
      <w:r w:rsidR="0053500D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2815E0" w:rsidRPr="0061180C" w:rsidRDefault="002815E0" w:rsidP="007119A3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Стыд, одиночество, </w:t>
      </w:r>
      <w:r w:rsidR="004510F9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ссора, поступок, честность.</w:t>
      </w:r>
    </w:p>
    <w:p w:rsidR="004510F9" w:rsidRPr="0061180C" w:rsidRDefault="004510F9" w:rsidP="007119A3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- Так о чём же произведение М.М.</w:t>
      </w:r>
      <w:r w:rsidR="00EE39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Зощенко «Ёлка»?</w:t>
      </w:r>
    </w:p>
    <w:p w:rsidR="00C67721" w:rsidRPr="0061180C" w:rsidRDefault="009F760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IV</w:t>
      </w:r>
      <w:r w:rsidR="00C67721" w:rsidRPr="006118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Рефлексия</w:t>
      </w:r>
    </w:p>
    <w:p w:rsidR="00C67721" w:rsidRPr="0061180C" w:rsidRDefault="000F411B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праздники </w:t>
      </w:r>
      <w:r w:rsidR="004510F9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были радостными и веселыми,</w:t>
      </w:r>
      <w:r w:rsidR="009859C7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0F9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вам предлагаю украсить символ Нового года шариками, на которых вы напишите свои </w:t>
      </w:r>
      <w:r w:rsidR="009859C7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пожелания, на которые вас подтолкнули герои рассказа «Ёлка». (быть честным, не врать, говорить правду, совершать поступки, быть дружными, уметь прощать, быть единым целым, уметь признавать свою неправоту…) 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7721" w:rsidRPr="006118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4BA59" wp14:editId="3D0DB0CA">
            <wp:extent cx="1838325" cy="1838325"/>
            <wp:effectExtent l="0" t="0" r="9525" b="9525"/>
            <wp:docPr id="7" name="Рисунок 7" descr="https://xn--j1ahfl.xn--p1ai/data/images/u188173/t1517508415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xn--j1ahfl.xn--p1ai/data/images/u188173/t1517508415a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721" w:rsidRPr="0061180C" w:rsidRDefault="009F760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401A9" wp14:editId="390086CA">
            <wp:extent cx="561975" cy="632222"/>
            <wp:effectExtent l="0" t="0" r="0" b="0"/>
            <wp:docPr id="8" name="Рисунок 8" descr="https://xn--j1ahfl.xn--p1ai/data/images/u188173/t1517508415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xn--j1ahfl.xn--p1ai/data/images/u188173/t1517508415a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5602" cy="63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721" w:rsidRPr="006118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FB76A" wp14:editId="7B6C5B02">
            <wp:extent cx="1070441" cy="891686"/>
            <wp:effectExtent l="0" t="0" r="0" b="3810"/>
            <wp:docPr id="9" name="Рисунок 9" descr="https://xn--j1ahfl.xn--p1ai/data/images/u188173/t1517508415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xn--j1ahfl.xn--p1ai/data/images/u188173/t1517508415a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2" cy="88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721" w:rsidRPr="0061180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C6573" wp14:editId="35FC9ADC">
            <wp:extent cx="609600" cy="690261"/>
            <wp:effectExtent l="0" t="0" r="0" b="0"/>
            <wp:docPr id="10" name="Рисунок 10" descr="https://xn--j1ahfl.xn--p1ai/data/images/u188173/t1517508415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xn--j1ahfl.xn--p1ai/data/images/u188173/t1517508415a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8" cy="69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C2" w:rsidRPr="0061180C" w:rsidRDefault="009E58C2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Пожалуйста, покажите свой выбор.</w:t>
      </w:r>
    </w:p>
    <w:p w:rsidR="009E58C2" w:rsidRPr="0061180C" w:rsidRDefault="009E58C2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Смотрите, какое разноцветие сегодн</w:t>
      </w:r>
      <w:r w:rsidR="000F411B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я в классе, я желаю вам, чтобы все пожелания обязательно сбылись</w:t>
      </w:r>
      <w:r w:rsidR="00407110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в Новый год все мечты сбываются!</w:t>
      </w:r>
    </w:p>
    <w:p w:rsidR="000F411B" w:rsidRPr="0061180C" w:rsidRDefault="000F411B" w:rsidP="007119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Домашнее задание</w:t>
      </w:r>
    </w:p>
    <w:p w:rsidR="000F411B" w:rsidRPr="0061180C" w:rsidRDefault="000F411B" w:rsidP="00EE3941">
      <w:pPr>
        <w:pStyle w:val="a5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приготовить пересказ от лица Миньки.</w:t>
      </w:r>
    </w:p>
    <w:p w:rsidR="000F411B" w:rsidRPr="0061180C" w:rsidRDefault="000F411B" w:rsidP="00EE3941">
      <w:pPr>
        <w:pStyle w:val="a5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разделить текст на части и составить план в тетради</w:t>
      </w:r>
    </w:p>
    <w:p w:rsidR="000F411B" w:rsidRPr="0061180C" w:rsidRDefault="000F411B" w:rsidP="00EE3941">
      <w:pPr>
        <w:pStyle w:val="a5"/>
        <w:numPr>
          <w:ilvl w:val="0"/>
          <w:numId w:val="17"/>
        </w:num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рисунок к понравившемуся отрывку.</w:t>
      </w:r>
    </w:p>
    <w:p w:rsidR="00C67721" w:rsidRPr="0061180C" w:rsidRDefault="000F411B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VI. </w:t>
      </w:r>
      <w:r w:rsidR="00C67721" w:rsidRPr="006118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Итог урока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Наш урок мне хочется закончить словами М.М. Зощенко: </w:t>
      </w:r>
    </w:p>
    <w:p w:rsidR="00C67721" w:rsidRPr="0061180C" w:rsidRDefault="00C67721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(слова появляются на</w:t>
      </w:r>
      <w:r w:rsidR="009F7605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экране</w:t>
      </w:r>
      <w:r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7605" w:rsidRDefault="009F7605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0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</w:t>
      </w:r>
      <w:r w:rsidR="00C67721" w:rsidRPr="0061180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Нет, мне, быть может, не удалось стать очень хорошим. Это очень трудно. Но к этому, дети, я всегда стремился.</w:t>
      </w:r>
      <w:r w:rsidRPr="0061180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»            </w:t>
      </w:r>
      <w:r w:rsidR="00C67721" w:rsidRPr="0061180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="00C67721" w:rsidRPr="006118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Михаил Зощенко)</w:t>
      </w:r>
    </w:p>
    <w:p w:rsidR="0061180C" w:rsidRDefault="0061180C" w:rsidP="007119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180C" w:rsidRDefault="0061180C" w:rsidP="00877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FDA" w:rsidRPr="00EE3941" w:rsidRDefault="00561FDA" w:rsidP="00561F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39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Маршрутный лист         </w:t>
      </w:r>
    </w:p>
    <w:p w:rsidR="00561FDA" w:rsidRPr="00561FDA" w:rsidRDefault="00561FDA" w:rsidP="00561F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опроса:</w:t>
      </w:r>
    </w:p>
    <w:p w:rsidR="00561FDA" w:rsidRP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Зощенко родился в семье художника.</w:t>
      </w:r>
    </w:p>
    <w:p w:rsidR="00561FDA" w:rsidRP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Миша учился хорошо</w:t>
      </w:r>
    </w:p>
    <w:p w:rsidR="00561FDA" w:rsidRP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Михаил Михайлович стал Георгиевским кавалером.</w:t>
      </w:r>
    </w:p>
    <w:p w:rsidR="00561FDA" w:rsidRP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У писателя было мало профессий.</w:t>
      </w:r>
    </w:p>
    <w:p w:rsidR="00561FDA" w:rsidRP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Отправившись в Алма-Ату, он взял с собой свои сочинения.</w:t>
      </w:r>
    </w:p>
    <w:p w:rsidR="00561FDA" w:rsidRDefault="00561FDA" w:rsidP="00561FDA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F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 писать в 8 лет</w:t>
      </w:r>
    </w:p>
    <w:p w:rsidR="00561FDA" w:rsidRDefault="00561FDA" w:rsidP="0056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</w:p>
    <w:p w:rsidR="00561FDA" w:rsidRPr="003A4669" w:rsidRDefault="00561FDA" w:rsidP="00561FDA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6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Восстановите последовательность событий (в паре)</w:t>
      </w:r>
    </w:p>
    <w:p w:rsidR="00561FDA" w:rsidRDefault="00561FDA" w:rsidP="00561FDA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5670"/>
      </w:tblGrid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Ссора взрослых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 обнаружила испорченные подарки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Папа потушил ёлку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Новому году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Испорченная кукла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 вошла в комнату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Мама удивилась, что мы остались одни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Поедание сладостей с ёлки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 с Лёлей вошли в комнату, где стояла ёлка</w:t>
            </w:r>
          </w:p>
        </w:tc>
      </w:tr>
      <w:tr w:rsidR="00561FDA" w:rsidTr="00561FDA">
        <w:tc>
          <w:tcPr>
            <w:tcW w:w="85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</w:tcPr>
          <w:p w:rsidR="00561FDA" w:rsidRDefault="00561FDA" w:rsidP="00561FDA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Пришли гости</w:t>
            </w:r>
          </w:p>
        </w:tc>
      </w:tr>
    </w:tbl>
    <w:p w:rsidR="00561FDA" w:rsidRPr="00561FDA" w:rsidRDefault="00561FDA" w:rsidP="00561FDA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FDA" w:rsidRDefault="00561FDA" w:rsidP="0056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561FDA" w:rsidRDefault="00561FDA" w:rsidP="00EE3941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6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Составьте по таблице сравнительную характеристику главных героев, сделайте вывод, почему с ними произошла данная ситуация. (девочки- Лёлю, мальчики-Миньку)</w:t>
      </w:r>
      <w:r w:rsidR="003A4669" w:rsidRPr="003A46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Проверка на доске.</w:t>
      </w:r>
    </w:p>
    <w:p w:rsidR="003A4669" w:rsidRDefault="003A4669" w:rsidP="003A4669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544"/>
        <w:gridCol w:w="3934"/>
      </w:tblGrid>
      <w:tr w:rsidR="003A4669" w:rsidTr="003A4669">
        <w:tc>
          <w:tcPr>
            <w:tcW w:w="1373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544" w:type="dxa"/>
          </w:tcPr>
          <w:p w:rsidR="003A4669" w:rsidRDefault="003A4669" w:rsidP="003A4669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Лёля</w:t>
            </w:r>
          </w:p>
        </w:tc>
        <w:tc>
          <w:tcPr>
            <w:tcW w:w="3934" w:type="dxa"/>
          </w:tcPr>
          <w:p w:rsidR="003A4669" w:rsidRPr="003A4669" w:rsidRDefault="003A4669" w:rsidP="003A4669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Минька</w:t>
            </w:r>
          </w:p>
        </w:tc>
      </w:tr>
      <w:tr w:rsidR="003A4669" w:rsidTr="003A4669">
        <w:tc>
          <w:tcPr>
            <w:tcW w:w="1373" w:type="dxa"/>
          </w:tcPr>
          <w:p w:rsidR="003A4669" w:rsidRP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</w:p>
        </w:tc>
        <w:tc>
          <w:tcPr>
            <w:tcW w:w="354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A4669" w:rsidTr="003A4669">
        <w:tc>
          <w:tcPr>
            <w:tcW w:w="1373" w:type="dxa"/>
          </w:tcPr>
          <w:p w:rsidR="003A4669" w:rsidRP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</w:t>
            </w:r>
          </w:p>
        </w:tc>
        <w:tc>
          <w:tcPr>
            <w:tcW w:w="354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A4669" w:rsidTr="003A4669">
        <w:tc>
          <w:tcPr>
            <w:tcW w:w="1373" w:type="dxa"/>
          </w:tcPr>
          <w:p w:rsidR="003A4669" w:rsidRP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</w:t>
            </w:r>
          </w:p>
        </w:tc>
        <w:tc>
          <w:tcPr>
            <w:tcW w:w="354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3A4669" w:rsidTr="003A4669">
        <w:tc>
          <w:tcPr>
            <w:tcW w:w="1373" w:type="dxa"/>
          </w:tcPr>
          <w:p w:rsidR="003A4669" w:rsidRP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66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Поведение</w:t>
            </w:r>
          </w:p>
        </w:tc>
        <w:tc>
          <w:tcPr>
            <w:tcW w:w="354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34" w:type="dxa"/>
          </w:tcPr>
          <w:p w:rsidR="003A4669" w:rsidRDefault="003A4669" w:rsidP="003A4669">
            <w:pPr>
              <w:pStyle w:val="a5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3A4669" w:rsidRPr="003A4669" w:rsidRDefault="003A4669" w:rsidP="003A4669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4669" w:rsidRDefault="003A4669" w:rsidP="003A4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</w:t>
      </w:r>
    </w:p>
    <w:p w:rsidR="003A4669" w:rsidRDefault="003A4669" w:rsidP="003A4669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Помогите Лёльке и Миньке исправить ситуацию: поразмышляйте, что можно изменить в рассказе, чтобы праздник состоялся.</w:t>
      </w:r>
    </w:p>
    <w:p w:rsidR="003A4669" w:rsidRDefault="003A4669" w:rsidP="003A4669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4669" w:rsidRPr="003A4669" w:rsidRDefault="003A4669" w:rsidP="003A4669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4669" w:rsidRPr="00561FDA" w:rsidRDefault="003A4669" w:rsidP="003A4669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FDA" w:rsidRPr="00561FDA" w:rsidRDefault="00561FDA" w:rsidP="0056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561FDA" w:rsidRPr="0056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756A"/>
    <w:multiLevelType w:val="hybridMultilevel"/>
    <w:tmpl w:val="8FD8C70A"/>
    <w:lvl w:ilvl="0" w:tplc="474A3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946E9"/>
    <w:multiLevelType w:val="hybridMultilevel"/>
    <w:tmpl w:val="4A807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96B26"/>
    <w:multiLevelType w:val="hybridMultilevel"/>
    <w:tmpl w:val="AE1026B6"/>
    <w:lvl w:ilvl="0" w:tplc="5152151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A1998"/>
    <w:multiLevelType w:val="hybridMultilevel"/>
    <w:tmpl w:val="06AC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B54D1"/>
    <w:multiLevelType w:val="hybridMultilevel"/>
    <w:tmpl w:val="9E6C3C98"/>
    <w:lvl w:ilvl="0" w:tplc="042A0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C5456"/>
    <w:multiLevelType w:val="hybridMultilevel"/>
    <w:tmpl w:val="5F1AF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42154"/>
    <w:multiLevelType w:val="hybridMultilevel"/>
    <w:tmpl w:val="FC005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45F21"/>
    <w:multiLevelType w:val="hybridMultilevel"/>
    <w:tmpl w:val="D3A4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B398C"/>
    <w:multiLevelType w:val="hybridMultilevel"/>
    <w:tmpl w:val="398E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433F"/>
    <w:multiLevelType w:val="hybridMultilevel"/>
    <w:tmpl w:val="E2404B18"/>
    <w:lvl w:ilvl="0" w:tplc="68445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EE35E0"/>
    <w:multiLevelType w:val="hybridMultilevel"/>
    <w:tmpl w:val="E682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A2FE1"/>
    <w:multiLevelType w:val="hybridMultilevel"/>
    <w:tmpl w:val="4EC68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8C3890"/>
    <w:multiLevelType w:val="multilevel"/>
    <w:tmpl w:val="6A38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0414D1"/>
    <w:multiLevelType w:val="hybridMultilevel"/>
    <w:tmpl w:val="5A1C79D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72FCC"/>
    <w:multiLevelType w:val="hybridMultilevel"/>
    <w:tmpl w:val="454A93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A56A7"/>
    <w:multiLevelType w:val="hybridMultilevel"/>
    <w:tmpl w:val="DF1E2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03AEE"/>
    <w:multiLevelType w:val="hybridMultilevel"/>
    <w:tmpl w:val="AF500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D324B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5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4"/>
  </w:num>
  <w:num w:numId="10">
    <w:abstractNumId w:val="6"/>
  </w:num>
  <w:num w:numId="11">
    <w:abstractNumId w:val="1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561"/>
    <w:rsid w:val="0002511A"/>
    <w:rsid w:val="00057B96"/>
    <w:rsid w:val="000D5367"/>
    <w:rsid w:val="000E16A3"/>
    <w:rsid w:val="000F411B"/>
    <w:rsid w:val="001453AB"/>
    <w:rsid w:val="00165E7A"/>
    <w:rsid w:val="001F606B"/>
    <w:rsid w:val="002252C8"/>
    <w:rsid w:val="00227FB2"/>
    <w:rsid w:val="00256238"/>
    <w:rsid w:val="002815E0"/>
    <w:rsid w:val="003256E3"/>
    <w:rsid w:val="003A4669"/>
    <w:rsid w:val="003A7D6D"/>
    <w:rsid w:val="003F0F81"/>
    <w:rsid w:val="00406D00"/>
    <w:rsid w:val="00407110"/>
    <w:rsid w:val="004333BC"/>
    <w:rsid w:val="004510F9"/>
    <w:rsid w:val="00460A76"/>
    <w:rsid w:val="005218A5"/>
    <w:rsid w:val="00525CF1"/>
    <w:rsid w:val="0053500D"/>
    <w:rsid w:val="0056073C"/>
    <w:rsid w:val="00561FDA"/>
    <w:rsid w:val="0056603D"/>
    <w:rsid w:val="0061180C"/>
    <w:rsid w:val="006927B7"/>
    <w:rsid w:val="007113F4"/>
    <w:rsid w:val="007119A3"/>
    <w:rsid w:val="00737FB7"/>
    <w:rsid w:val="00847C08"/>
    <w:rsid w:val="00877941"/>
    <w:rsid w:val="008945D7"/>
    <w:rsid w:val="008A06B5"/>
    <w:rsid w:val="008B536A"/>
    <w:rsid w:val="00905E85"/>
    <w:rsid w:val="009630A2"/>
    <w:rsid w:val="009859C7"/>
    <w:rsid w:val="00991135"/>
    <w:rsid w:val="009E29BE"/>
    <w:rsid w:val="009E58C2"/>
    <w:rsid w:val="009F7605"/>
    <w:rsid w:val="00A00D15"/>
    <w:rsid w:val="00A041E2"/>
    <w:rsid w:val="00A25CFB"/>
    <w:rsid w:val="00A42343"/>
    <w:rsid w:val="00A42FE0"/>
    <w:rsid w:val="00A47788"/>
    <w:rsid w:val="00A90DBC"/>
    <w:rsid w:val="00A91600"/>
    <w:rsid w:val="00AD4561"/>
    <w:rsid w:val="00B10A87"/>
    <w:rsid w:val="00B72C06"/>
    <w:rsid w:val="00C216E5"/>
    <w:rsid w:val="00C52CE4"/>
    <w:rsid w:val="00C6661E"/>
    <w:rsid w:val="00C67721"/>
    <w:rsid w:val="00C92C66"/>
    <w:rsid w:val="00CC0516"/>
    <w:rsid w:val="00CF13D0"/>
    <w:rsid w:val="00D51B2D"/>
    <w:rsid w:val="00DC0362"/>
    <w:rsid w:val="00DD35D3"/>
    <w:rsid w:val="00E21215"/>
    <w:rsid w:val="00E84E3A"/>
    <w:rsid w:val="00E971EE"/>
    <w:rsid w:val="00ED3B28"/>
    <w:rsid w:val="00EE3941"/>
    <w:rsid w:val="00EF4F6B"/>
    <w:rsid w:val="00F44871"/>
    <w:rsid w:val="00F90C19"/>
    <w:rsid w:val="00FE423C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7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7941"/>
    <w:pPr>
      <w:ind w:left="720"/>
      <w:contextualSpacing/>
    </w:pPr>
  </w:style>
  <w:style w:type="paragraph" w:customStyle="1" w:styleId="c0">
    <w:name w:val="c0"/>
    <w:basedOn w:val="a"/>
    <w:rsid w:val="00E9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E971EE"/>
  </w:style>
  <w:style w:type="paragraph" w:styleId="a6">
    <w:name w:val="Normal (Web)"/>
    <w:basedOn w:val="a"/>
    <w:uiPriority w:val="99"/>
    <w:unhideWhenUsed/>
    <w:rsid w:val="0052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216E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6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7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7941"/>
    <w:pPr>
      <w:ind w:left="720"/>
      <w:contextualSpacing/>
    </w:pPr>
  </w:style>
  <w:style w:type="paragraph" w:customStyle="1" w:styleId="c0">
    <w:name w:val="c0"/>
    <w:basedOn w:val="a"/>
    <w:rsid w:val="00E97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E971EE"/>
  </w:style>
  <w:style w:type="paragraph" w:styleId="a6">
    <w:name w:val="Normal (Web)"/>
    <w:basedOn w:val="a"/>
    <w:uiPriority w:val="99"/>
    <w:unhideWhenUsed/>
    <w:rsid w:val="00521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216E5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6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6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536">
              <w:marLeft w:val="0"/>
              <w:marRight w:val="0"/>
              <w:marTop w:val="0"/>
              <w:marBottom w:val="0"/>
              <w:divBdr>
                <w:top w:val="single" w:sz="6" w:space="15" w:color="C0C0C0"/>
                <w:left w:val="single" w:sz="6" w:space="31" w:color="C0C0C0"/>
                <w:bottom w:val="single" w:sz="6" w:space="15" w:color="C0C0C0"/>
                <w:right w:val="single" w:sz="6" w:space="31" w:color="C0C0C0"/>
              </w:divBdr>
              <w:divsChild>
                <w:div w:id="15267955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553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ОрешкинаАЕ</cp:lastModifiedBy>
  <cp:revision>4</cp:revision>
  <dcterms:created xsi:type="dcterms:W3CDTF">2023-01-11T03:30:00Z</dcterms:created>
  <dcterms:modified xsi:type="dcterms:W3CDTF">2023-01-11T08:04:00Z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80362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