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**Bail Application for Navjot Singh Sidhu**</w:t>
      </w:r>
    </w:p>
    <w:p/>
    <w:p>
      <w:r>
        <w:t>---</w:t>
      </w:r>
    </w:p>
    <w:p/>
    <w:p>
      <w:r>
        <w:t xml:space="preserve">**Applicant Name:** Navjot Singh Sidhu  </w:t>
      </w:r>
    </w:p>
    <w:p/>
    <w:p>
      <w:r>
        <w:t xml:space="preserve">**Court Name:** State Of Punjab vs Navjot Singh Sidhu And Anr. on 6 December, 2006  </w:t>
      </w:r>
    </w:p>
    <w:p/>
    <w:p>
      <w:r>
        <w:t xml:space="preserve">**Fir Date:** 6 December, 2006  </w:t>
      </w:r>
    </w:p>
    <w:p>
      <w:r>
        <w:t xml:space="preserve">**Fir Number:** 6 December, 2006  </w:t>
      </w:r>
    </w:p>
    <w:p/>
    <w:p>
      <w:r>
        <w:t xml:space="preserve">**Police Station:** Kotwali  </w:t>
      </w:r>
    </w:p>
    <w:p/>
    <w:p>
      <w:r>
        <w:t>---</w:t>
      </w:r>
    </w:p>
    <w:p/>
    <w:p>
      <w:r>
        <w:t>This document is a formal bail application for Navjot Singh Sidhu.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