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3E167" w14:textId="7A894129" w:rsidR="004976C4" w:rsidRDefault="004976C4" w:rsidP="004976C4">
      <w:pPr>
        <w:jc w:val="center"/>
        <w:rPr>
          <w:rFonts w:ascii="Times New Roman" w:hAnsi="Times New Roman" w:cs="Times New Roman"/>
          <w:b/>
          <w:bCs/>
          <w:sz w:val="44"/>
          <w:szCs w:val="44"/>
        </w:rPr>
      </w:pPr>
      <w:r w:rsidRPr="004976C4">
        <w:rPr>
          <w:rFonts w:ascii="Times New Roman" w:hAnsi="Times New Roman" w:cs="Times New Roman"/>
          <w:b/>
          <w:bCs/>
          <w:sz w:val="44"/>
          <w:szCs w:val="44"/>
        </w:rPr>
        <w:t>ECON 3990- Spring 2024</w:t>
      </w:r>
      <w:r>
        <w:rPr>
          <w:rFonts w:ascii="Times New Roman" w:hAnsi="Times New Roman" w:cs="Times New Roman"/>
          <w:b/>
          <w:bCs/>
          <w:sz w:val="44"/>
          <w:szCs w:val="44"/>
        </w:rPr>
        <w:t xml:space="preserve">-Final Report </w:t>
      </w:r>
    </w:p>
    <w:p w14:paraId="74C286B4" w14:textId="77777777" w:rsidR="004976C4" w:rsidRDefault="004976C4" w:rsidP="004976C4">
      <w:pPr>
        <w:rPr>
          <w:rFonts w:ascii="Times New Roman" w:hAnsi="Times New Roman" w:cs="Times New Roman"/>
          <w:b/>
          <w:bCs/>
          <w:sz w:val="44"/>
          <w:szCs w:val="44"/>
        </w:rPr>
      </w:pPr>
    </w:p>
    <w:p w14:paraId="29F7FE90" w14:textId="77777777" w:rsidR="004976C4" w:rsidRDefault="004976C4" w:rsidP="004976C4">
      <w:pPr>
        <w:rPr>
          <w:rFonts w:ascii="Times New Roman" w:hAnsi="Times New Roman" w:cs="Times New Roman"/>
          <w:b/>
          <w:bCs/>
          <w:sz w:val="44"/>
          <w:szCs w:val="44"/>
        </w:rPr>
      </w:pPr>
    </w:p>
    <w:p w14:paraId="1C704D03" w14:textId="77777777" w:rsidR="004976C4" w:rsidRDefault="004976C4" w:rsidP="004976C4">
      <w:pPr>
        <w:rPr>
          <w:noProof/>
        </w:rPr>
      </w:pPr>
    </w:p>
    <w:p w14:paraId="070BAA49" w14:textId="07496EC7" w:rsidR="004976C4" w:rsidRDefault="004976C4" w:rsidP="004976C4">
      <w:pPr>
        <w:jc w:val="center"/>
        <w:rPr>
          <w:rFonts w:ascii="Times New Roman" w:hAnsi="Times New Roman" w:cs="Times New Roman"/>
          <w:b/>
          <w:bCs/>
          <w:sz w:val="44"/>
          <w:szCs w:val="44"/>
        </w:rPr>
      </w:pPr>
    </w:p>
    <w:p w14:paraId="6B7AE812" w14:textId="3922CC7D" w:rsidR="004976C4" w:rsidRDefault="004976C4" w:rsidP="004976C4">
      <w:pPr>
        <w:jc w:val="center"/>
        <w:rPr>
          <w:rFonts w:ascii="Times New Roman" w:hAnsi="Times New Roman" w:cs="Times New Roman"/>
          <w:b/>
          <w:bCs/>
          <w:sz w:val="44"/>
          <w:szCs w:val="44"/>
        </w:rPr>
      </w:pPr>
      <w:r>
        <w:rPr>
          <w:noProof/>
        </w:rPr>
        <w:drawing>
          <wp:inline distT="0" distB="0" distL="0" distR="0" wp14:anchorId="336D93DC" wp14:editId="3AEA7860">
            <wp:extent cx="2139950" cy="2139950"/>
            <wp:effectExtent l="0" t="0" r="0" b="0"/>
            <wp:docPr id="240395909" name="Picture 2" descr="Oklahoma Soc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klahoma Socc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14:paraId="11DDB780" w14:textId="77777777" w:rsidR="004976C4" w:rsidRDefault="004976C4" w:rsidP="004976C4">
      <w:pPr>
        <w:jc w:val="center"/>
        <w:rPr>
          <w:rFonts w:ascii="Times New Roman" w:hAnsi="Times New Roman" w:cs="Times New Roman"/>
          <w:b/>
          <w:bCs/>
          <w:sz w:val="44"/>
          <w:szCs w:val="44"/>
        </w:rPr>
      </w:pPr>
    </w:p>
    <w:p w14:paraId="4DC64A37" w14:textId="63FA5000" w:rsidR="004976C4" w:rsidRDefault="004976C4" w:rsidP="004976C4">
      <w:pPr>
        <w:jc w:val="center"/>
        <w:rPr>
          <w:rFonts w:ascii="Times New Roman" w:hAnsi="Times New Roman" w:cs="Times New Roman"/>
          <w:b/>
          <w:bCs/>
          <w:sz w:val="44"/>
          <w:szCs w:val="44"/>
        </w:rPr>
      </w:pPr>
      <w:r>
        <w:rPr>
          <w:rFonts w:ascii="Times New Roman" w:hAnsi="Times New Roman" w:cs="Times New Roman"/>
          <w:b/>
          <w:bCs/>
          <w:sz w:val="44"/>
          <w:szCs w:val="44"/>
        </w:rPr>
        <w:t>Muriel Kroflin</w:t>
      </w:r>
    </w:p>
    <w:p w14:paraId="55FC93E0" w14:textId="75CC7F66" w:rsidR="004976C4" w:rsidRDefault="004976C4" w:rsidP="004976C4">
      <w:pPr>
        <w:jc w:val="center"/>
        <w:rPr>
          <w:rFonts w:ascii="Times New Roman" w:hAnsi="Times New Roman" w:cs="Times New Roman"/>
          <w:b/>
          <w:bCs/>
          <w:sz w:val="44"/>
          <w:szCs w:val="44"/>
        </w:rPr>
      </w:pPr>
      <w:r>
        <w:rPr>
          <w:rFonts w:ascii="Times New Roman" w:hAnsi="Times New Roman" w:cs="Times New Roman"/>
          <w:b/>
          <w:bCs/>
          <w:sz w:val="44"/>
          <w:szCs w:val="44"/>
        </w:rPr>
        <w:t xml:space="preserve">Dr. Samantha Johnson </w:t>
      </w:r>
    </w:p>
    <w:p w14:paraId="5D4CCB54" w14:textId="77777777" w:rsidR="004976C4" w:rsidRDefault="004976C4" w:rsidP="004976C4">
      <w:pPr>
        <w:jc w:val="center"/>
        <w:rPr>
          <w:rFonts w:ascii="Times New Roman" w:hAnsi="Times New Roman" w:cs="Times New Roman"/>
          <w:b/>
          <w:bCs/>
          <w:sz w:val="44"/>
          <w:szCs w:val="44"/>
        </w:rPr>
      </w:pPr>
    </w:p>
    <w:p w14:paraId="4C3D6EF6" w14:textId="77777777" w:rsidR="00890E2B" w:rsidRDefault="00890E2B" w:rsidP="004976C4">
      <w:pPr>
        <w:jc w:val="center"/>
        <w:rPr>
          <w:rFonts w:ascii="Times New Roman" w:hAnsi="Times New Roman" w:cs="Times New Roman"/>
          <w:b/>
          <w:bCs/>
        </w:rPr>
      </w:pPr>
    </w:p>
    <w:p w14:paraId="23BFF2F3" w14:textId="77777777" w:rsidR="00890E2B" w:rsidRDefault="00890E2B" w:rsidP="004976C4">
      <w:pPr>
        <w:jc w:val="center"/>
        <w:rPr>
          <w:rFonts w:ascii="Times New Roman" w:hAnsi="Times New Roman" w:cs="Times New Roman"/>
          <w:b/>
          <w:bCs/>
        </w:rPr>
      </w:pPr>
    </w:p>
    <w:p w14:paraId="1C4F418C" w14:textId="77777777" w:rsidR="00890E2B" w:rsidRDefault="00890E2B" w:rsidP="004976C4">
      <w:pPr>
        <w:jc w:val="center"/>
        <w:rPr>
          <w:rFonts w:ascii="Times New Roman" w:hAnsi="Times New Roman" w:cs="Times New Roman"/>
          <w:b/>
          <w:bCs/>
        </w:rPr>
      </w:pPr>
    </w:p>
    <w:p w14:paraId="3238B5BA" w14:textId="77777777" w:rsidR="00890E2B" w:rsidRDefault="00890E2B" w:rsidP="004976C4">
      <w:pPr>
        <w:jc w:val="center"/>
        <w:rPr>
          <w:rFonts w:ascii="Times New Roman" w:hAnsi="Times New Roman" w:cs="Times New Roman"/>
          <w:b/>
          <w:bCs/>
        </w:rPr>
      </w:pPr>
    </w:p>
    <w:p w14:paraId="58998171" w14:textId="77777777" w:rsidR="00890E2B" w:rsidRDefault="00890E2B" w:rsidP="004976C4">
      <w:pPr>
        <w:jc w:val="center"/>
        <w:rPr>
          <w:rFonts w:ascii="Times New Roman" w:hAnsi="Times New Roman" w:cs="Times New Roman"/>
          <w:b/>
          <w:bCs/>
        </w:rPr>
      </w:pPr>
    </w:p>
    <w:p w14:paraId="03FB32F0" w14:textId="77777777" w:rsidR="00890E2B" w:rsidRDefault="00890E2B" w:rsidP="004976C4">
      <w:pPr>
        <w:jc w:val="center"/>
        <w:rPr>
          <w:rFonts w:ascii="Times New Roman" w:hAnsi="Times New Roman" w:cs="Times New Roman"/>
          <w:b/>
          <w:bCs/>
        </w:rPr>
      </w:pPr>
    </w:p>
    <w:p w14:paraId="35966E33" w14:textId="1407A2BF" w:rsidR="004976C4" w:rsidRDefault="004976C4" w:rsidP="004976C4">
      <w:pPr>
        <w:jc w:val="center"/>
        <w:rPr>
          <w:rFonts w:ascii="Times New Roman" w:hAnsi="Times New Roman" w:cs="Times New Roman"/>
          <w:b/>
          <w:bCs/>
        </w:rPr>
      </w:pPr>
      <w:r>
        <w:rPr>
          <w:rFonts w:ascii="Times New Roman" w:hAnsi="Times New Roman" w:cs="Times New Roman"/>
          <w:b/>
          <w:bCs/>
        </w:rPr>
        <w:lastRenderedPageBreak/>
        <w:t>Abstract:</w:t>
      </w:r>
    </w:p>
    <w:p w14:paraId="14DA936B" w14:textId="7D745412" w:rsidR="004976C4" w:rsidRDefault="004976C4" w:rsidP="002D2A1B">
      <w:pPr>
        <w:spacing w:line="480" w:lineRule="auto"/>
        <w:rPr>
          <w:rFonts w:ascii="Times New Roman" w:hAnsi="Times New Roman" w:cs="Times New Roman"/>
        </w:rPr>
      </w:pPr>
      <w:r>
        <w:rPr>
          <w:rFonts w:ascii="Times New Roman" w:hAnsi="Times New Roman" w:cs="Times New Roman"/>
        </w:rPr>
        <w:t xml:space="preserve">The success of college soccer teams depends on various variables. This study investigates the </w:t>
      </w:r>
      <w:r w:rsidR="00D469C9">
        <w:rPr>
          <w:rFonts w:ascii="Times New Roman" w:hAnsi="Times New Roman" w:cs="Times New Roman"/>
        </w:rPr>
        <w:t>influence</w:t>
      </w:r>
      <w:r>
        <w:rPr>
          <w:rFonts w:ascii="Times New Roman" w:hAnsi="Times New Roman" w:cs="Times New Roman"/>
        </w:rPr>
        <w:t xml:space="preserve"> of the </w:t>
      </w:r>
      <w:r w:rsidR="00D469C9">
        <w:rPr>
          <w:rFonts w:ascii="Times New Roman" w:hAnsi="Times New Roman" w:cs="Times New Roman"/>
        </w:rPr>
        <w:t xml:space="preserve">variables, </w:t>
      </w:r>
      <w:r w:rsidRPr="004976C4">
        <w:rPr>
          <w:rFonts w:ascii="Times New Roman" w:hAnsi="Times New Roman" w:cs="Times New Roman"/>
        </w:rPr>
        <w:t>attendance</w:t>
      </w:r>
      <w:r>
        <w:rPr>
          <w:rFonts w:ascii="Times New Roman" w:hAnsi="Times New Roman" w:cs="Times New Roman"/>
        </w:rPr>
        <w:t xml:space="preserve">, location as in </w:t>
      </w:r>
      <w:r w:rsidRPr="004976C4">
        <w:rPr>
          <w:rFonts w:ascii="Times New Roman" w:hAnsi="Times New Roman" w:cs="Times New Roman"/>
        </w:rPr>
        <w:t>home</w:t>
      </w:r>
      <w:r>
        <w:rPr>
          <w:rFonts w:ascii="Times New Roman" w:hAnsi="Times New Roman" w:cs="Times New Roman"/>
        </w:rPr>
        <w:t xml:space="preserve"> or </w:t>
      </w:r>
      <w:r w:rsidRPr="004976C4">
        <w:rPr>
          <w:rFonts w:ascii="Times New Roman" w:hAnsi="Times New Roman" w:cs="Times New Roman"/>
        </w:rPr>
        <w:t>away</w:t>
      </w:r>
      <w:r w:rsidR="00D469C9">
        <w:rPr>
          <w:rFonts w:ascii="Times New Roman" w:hAnsi="Times New Roman" w:cs="Times New Roman"/>
        </w:rPr>
        <w:t xml:space="preserve">, </w:t>
      </w:r>
      <w:r w:rsidRPr="004976C4">
        <w:rPr>
          <w:rFonts w:ascii="Times New Roman" w:hAnsi="Times New Roman" w:cs="Times New Roman"/>
        </w:rPr>
        <w:t>corners</w:t>
      </w:r>
      <w:r w:rsidR="00D469C9">
        <w:rPr>
          <w:rFonts w:ascii="Times New Roman" w:hAnsi="Times New Roman" w:cs="Times New Roman"/>
        </w:rPr>
        <w:t xml:space="preserve">, total number of yellow cards, yellow card comparison to opponent, </w:t>
      </w:r>
      <w:r w:rsidR="00B52CE4">
        <w:rPr>
          <w:rFonts w:ascii="Times New Roman" w:hAnsi="Times New Roman" w:cs="Times New Roman"/>
        </w:rPr>
        <w:t>shots,</w:t>
      </w:r>
      <w:r w:rsidR="00D469C9">
        <w:rPr>
          <w:rFonts w:ascii="Times New Roman" w:hAnsi="Times New Roman" w:cs="Times New Roman"/>
        </w:rPr>
        <w:t xml:space="preserve"> and goals. A dataset describing 95 soccer games was created using the University of Oklahoma (OU) stats website that offers game statistics from all official conference and non-conference games from 2018 to 2023. Throughout a comprehensive statistical analysis using Stata, variables that </w:t>
      </w:r>
      <w:r w:rsidR="00D469C9" w:rsidRPr="00FF19E2">
        <w:rPr>
          <w:rFonts w:ascii="Times New Roman" w:hAnsi="Times New Roman" w:cs="Times New Roman"/>
        </w:rPr>
        <w:t>affect winning, scoring, and yellow cards were investigated</w:t>
      </w:r>
      <w:r w:rsidR="00FF19E2">
        <w:rPr>
          <w:rFonts w:ascii="Times New Roman" w:hAnsi="Times New Roman" w:cs="Times New Roman"/>
        </w:rPr>
        <w:t xml:space="preserve">. </w:t>
      </w:r>
      <w:r w:rsidR="00D469C9">
        <w:rPr>
          <w:rFonts w:ascii="Times New Roman" w:hAnsi="Times New Roman" w:cs="Times New Roman"/>
        </w:rPr>
        <w:t xml:space="preserve">The findings reveal significant variables that influence winning </w:t>
      </w:r>
      <w:r w:rsidR="00D469C9" w:rsidRPr="00FF19E2">
        <w:rPr>
          <w:rFonts w:ascii="Times New Roman" w:hAnsi="Times New Roman" w:cs="Times New Roman"/>
        </w:rPr>
        <w:t xml:space="preserve">such as corners, </w:t>
      </w:r>
      <w:r w:rsidR="00FF19E2" w:rsidRPr="00FF19E2">
        <w:rPr>
          <w:rFonts w:ascii="Times New Roman" w:hAnsi="Times New Roman" w:cs="Times New Roman"/>
        </w:rPr>
        <w:t xml:space="preserve">in conference play, </w:t>
      </w:r>
      <w:r w:rsidR="00051F7A" w:rsidRPr="00FF19E2">
        <w:rPr>
          <w:rFonts w:ascii="Times New Roman" w:hAnsi="Times New Roman" w:cs="Times New Roman"/>
        </w:rPr>
        <w:t xml:space="preserve">and </w:t>
      </w:r>
      <w:r w:rsidR="00D469C9" w:rsidRPr="00FF19E2">
        <w:rPr>
          <w:rFonts w:ascii="Times New Roman" w:hAnsi="Times New Roman" w:cs="Times New Roman"/>
        </w:rPr>
        <w:t>shots</w:t>
      </w:r>
      <w:r w:rsidR="00051F7A" w:rsidRPr="00FF19E2">
        <w:rPr>
          <w:rFonts w:ascii="Times New Roman" w:hAnsi="Times New Roman" w:cs="Times New Roman"/>
        </w:rPr>
        <w:t>.</w:t>
      </w:r>
      <w:r w:rsidR="00051F7A">
        <w:rPr>
          <w:rFonts w:ascii="Times New Roman" w:hAnsi="Times New Roman" w:cs="Times New Roman"/>
        </w:rPr>
        <w:t xml:space="preserve"> </w:t>
      </w:r>
      <w:r w:rsidR="00B52CE4">
        <w:rPr>
          <w:rFonts w:ascii="Times New Roman" w:hAnsi="Times New Roman" w:cs="Times New Roman"/>
        </w:rPr>
        <w:t>T</w:t>
      </w:r>
      <w:r w:rsidR="00D469C9">
        <w:rPr>
          <w:rFonts w:ascii="Times New Roman" w:hAnsi="Times New Roman" w:cs="Times New Roman"/>
        </w:rPr>
        <w:t xml:space="preserve">he investigation </w:t>
      </w:r>
      <w:r w:rsidR="00B52CE4">
        <w:rPr>
          <w:rFonts w:ascii="Times New Roman" w:hAnsi="Times New Roman" w:cs="Times New Roman"/>
        </w:rPr>
        <w:t>concluded that</w:t>
      </w:r>
      <w:r w:rsidR="00D469C9">
        <w:rPr>
          <w:rFonts w:ascii="Times New Roman" w:hAnsi="Times New Roman" w:cs="Times New Roman"/>
        </w:rPr>
        <w:t xml:space="preserve"> while corners </w:t>
      </w:r>
      <w:r w:rsidR="00B52CE4">
        <w:rPr>
          <w:rFonts w:ascii="Times New Roman" w:hAnsi="Times New Roman" w:cs="Times New Roman"/>
        </w:rPr>
        <w:t>significantly</w:t>
      </w:r>
      <w:r w:rsidR="00D469C9">
        <w:rPr>
          <w:rFonts w:ascii="Times New Roman" w:hAnsi="Times New Roman" w:cs="Times New Roman"/>
        </w:rPr>
        <w:t xml:space="preserve"> impact winning, they are not a significant variable leading to goals. </w:t>
      </w:r>
      <w:r w:rsidR="00B52CE4">
        <w:rPr>
          <w:rFonts w:ascii="Times New Roman" w:hAnsi="Times New Roman" w:cs="Times New Roman"/>
        </w:rPr>
        <w:t xml:space="preserve">Moreover, the research revealed that </w:t>
      </w:r>
      <w:r w:rsidR="002D2A1B">
        <w:rPr>
          <w:rFonts w:ascii="Times New Roman" w:hAnsi="Times New Roman" w:cs="Times New Roman"/>
        </w:rPr>
        <w:t>attendance</w:t>
      </w:r>
      <w:r w:rsidR="00B52CE4">
        <w:rPr>
          <w:rFonts w:ascii="Times New Roman" w:hAnsi="Times New Roman" w:cs="Times New Roman"/>
        </w:rPr>
        <w:t xml:space="preserve"> significantly affects OU having more yellow cards than the opponent. </w:t>
      </w:r>
      <w:r w:rsidR="002D2A1B">
        <w:rPr>
          <w:rFonts w:ascii="Times New Roman" w:hAnsi="Times New Roman" w:cs="Times New Roman"/>
        </w:rPr>
        <w:t xml:space="preserve">By understanding the relationship of these variables, one can develop a better understanding of college soccer, which provides valuable insights to coaches and players involved in the sport. Furthermore, the findings provide information that can be used for performance optimization and development of tactical strategies. </w:t>
      </w:r>
    </w:p>
    <w:p w14:paraId="5A62D015" w14:textId="77777777" w:rsidR="002D2A1B" w:rsidRDefault="002D2A1B" w:rsidP="004976C4">
      <w:pPr>
        <w:rPr>
          <w:rFonts w:ascii="Times New Roman" w:hAnsi="Times New Roman" w:cs="Times New Roman"/>
        </w:rPr>
      </w:pPr>
    </w:p>
    <w:p w14:paraId="6D9141DF" w14:textId="7E3F9E62" w:rsidR="002D2A1B" w:rsidRDefault="002D2A1B" w:rsidP="002D2A1B">
      <w:pPr>
        <w:jc w:val="center"/>
        <w:rPr>
          <w:rFonts w:ascii="Times New Roman" w:hAnsi="Times New Roman" w:cs="Times New Roman"/>
          <w:b/>
          <w:bCs/>
        </w:rPr>
      </w:pPr>
      <w:r>
        <w:rPr>
          <w:rFonts w:ascii="Times New Roman" w:hAnsi="Times New Roman" w:cs="Times New Roman"/>
          <w:b/>
          <w:bCs/>
        </w:rPr>
        <w:t xml:space="preserve">Introduction: </w:t>
      </w:r>
    </w:p>
    <w:p w14:paraId="2296335A" w14:textId="56DDC17B" w:rsidR="00B3597C" w:rsidRDefault="002D04EB" w:rsidP="00280AD9">
      <w:pPr>
        <w:spacing w:line="480" w:lineRule="auto"/>
        <w:rPr>
          <w:rFonts w:ascii="Times New Roman" w:hAnsi="Times New Roman" w:cs="Times New Roman"/>
        </w:rPr>
      </w:pPr>
      <w:r>
        <w:rPr>
          <w:rFonts w:ascii="Times New Roman" w:hAnsi="Times New Roman" w:cs="Times New Roman"/>
        </w:rPr>
        <w:t>College soccer is a competitive landscape in which the variables that affect success are mainly unknown. Factors like player quality, player work rate, practice quality and frequency are certainly variables that play an important role. While these factors are assumed to be impactful</w:t>
      </w:r>
      <w:r w:rsidR="00890E2B">
        <w:rPr>
          <w:rFonts w:ascii="Times New Roman" w:hAnsi="Times New Roman" w:cs="Times New Roman"/>
        </w:rPr>
        <w:t>,</w:t>
      </w:r>
      <w:r>
        <w:rPr>
          <w:rFonts w:ascii="Times New Roman" w:hAnsi="Times New Roman" w:cs="Times New Roman"/>
        </w:rPr>
        <w:t xml:space="preserve"> their significance is unknown. Empirical research uncovers concrete variables, their relationship, and their significance to success in college soccer. The significance of exploring these variables lies in the curiosity of current college soccer players. Coaches justify their tactical instruction with hypothesis like “corners will </w:t>
      </w:r>
      <w:r w:rsidR="00280AD9">
        <w:rPr>
          <w:rFonts w:ascii="Times New Roman" w:hAnsi="Times New Roman" w:cs="Times New Roman"/>
        </w:rPr>
        <w:t>bring us success in this game</w:t>
      </w:r>
      <w:r w:rsidR="00C570F0">
        <w:rPr>
          <w:rFonts w:ascii="Times New Roman" w:hAnsi="Times New Roman" w:cs="Times New Roman"/>
        </w:rPr>
        <w:t xml:space="preserve">, therefore we will train them a </w:t>
      </w:r>
      <w:r w:rsidR="00C570F0">
        <w:rPr>
          <w:rFonts w:ascii="Times New Roman" w:hAnsi="Times New Roman" w:cs="Times New Roman"/>
        </w:rPr>
        <w:lastRenderedPageBreak/>
        <w:t>lot</w:t>
      </w:r>
      <w:r>
        <w:rPr>
          <w:rFonts w:ascii="Times New Roman" w:hAnsi="Times New Roman" w:cs="Times New Roman"/>
        </w:rPr>
        <w:t>”</w:t>
      </w:r>
      <w:r w:rsidR="00631EC3">
        <w:rPr>
          <w:rFonts w:ascii="Times New Roman" w:hAnsi="Times New Roman" w:cs="Times New Roman"/>
        </w:rPr>
        <w:t xml:space="preserve"> or “we need to take many shots.” As college soccer players tend to question </w:t>
      </w:r>
      <w:r w:rsidR="00280AD9">
        <w:rPr>
          <w:rFonts w:ascii="Times New Roman" w:hAnsi="Times New Roman" w:cs="Times New Roman"/>
        </w:rPr>
        <w:t xml:space="preserve">tactics wondering if that is the most efficient way to win a game, the question of whether these hypotheses are true arises. The structure of this paper aims to </w:t>
      </w:r>
      <w:r w:rsidR="00564D19">
        <w:rPr>
          <w:rFonts w:ascii="Times New Roman" w:hAnsi="Times New Roman" w:cs="Times New Roman"/>
        </w:rPr>
        <w:t xml:space="preserve">answer </w:t>
      </w:r>
      <w:r w:rsidR="00280AD9">
        <w:rPr>
          <w:rFonts w:ascii="Times New Roman" w:hAnsi="Times New Roman" w:cs="Times New Roman"/>
        </w:rPr>
        <w:t xml:space="preserve">this question. </w:t>
      </w:r>
      <w:r w:rsidR="00C570F0">
        <w:rPr>
          <w:rFonts w:ascii="Times New Roman" w:hAnsi="Times New Roman" w:cs="Times New Roman"/>
        </w:rPr>
        <w:t>More specifically the three hypotheses will be tested; 1. “</w:t>
      </w:r>
      <w:r w:rsidR="00C570F0" w:rsidRPr="00C570F0">
        <w:rPr>
          <w:rFonts w:ascii="Times New Roman" w:hAnsi="Times New Roman" w:cs="Times New Roman"/>
        </w:rPr>
        <w:t>Corners are a great chance to score goals” 2. “</w:t>
      </w:r>
      <w:r w:rsidR="00EA2F75">
        <w:rPr>
          <w:rFonts w:ascii="Times New Roman" w:hAnsi="Times New Roman" w:cs="Times New Roman"/>
        </w:rPr>
        <w:t>High attendance motivates players and leads to wins</w:t>
      </w:r>
      <w:r w:rsidR="00C570F0" w:rsidRPr="00C570F0">
        <w:rPr>
          <w:rFonts w:ascii="Times New Roman" w:hAnsi="Times New Roman" w:cs="Times New Roman"/>
        </w:rPr>
        <w:t>” 3. “Taking many shots leads to many goals</w:t>
      </w:r>
      <w:r w:rsidR="00C570F0">
        <w:rPr>
          <w:rFonts w:ascii="Times New Roman" w:hAnsi="Times New Roman" w:cs="Times New Roman"/>
        </w:rPr>
        <w:t>.</w:t>
      </w:r>
      <w:r w:rsidR="00C570F0" w:rsidRPr="00C570F0">
        <w:rPr>
          <w:rFonts w:ascii="Times New Roman" w:hAnsi="Times New Roman" w:cs="Times New Roman"/>
        </w:rPr>
        <w:t>”</w:t>
      </w:r>
      <w:r w:rsidR="00C570F0">
        <w:rPr>
          <w:rFonts w:ascii="Times New Roman" w:hAnsi="Times New Roman" w:cs="Times New Roman"/>
        </w:rPr>
        <w:t xml:space="preserve"> </w:t>
      </w:r>
      <w:r w:rsidR="00280AD9">
        <w:rPr>
          <w:rFonts w:ascii="Times New Roman" w:hAnsi="Times New Roman" w:cs="Times New Roman"/>
        </w:rPr>
        <w:t xml:space="preserve">Therefore, the introduction is followed by an outline of the methodology, describing the data set, and the statistical tools used. This is followed by a discussion of the results and a conclusion that highlights the key components of the findings and further research questions. </w:t>
      </w:r>
    </w:p>
    <w:p w14:paraId="242F7EE0" w14:textId="023E2175" w:rsidR="002D04EB" w:rsidRDefault="00C570F0" w:rsidP="00C570F0">
      <w:pPr>
        <w:spacing w:line="480" w:lineRule="auto"/>
        <w:jc w:val="center"/>
        <w:rPr>
          <w:rFonts w:ascii="Times New Roman" w:hAnsi="Times New Roman" w:cs="Times New Roman"/>
          <w:b/>
          <w:bCs/>
        </w:rPr>
      </w:pPr>
      <w:r>
        <w:rPr>
          <w:rFonts w:ascii="Times New Roman" w:hAnsi="Times New Roman" w:cs="Times New Roman"/>
          <w:b/>
          <w:bCs/>
        </w:rPr>
        <w:t>Methodology</w:t>
      </w:r>
    </w:p>
    <w:p w14:paraId="1D3D5CEF" w14:textId="15F5C849" w:rsidR="00C570F0" w:rsidRDefault="00C570F0" w:rsidP="00C570F0">
      <w:pPr>
        <w:spacing w:line="480" w:lineRule="auto"/>
        <w:rPr>
          <w:rFonts w:ascii="Times New Roman" w:hAnsi="Times New Roman" w:cs="Times New Roman"/>
        </w:rPr>
      </w:pPr>
      <w:r>
        <w:rPr>
          <w:rFonts w:ascii="Times New Roman" w:hAnsi="Times New Roman" w:cs="Times New Roman"/>
        </w:rPr>
        <w:t xml:space="preserve">The data source for the dataset is the OU soccer website. The stats section on the website includes easily measurable stats for both teams. </w:t>
      </w:r>
      <w:r w:rsidR="000546A3">
        <w:rPr>
          <w:rFonts w:ascii="Times New Roman" w:hAnsi="Times New Roman" w:cs="Times New Roman"/>
        </w:rPr>
        <w:t xml:space="preserve">The data set includes 95 official OU soccer games. </w:t>
      </w:r>
      <w:r>
        <w:rPr>
          <w:rFonts w:ascii="Times New Roman" w:hAnsi="Times New Roman" w:cs="Times New Roman"/>
        </w:rPr>
        <w:t xml:space="preserve">Using this resource eight variables were defined. </w:t>
      </w:r>
      <w:r w:rsidR="000546A3">
        <w:rPr>
          <w:rFonts w:ascii="Times New Roman" w:hAnsi="Times New Roman" w:cs="Times New Roman"/>
        </w:rPr>
        <w:t xml:space="preserve">The first variable is called “win”. The data type is Boolean, indicating this is a yes or no variable. “Yes” is considered a win for OU, while </w:t>
      </w:r>
      <w:r w:rsidR="00C3553C">
        <w:rPr>
          <w:rFonts w:ascii="Times New Roman" w:hAnsi="Times New Roman" w:cs="Times New Roman"/>
        </w:rPr>
        <w:t xml:space="preserve">“no” </w:t>
      </w:r>
      <w:r w:rsidR="000546A3">
        <w:rPr>
          <w:rFonts w:ascii="Times New Roman" w:hAnsi="Times New Roman" w:cs="Times New Roman"/>
        </w:rPr>
        <w:t>represents ties and losses.</w:t>
      </w:r>
      <w:r w:rsidR="00DF1172">
        <w:rPr>
          <w:rFonts w:ascii="Times New Roman" w:hAnsi="Times New Roman" w:cs="Times New Roman"/>
        </w:rPr>
        <w:t xml:space="preserve"> 37% of the games in the data set were won. </w:t>
      </w:r>
      <w:r w:rsidR="000546A3">
        <w:rPr>
          <w:rFonts w:ascii="Times New Roman" w:hAnsi="Times New Roman" w:cs="Times New Roman"/>
        </w:rPr>
        <w:t xml:space="preserve">The second variable “attendance” is measured in an absolute number of people in </w:t>
      </w:r>
      <w:r w:rsidR="00DF1172">
        <w:rPr>
          <w:rFonts w:ascii="Times New Roman" w:hAnsi="Times New Roman" w:cs="Times New Roman"/>
        </w:rPr>
        <w:t>attendance</w:t>
      </w:r>
      <w:r w:rsidR="000546A3">
        <w:rPr>
          <w:rFonts w:ascii="Times New Roman" w:hAnsi="Times New Roman" w:cs="Times New Roman"/>
        </w:rPr>
        <w:t xml:space="preserve">. The average </w:t>
      </w:r>
      <w:r w:rsidR="00DF1172">
        <w:rPr>
          <w:rFonts w:ascii="Times New Roman" w:hAnsi="Times New Roman" w:cs="Times New Roman"/>
        </w:rPr>
        <w:t>attendance</w:t>
      </w:r>
      <w:r w:rsidR="000546A3">
        <w:rPr>
          <w:rFonts w:ascii="Times New Roman" w:hAnsi="Times New Roman" w:cs="Times New Roman"/>
        </w:rPr>
        <w:t xml:space="preserve"> across the data set is </w:t>
      </w:r>
      <w:r w:rsidR="00DF1172">
        <w:rPr>
          <w:rFonts w:ascii="Times New Roman" w:hAnsi="Times New Roman" w:cs="Times New Roman"/>
        </w:rPr>
        <w:t>711 people in attendance per game. Thirdly, home, or away was defines as a Boolean variable. Home is considered a game that was played at John Crain field in Norman. 43% of the games in the data set are home games. The total number of corners of OU per game is the fourth variable which averaged at 5 corners per game. The total number of yellow cards per game were on average 1.8 cards per game. Moreover, the variable more cards than opponents indicates whether OU received more cards than the opponent each game.</w:t>
      </w:r>
      <w:r w:rsidR="00BC6431">
        <w:rPr>
          <w:rFonts w:ascii="Times New Roman" w:hAnsi="Times New Roman" w:cs="Times New Roman"/>
        </w:rPr>
        <w:t xml:space="preserve"> Variables seven and eight are shots per game and goals per game. While shorts per game averaged at 13.6 the goal average per game is 1.4. </w:t>
      </w:r>
      <w:r w:rsidR="00C40509">
        <w:rPr>
          <w:rFonts w:ascii="Times New Roman" w:hAnsi="Times New Roman" w:cs="Times New Roman"/>
        </w:rPr>
        <w:t xml:space="preserve">For the analysis different regressions were run </w:t>
      </w:r>
      <w:r w:rsidR="00C40509">
        <w:rPr>
          <w:rFonts w:ascii="Times New Roman" w:hAnsi="Times New Roman" w:cs="Times New Roman"/>
        </w:rPr>
        <w:lastRenderedPageBreak/>
        <w:t xml:space="preserve">in Stata. The significance of any independent variable in reference to the dependent variable was tested in combination with other variables to test the significance in different scenarios. The data </w:t>
      </w:r>
      <w:r w:rsidR="00115983">
        <w:rPr>
          <w:rFonts w:ascii="Times New Roman" w:hAnsi="Times New Roman" w:cs="Times New Roman"/>
        </w:rPr>
        <w:t xml:space="preserve">is limited to OU soccer games and therefore does not represent all college women’s soccer teams. All findings refer to the OU soccer team. </w:t>
      </w:r>
    </w:p>
    <w:p w14:paraId="02B6FFCD" w14:textId="03A10B76" w:rsidR="005001E2" w:rsidRDefault="005001E2" w:rsidP="00C3553C">
      <w:pPr>
        <w:spacing w:line="480" w:lineRule="auto"/>
        <w:jc w:val="center"/>
        <w:rPr>
          <w:rFonts w:ascii="Times New Roman" w:hAnsi="Times New Roman" w:cs="Times New Roman"/>
          <w:b/>
          <w:bCs/>
        </w:rPr>
      </w:pPr>
      <w:r>
        <w:rPr>
          <w:rFonts w:ascii="Times New Roman" w:hAnsi="Times New Roman" w:cs="Times New Roman"/>
          <w:b/>
          <w:bCs/>
        </w:rPr>
        <w:t>Results:</w:t>
      </w:r>
    </w:p>
    <w:p w14:paraId="0CA5184C" w14:textId="3FD6C170" w:rsidR="005001E2" w:rsidRDefault="00AC2A5D" w:rsidP="00C3553C">
      <w:pPr>
        <w:spacing w:line="480" w:lineRule="auto"/>
        <w:rPr>
          <w:rFonts w:ascii="Times New Roman" w:hAnsi="Times New Roman" w:cs="Times New Roman"/>
        </w:rPr>
      </w:pPr>
      <w:r w:rsidRPr="00AC2A5D">
        <w:rPr>
          <w:rFonts w:ascii="Times New Roman" w:hAnsi="Times New Roman" w:cs="Times New Roman"/>
        </w:rPr>
        <w:t xml:space="preserve">All results are based on the analysis of </w:t>
      </w:r>
      <w:r w:rsidR="005001E2" w:rsidRPr="00AC2A5D">
        <w:rPr>
          <w:rFonts w:ascii="Times New Roman" w:hAnsi="Times New Roman" w:cs="Times New Roman"/>
        </w:rPr>
        <w:t xml:space="preserve">95 </w:t>
      </w:r>
      <w:r w:rsidRPr="00AC2A5D">
        <w:rPr>
          <w:rFonts w:ascii="Times New Roman" w:hAnsi="Times New Roman" w:cs="Times New Roman"/>
        </w:rPr>
        <w:t xml:space="preserve">OU soccer </w:t>
      </w:r>
      <w:r w:rsidR="005001E2" w:rsidRPr="00AC2A5D">
        <w:rPr>
          <w:rFonts w:ascii="Times New Roman" w:hAnsi="Times New Roman" w:cs="Times New Roman"/>
        </w:rPr>
        <w:t>games from 2018</w:t>
      </w:r>
      <w:r w:rsidRPr="00AC2A5D">
        <w:rPr>
          <w:rFonts w:ascii="Times New Roman" w:hAnsi="Times New Roman" w:cs="Times New Roman"/>
        </w:rPr>
        <w:t xml:space="preserve">-2023 using regressions at the 95% confidence level.  As descriptive statistics the average per game of variable was recorded: </w:t>
      </w:r>
    </w:p>
    <w:p w14:paraId="1EE7C405" w14:textId="76BCF91C" w:rsidR="005001E2" w:rsidRDefault="00A64985" w:rsidP="00A64985">
      <w:pPr>
        <w:spacing w:line="480" w:lineRule="auto"/>
        <w:jc w:val="center"/>
        <w:rPr>
          <w:rFonts w:ascii="Times New Roman" w:hAnsi="Times New Roman" w:cs="Times New Roman"/>
          <w:b/>
          <w:bCs/>
        </w:rPr>
      </w:pPr>
      <w:r w:rsidRPr="00A64985">
        <w:rPr>
          <w:rFonts w:ascii="Times New Roman" w:hAnsi="Times New Roman" w:cs="Times New Roman"/>
          <w:b/>
          <w:bCs/>
        </w:rPr>
        <w:drawing>
          <wp:inline distT="0" distB="0" distL="0" distR="0" wp14:anchorId="4AAD9039" wp14:editId="628FDEEC">
            <wp:extent cx="4640580" cy="3034940"/>
            <wp:effectExtent l="0" t="0" r="7620" b="0"/>
            <wp:docPr id="860367982"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67982" name="Picture 1" descr="A table with numbers and text&#10;&#10;Description automatically generated"/>
                    <pic:cNvPicPr/>
                  </pic:nvPicPr>
                  <pic:blipFill>
                    <a:blip r:embed="rId6"/>
                    <a:stretch>
                      <a:fillRect/>
                    </a:stretch>
                  </pic:blipFill>
                  <pic:spPr>
                    <a:xfrm>
                      <a:off x="0" y="0"/>
                      <a:ext cx="4681122" cy="3061454"/>
                    </a:xfrm>
                    <a:prstGeom prst="rect">
                      <a:avLst/>
                    </a:prstGeom>
                  </pic:spPr>
                </pic:pic>
              </a:graphicData>
            </a:graphic>
          </wp:inline>
        </w:drawing>
      </w:r>
    </w:p>
    <w:p w14:paraId="32818D3D" w14:textId="5FD33A3B" w:rsidR="005001E2" w:rsidRDefault="005001E2" w:rsidP="005001E2">
      <w:pPr>
        <w:spacing w:line="480" w:lineRule="auto"/>
        <w:rPr>
          <w:rFonts w:ascii="Times New Roman" w:hAnsi="Times New Roman" w:cs="Times New Roman"/>
        </w:rPr>
      </w:pPr>
      <w:r>
        <w:rPr>
          <w:rFonts w:ascii="Times New Roman" w:hAnsi="Times New Roman" w:cs="Times New Roman"/>
        </w:rPr>
        <w:t>Hypothesis 1</w:t>
      </w:r>
      <w:r w:rsidR="00AC2A5D">
        <w:rPr>
          <w:rFonts w:ascii="Times New Roman" w:hAnsi="Times New Roman" w:cs="Times New Roman"/>
        </w:rPr>
        <w:t>,</w:t>
      </w:r>
      <w:r>
        <w:rPr>
          <w:rFonts w:ascii="Times New Roman" w:hAnsi="Times New Roman" w:cs="Times New Roman"/>
        </w:rPr>
        <w:t xml:space="preserve"> “Corners are a great chance to score goals” turned out to be false in this data set</w:t>
      </w:r>
      <w:r w:rsidR="00AC2A5D">
        <w:rPr>
          <w:rFonts w:ascii="Times New Roman" w:hAnsi="Times New Roman" w:cs="Times New Roman"/>
        </w:rPr>
        <w:t xml:space="preserve">. Considering only the relationship between goals and corners, corners impact goals significant in a positive manner which is indicated by a </w:t>
      </w:r>
      <w:r w:rsidR="00C33997">
        <w:rPr>
          <w:rFonts w:ascii="Times New Roman" w:hAnsi="Times New Roman" w:cs="Times New Roman"/>
        </w:rPr>
        <w:t>positive coefficient of 0.129</w:t>
      </w:r>
      <w:r w:rsidR="00AC2A5D">
        <w:rPr>
          <w:rFonts w:ascii="Times New Roman" w:hAnsi="Times New Roman" w:cs="Times New Roman"/>
        </w:rPr>
        <w:t xml:space="preserve">. </w:t>
      </w:r>
      <w:r w:rsidR="00751819">
        <w:rPr>
          <w:rFonts w:ascii="Times New Roman" w:hAnsi="Times New Roman" w:cs="Times New Roman"/>
        </w:rPr>
        <w:t>Adding</w:t>
      </w:r>
      <w:r w:rsidR="00AC2A5D">
        <w:rPr>
          <w:rFonts w:ascii="Times New Roman" w:hAnsi="Times New Roman" w:cs="Times New Roman"/>
        </w:rPr>
        <w:t xml:space="preserve"> shots to the regression, the significance of corners </w:t>
      </w:r>
      <w:r w:rsidR="00CE0A9B">
        <w:rPr>
          <w:rFonts w:ascii="Times New Roman" w:hAnsi="Times New Roman" w:cs="Times New Roman"/>
        </w:rPr>
        <w:t>regarding</w:t>
      </w:r>
      <w:r w:rsidR="00AC2A5D">
        <w:rPr>
          <w:rFonts w:ascii="Times New Roman" w:hAnsi="Times New Roman" w:cs="Times New Roman"/>
        </w:rPr>
        <w:t xml:space="preserve"> goals changes. Corners are n</w:t>
      </w:r>
      <w:r w:rsidR="00C33997">
        <w:rPr>
          <w:rFonts w:ascii="Times New Roman" w:hAnsi="Times New Roman" w:cs="Times New Roman"/>
        </w:rPr>
        <w:t xml:space="preserve">o longer </w:t>
      </w:r>
      <w:r w:rsidR="00C33997">
        <w:rPr>
          <w:rFonts w:ascii="Times New Roman" w:hAnsi="Times New Roman" w:cs="Times New Roman"/>
        </w:rPr>
        <w:lastRenderedPageBreak/>
        <w:t>statistically significant</w:t>
      </w:r>
      <w:r w:rsidR="00AC2A5D">
        <w:rPr>
          <w:rFonts w:ascii="Times New Roman" w:hAnsi="Times New Roman" w:cs="Times New Roman"/>
        </w:rPr>
        <w:t xml:space="preserve"> and shots </w:t>
      </w:r>
      <w:r w:rsidR="00C33997">
        <w:rPr>
          <w:rFonts w:ascii="Times New Roman" w:hAnsi="Times New Roman" w:cs="Times New Roman"/>
        </w:rPr>
        <w:t>have a greater impact on goals and therefore are significant</w:t>
      </w:r>
      <w:r w:rsidR="00AC2A5D">
        <w:rPr>
          <w:rFonts w:ascii="Times New Roman" w:hAnsi="Times New Roman" w:cs="Times New Roman"/>
        </w:rPr>
        <w:t xml:space="preserve">. This pattern repeats itself when adding more variables. </w:t>
      </w:r>
    </w:p>
    <w:p w14:paraId="6818DFBC" w14:textId="76837CED" w:rsidR="005001E2" w:rsidRDefault="00AC2A5D" w:rsidP="005001E2">
      <w:pPr>
        <w:spacing w:line="480" w:lineRule="auto"/>
        <w:rPr>
          <w:rFonts w:ascii="Times New Roman" w:hAnsi="Times New Roman" w:cs="Times New Roman"/>
        </w:rPr>
      </w:pPr>
      <w:r>
        <w:rPr>
          <w:rFonts w:ascii="Times New Roman" w:hAnsi="Times New Roman" w:cs="Times New Roman"/>
        </w:rPr>
        <w:t xml:space="preserve">Considering all variables but more yellow cards than the opponent, it turns out that shots, home location, conference and wins are the only variables that have a significant impact on goals. </w:t>
      </w:r>
      <w:r w:rsidR="00AA4492">
        <w:rPr>
          <w:rFonts w:ascii="Times New Roman" w:hAnsi="Times New Roman" w:cs="Times New Roman"/>
        </w:rPr>
        <w:t xml:space="preserve">While shots and home games positively impact goals scoring, in conference play has a negative impact on goals scoring. Corners remain insignificant in this regression, indicating that more corners do not lead to more goals. </w:t>
      </w:r>
    </w:p>
    <w:p w14:paraId="08F7A2E6" w14:textId="6AF30197" w:rsidR="00AA4492" w:rsidRDefault="00AA4492" w:rsidP="005001E2">
      <w:pPr>
        <w:spacing w:line="480" w:lineRule="auto"/>
        <w:rPr>
          <w:rFonts w:ascii="Times New Roman" w:hAnsi="Times New Roman" w:cs="Times New Roman"/>
        </w:rPr>
      </w:pPr>
      <w:r>
        <w:rPr>
          <w:rFonts w:ascii="Times New Roman" w:hAnsi="Times New Roman" w:cs="Times New Roman"/>
        </w:rPr>
        <w:t>Hypothesis 3, “</w:t>
      </w:r>
      <w:r w:rsidRPr="00C570F0">
        <w:rPr>
          <w:rFonts w:ascii="Times New Roman" w:hAnsi="Times New Roman" w:cs="Times New Roman"/>
        </w:rPr>
        <w:t>Taking many shots leads to many goals”</w:t>
      </w:r>
      <w:r>
        <w:rPr>
          <w:rFonts w:ascii="Times New Roman" w:hAnsi="Times New Roman" w:cs="Times New Roman"/>
        </w:rPr>
        <w:t xml:space="preserve"> was proven to be true by this regression. Shots have a positive impact on goal scoring and are the most significant variable. Whil</w:t>
      </w:r>
      <w:r w:rsidR="00FA61F5">
        <w:rPr>
          <w:rFonts w:ascii="Times New Roman" w:hAnsi="Times New Roman" w:cs="Times New Roman"/>
        </w:rPr>
        <w:t xml:space="preserve">e </w:t>
      </w:r>
      <w:r w:rsidR="00751819">
        <w:rPr>
          <w:rFonts w:ascii="Times New Roman" w:hAnsi="Times New Roman" w:cs="Times New Roman"/>
        </w:rPr>
        <w:t>shots</w:t>
      </w:r>
      <w:r>
        <w:rPr>
          <w:rFonts w:ascii="Times New Roman" w:hAnsi="Times New Roman" w:cs="Times New Roman"/>
        </w:rPr>
        <w:t xml:space="preserve"> led to more goals, it is important to mention that </w:t>
      </w:r>
      <w:r w:rsidR="00751819">
        <w:rPr>
          <w:rFonts w:ascii="Times New Roman" w:hAnsi="Times New Roman" w:cs="Times New Roman"/>
        </w:rPr>
        <w:t xml:space="preserve">on average </w:t>
      </w:r>
      <w:r w:rsidR="0086006C">
        <w:rPr>
          <w:rFonts w:ascii="Times New Roman" w:hAnsi="Times New Roman" w:cs="Times New Roman"/>
        </w:rPr>
        <w:t>13.58</w:t>
      </w:r>
      <w:r>
        <w:rPr>
          <w:rFonts w:ascii="Times New Roman" w:hAnsi="Times New Roman" w:cs="Times New Roman"/>
        </w:rPr>
        <w:t xml:space="preserve"> shots </w:t>
      </w:r>
      <w:r w:rsidR="0086006C">
        <w:rPr>
          <w:rFonts w:ascii="Times New Roman" w:hAnsi="Times New Roman" w:cs="Times New Roman"/>
        </w:rPr>
        <w:t>were taken per game only leading to 1.36 goals per game</w:t>
      </w:r>
      <w:r>
        <w:rPr>
          <w:rFonts w:ascii="Times New Roman" w:hAnsi="Times New Roman" w:cs="Times New Roman"/>
        </w:rPr>
        <w:t>.</w:t>
      </w:r>
      <w:r w:rsidR="00FA61F5">
        <w:rPr>
          <w:rFonts w:ascii="Times New Roman" w:hAnsi="Times New Roman" w:cs="Times New Roman"/>
        </w:rPr>
        <w:t xml:space="preserve"> </w:t>
      </w:r>
      <w:r w:rsidR="00EE021E">
        <w:rPr>
          <w:rFonts w:ascii="Times New Roman" w:hAnsi="Times New Roman" w:cs="Times New Roman"/>
        </w:rPr>
        <w:t xml:space="preserve">These findings are represented in table 1.1 below. </w:t>
      </w:r>
    </w:p>
    <w:p w14:paraId="6D8AA441" w14:textId="7BB199B4" w:rsidR="005001E2" w:rsidRDefault="00F3463E" w:rsidP="00F3463E">
      <w:pPr>
        <w:spacing w:line="480" w:lineRule="auto"/>
        <w:jc w:val="center"/>
        <w:rPr>
          <w:rFonts w:ascii="Times New Roman" w:hAnsi="Times New Roman" w:cs="Times New Roman"/>
        </w:rPr>
      </w:pPr>
      <w:r w:rsidRPr="00F3463E">
        <w:rPr>
          <w:rFonts w:ascii="Times New Roman" w:hAnsi="Times New Roman" w:cs="Times New Roman"/>
        </w:rPr>
        <w:drawing>
          <wp:inline distT="0" distB="0" distL="0" distR="0" wp14:anchorId="67627F15" wp14:editId="72F31735">
            <wp:extent cx="5238750" cy="3333750"/>
            <wp:effectExtent l="0" t="0" r="0" b="0"/>
            <wp:docPr id="250886142" name="Picture 1" descr="A table with numbers and a list of go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86142" name="Picture 1" descr="A table with numbers and a list of goals&#10;&#10;Description automatically generated"/>
                    <pic:cNvPicPr/>
                  </pic:nvPicPr>
                  <pic:blipFill>
                    <a:blip r:embed="rId7"/>
                    <a:stretch>
                      <a:fillRect/>
                    </a:stretch>
                  </pic:blipFill>
                  <pic:spPr>
                    <a:xfrm>
                      <a:off x="0" y="0"/>
                      <a:ext cx="5239020" cy="3333922"/>
                    </a:xfrm>
                    <a:prstGeom prst="rect">
                      <a:avLst/>
                    </a:prstGeom>
                  </pic:spPr>
                </pic:pic>
              </a:graphicData>
            </a:graphic>
          </wp:inline>
        </w:drawing>
      </w:r>
    </w:p>
    <w:p w14:paraId="733437A6" w14:textId="779D9413" w:rsidR="00B3597C" w:rsidRPr="002D2A1B" w:rsidRDefault="008727F6" w:rsidP="00EE021E">
      <w:pPr>
        <w:spacing w:line="480" w:lineRule="auto"/>
        <w:rPr>
          <w:rFonts w:ascii="Times New Roman" w:hAnsi="Times New Roman" w:cs="Times New Roman"/>
        </w:rPr>
      </w:pPr>
      <w:r>
        <w:rPr>
          <w:rFonts w:ascii="Times New Roman" w:hAnsi="Times New Roman" w:cs="Times New Roman"/>
        </w:rPr>
        <w:lastRenderedPageBreak/>
        <w:t xml:space="preserve">Hypothesis 2, </w:t>
      </w:r>
      <w:r w:rsidR="009D452B" w:rsidRPr="00C570F0">
        <w:rPr>
          <w:rFonts w:ascii="Times New Roman" w:hAnsi="Times New Roman" w:cs="Times New Roman"/>
        </w:rPr>
        <w:t xml:space="preserve">“Playing at home is an advantage to </w:t>
      </w:r>
      <w:r w:rsidR="008D35CF">
        <w:rPr>
          <w:rFonts w:ascii="Times New Roman" w:hAnsi="Times New Roman" w:cs="Times New Roman"/>
        </w:rPr>
        <w:t>winning</w:t>
      </w:r>
      <w:r w:rsidR="009D452B" w:rsidRPr="00C570F0">
        <w:rPr>
          <w:rFonts w:ascii="Times New Roman" w:hAnsi="Times New Roman" w:cs="Times New Roman"/>
        </w:rPr>
        <w:t xml:space="preserve"> games”</w:t>
      </w:r>
      <w:r>
        <w:rPr>
          <w:rFonts w:ascii="Times New Roman" w:hAnsi="Times New Roman" w:cs="Times New Roman"/>
        </w:rPr>
        <w:t>, was rejected after running four regressions. Considering attendance and home location, playing at home is a mo</w:t>
      </w:r>
      <w:r w:rsidR="00541F1A">
        <w:rPr>
          <w:rFonts w:ascii="Times New Roman" w:hAnsi="Times New Roman" w:cs="Times New Roman"/>
        </w:rPr>
        <w:t>st</w:t>
      </w:r>
      <w:r>
        <w:rPr>
          <w:rFonts w:ascii="Times New Roman" w:hAnsi="Times New Roman" w:cs="Times New Roman"/>
        </w:rPr>
        <w:t xml:space="preserve"> significant</w:t>
      </w:r>
      <w:r w:rsidR="00EE021E">
        <w:rPr>
          <w:rFonts w:ascii="Times New Roman" w:hAnsi="Times New Roman" w:cs="Times New Roman"/>
        </w:rPr>
        <w:t xml:space="preserve"> to winning. Adding conference play, home location remains significant to winning. Once game variables like shots and corners are added, home location</w:t>
      </w:r>
      <w:r w:rsidR="00FA61F5">
        <w:rPr>
          <w:rFonts w:ascii="Times New Roman" w:hAnsi="Times New Roman" w:cs="Times New Roman"/>
        </w:rPr>
        <w:t xml:space="preserve"> becomes</w:t>
      </w:r>
      <w:r w:rsidR="00EE021E">
        <w:rPr>
          <w:rFonts w:ascii="Times New Roman" w:hAnsi="Times New Roman" w:cs="Times New Roman"/>
        </w:rPr>
        <w:t xml:space="preserve"> insignificant. </w:t>
      </w:r>
      <w:r w:rsidR="00541F1A">
        <w:rPr>
          <w:rFonts w:ascii="Times New Roman" w:hAnsi="Times New Roman" w:cs="Times New Roman"/>
        </w:rPr>
        <w:t xml:space="preserve">While, home location is the most significant variable not directly connected to game play, it is insignificant when considering the actions in the game and therefore, does not impact winning. </w:t>
      </w:r>
      <w:r w:rsidR="00EE021E">
        <w:rPr>
          <w:rFonts w:ascii="Times New Roman" w:hAnsi="Times New Roman" w:cs="Times New Roman"/>
        </w:rPr>
        <w:t>Overall, the home advantage is not significant as the variables of shots and corners have a stronger, significant impact on winning. These findings are represented in table 1.</w:t>
      </w:r>
      <w:r w:rsidR="00F3463E">
        <w:rPr>
          <w:rFonts w:ascii="Times New Roman" w:hAnsi="Times New Roman" w:cs="Times New Roman"/>
        </w:rPr>
        <w:t>2</w:t>
      </w:r>
      <w:r w:rsidR="00EE021E">
        <w:rPr>
          <w:rFonts w:ascii="Times New Roman" w:hAnsi="Times New Roman" w:cs="Times New Roman"/>
        </w:rPr>
        <w:t xml:space="preserve"> below</w:t>
      </w:r>
      <w:r w:rsidR="009259B4">
        <w:rPr>
          <w:rFonts w:ascii="Times New Roman" w:hAnsi="Times New Roman" w:cs="Times New Roman"/>
        </w:rPr>
        <w:t>.</w:t>
      </w:r>
    </w:p>
    <w:p w14:paraId="58CB9DA8" w14:textId="61577C9C" w:rsidR="002D2A1B" w:rsidRDefault="0086006C" w:rsidP="0086006C">
      <w:pPr>
        <w:jc w:val="center"/>
        <w:rPr>
          <w:rFonts w:ascii="Times New Roman" w:hAnsi="Times New Roman" w:cs="Times New Roman"/>
        </w:rPr>
      </w:pPr>
      <w:r w:rsidRPr="0086006C">
        <w:rPr>
          <w:rFonts w:ascii="Times New Roman" w:hAnsi="Times New Roman" w:cs="Times New Roman"/>
        </w:rPr>
        <w:drawing>
          <wp:inline distT="0" distB="0" distL="0" distR="0" wp14:anchorId="7454459C" wp14:editId="111854E5">
            <wp:extent cx="4349750" cy="2635250"/>
            <wp:effectExtent l="0" t="0" r="0" b="0"/>
            <wp:docPr id="956148948" name="Picture 1" descr="A table with numbers and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48948" name="Picture 1" descr="A table with numbers and a number of numbers&#10;&#10;Description automatically generated"/>
                    <pic:cNvPicPr/>
                  </pic:nvPicPr>
                  <pic:blipFill>
                    <a:blip r:embed="rId8"/>
                    <a:stretch>
                      <a:fillRect/>
                    </a:stretch>
                  </pic:blipFill>
                  <pic:spPr>
                    <a:xfrm>
                      <a:off x="0" y="0"/>
                      <a:ext cx="4349979" cy="2635389"/>
                    </a:xfrm>
                    <a:prstGeom prst="rect">
                      <a:avLst/>
                    </a:prstGeom>
                  </pic:spPr>
                </pic:pic>
              </a:graphicData>
            </a:graphic>
          </wp:inline>
        </w:drawing>
      </w:r>
    </w:p>
    <w:p w14:paraId="173A6628" w14:textId="77777777" w:rsidR="00CE0A9B" w:rsidRDefault="00EE021E" w:rsidP="00541F1A">
      <w:pPr>
        <w:spacing w:line="480" w:lineRule="auto"/>
        <w:rPr>
          <w:rFonts w:ascii="Times New Roman" w:hAnsi="Times New Roman" w:cs="Times New Roman"/>
        </w:rPr>
      </w:pPr>
      <w:r>
        <w:rPr>
          <w:rFonts w:ascii="Times New Roman" w:hAnsi="Times New Roman" w:cs="Times New Roman"/>
        </w:rPr>
        <w:t xml:space="preserve">Outside the scope of the hypothesis, the research revealed that attendance has a positive relationship with OU having more yellow cards than the opponent, but not with the total number of yellow cards. More specifically, this means that the higher attendance leads to OU having more yellow cards </w:t>
      </w:r>
      <w:r w:rsidR="00051F7A">
        <w:rPr>
          <w:rFonts w:ascii="Times New Roman" w:hAnsi="Times New Roman" w:cs="Times New Roman"/>
        </w:rPr>
        <w:t>than</w:t>
      </w:r>
      <w:r>
        <w:rPr>
          <w:rFonts w:ascii="Times New Roman" w:hAnsi="Times New Roman" w:cs="Times New Roman"/>
        </w:rPr>
        <w:t xml:space="preserve"> the opponent. </w:t>
      </w:r>
      <w:r w:rsidR="00541F1A">
        <w:rPr>
          <w:rFonts w:ascii="Times New Roman" w:hAnsi="Times New Roman" w:cs="Times New Roman"/>
        </w:rPr>
        <w:t>There are no other variables that have a significant impac</w:t>
      </w:r>
      <w:r w:rsidR="00CE0A9B">
        <w:rPr>
          <w:rFonts w:ascii="Times New Roman" w:hAnsi="Times New Roman" w:cs="Times New Roman"/>
        </w:rPr>
        <w:t>t o</w:t>
      </w:r>
      <w:r w:rsidR="00541F1A">
        <w:rPr>
          <w:rFonts w:ascii="Times New Roman" w:hAnsi="Times New Roman" w:cs="Times New Roman"/>
        </w:rPr>
        <w:t>n more yellow cards than the opponent.</w:t>
      </w:r>
    </w:p>
    <w:p w14:paraId="5C731733" w14:textId="3A689820" w:rsidR="002D4D5C" w:rsidRDefault="00D11A75" w:rsidP="00D11A75">
      <w:pPr>
        <w:spacing w:line="480" w:lineRule="auto"/>
        <w:jc w:val="center"/>
        <w:rPr>
          <w:rFonts w:ascii="Times New Roman" w:hAnsi="Times New Roman" w:cs="Times New Roman"/>
        </w:rPr>
      </w:pPr>
      <w:r w:rsidRPr="00D11A75">
        <w:rPr>
          <w:rFonts w:ascii="Times New Roman" w:hAnsi="Times New Roman" w:cs="Times New Roman"/>
        </w:rPr>
        <w:lastRenderedPageBreak/>
        <w:drawing>
          <wp:inline distT="0" distB="0" distL="0" distR="0" wp14:anchorId="59A0C855" wp14:editId="4B9D0285">
            <wp:extent cx="4610100" cy="2870200"/>
            <wp:effectExtent l="0" t="0" r="0" b="6350"/>
            <wp:docPr id="1510904103" name="Picture 1" descr="A table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04103" name="Picture 1" descr="A table with numbers and a few words&#10;&#10;Description automatically generated with medium confidence"/>
                    <pic:cNvPicPr/>
                  </pic:nvPicPr>
                  <pic:blipFill>
                    <a:blip r:embed="rId9"/>
                    <a:stretch>
                      <a:fillRect/>
                    </a:stretch>
                  </pic:blipFill>
                  <pic:spPr>
                    <a:xfrm>
                      <a:off x="0" y="0"/>
                      <a:ext cx="4610344" cy="2870352"/>
                    </a:xfrm>
                    <a:prstGeom prst="rect">
                      <a:avLst/>
                    </a:prstGeom>
                  </pic:spPr>
                </pic:pic>
              </a:graphicData>
            </a:graphic>
          </wp:inline>
        </w:drawing>
      </w:r>
    </w:p>
    <w:p w14:paraId="42A82B06" w14:textId="77777777" w:rsidR="002D4D5C" w:rsidRDefault="002D4D5C" w:rsidP="00541F1A">
      <w:pPr>
        <w:spacing w:line="480" w:lineRule="auto"/>
        <w:jc w:val="center"/>
        <w:rPr>
          <w:rFonts w:ascii="Times New Roman" w:hAnsi="Times New Roman" w:cs="Times New Roman"/>
          <w:b/>
          <w:bCs/>
        </w:rPr>
      </w:pPr>
    </w:p>
    <w:p w14:paraId="06FF2152" w14:textId="1DE3AE73" w:rsidR="00541F1A" w:rsidRDefault="00541F1A" w:rsidP="00541F1A">
      <w:pPr>
        <w:spacing w:line="480" w:lineRule="auto"/>
        <w:jc w:val="center"/>
        <w:rPr>
          <w:rFonts w:ascii="Times New Roman" w:hAnsi="Times New Roman" w:cs="Times New Roman"/>
          <w:b/>
          <w:bCs/>
        </w:rPr>
      </w:pPr>
      <w:r>
        <w:rPr>
          <w:rFonts w:ascii="Times New Roman" w:hAnsi="Times New Roman" w:cs="Times New Roman"/>
          <w:b/>
          <w:bCs/>
        </w:rPr>
        <w:t xml:space="preserve">Conclusion: </w:t>
      </w:r>
    </w:p>
    <w:p w14:paraId="3A6C472A" w14:textId="57EFBF54" w:rsidR="00541F1A" w:rsidRPr="00541F1A" w:rsidRDefault="00541F1A" w:rsidP="00541F1A">
      <w:pPr>
        <w:spacing w:line="480" w:lineRule="auto"/>
        <w:rPr>
          <w:rFonts w:ascii="Times New Roman" w:hAnsi="Times New Roman" w:cs="Times New Roman"/>
        </w:rPr>
      </w:pPr>
      <w:r>
        <w:rPr>
          <w:rFonts w:ascii="Times New Roman" w:hAnsi="Times New Roman" w:cs="Times New Roman"/>
        </w:rPr>
        <w:t>This analysis highlights the importance of game analysis. With limited practice time, training should focus on variables that can be adjusted and that have an impact on the success of the team. The research suggest that corners do not lead to goals and therefore, offensive training should focus on shots which is the most significant variable for goal scoring. Furthermore, it turned out that only ever 24</w:t>
      </w:r>
      <w:r w:rsidRPr="00541F1A">
        <w:rPr>
          <w:rFonts w:ascii="Times New Roman" w:hAnsi="Times New Roman" w:cs="Times New Roman"/>
          <w:vertAlign w:val="superscript"/>
        </w:rPr>
        <w:t>th</w:t>
      </w:r>
      <w:r>
        <w:rPr>
          <w:rFonts w:ascii="Times New Roman" w:hAnsi="Times New Roman" w:cs="Times New Roman"/>
        </w:rPr>
        <w:t xml:space="preserve"> shot leads to a goal, indication that there is a big development gap for accuracy that can be addressed in training. </w:t>
      </w:r>
      <w:r w:rsidR="002D4D5C">
        <w:rPr>
          <w:rFonts w:ascii="Times New Roman" w:hAnsi="Times New Roman" w:cs="Times New Roman"/>
        </w:rPr>
        <w:t>Finally, the home advantage turned out to be insignificant. Consequently, there is no need to focus on location in schedule planning and training. Moving forward, this research can be complemented by adding more in game variables to clearly define which strategies lead to success in college soccer. Examples for this are analysis substitution behavior as college soccer allows unlimited substitution. Coaches hypothesize that regular changes in the line-</w:t>
      </w:r>
      <w:r w:rsidR="0030768D">
        <w:rPr>
          <w:rFonts w:ascii="Times New Roman" w:hAnsi="Times New Roman" w:cs="Times New Roman"/>
        </w:rPr>
        <w:t>up keep</w:t>
      </w:r>
      <w:r w:rsidR="002D4D5C">
        <w:rPr>
          <w:rFonts w:ascii="Times New Roman" w:hAnsi="Times New Roman" w:cs="Times New Roman"/>
        </w:rPr>
        <w:t xml:space="preserve"> players fresh and increase the chance of winning. Moreover, a general belief in college soccer is that heading long balls is essential to winning. There are </w:t>
      </w:r>
      <w:r w:rsidR="002D4D5C">
        <w:rPr>
          <w:rFonts w:ascii="Times New Roman" w:hAnsi="Times New Roman" w:cs="Times New Roman"/>
        </w:rPr>
        <w:lastRenderedPageBreak/>
        <w:t xml:space="preserve">many more </w:t>
      </w:r>
      <w:r w:rsidR="0030768D">
        <w:rPr>
          <w:rFonts w:ascii="Times New Roman" w:hAnsi="Times New Roman" w:cs="Times New Roman"/>
        </w:rPr>
        <w:t xml:space="preserve">coaching related </w:t>
      </w:r>
      <w:r w:rsidR="002D4D5C">
        <w:rPr>
          <w:rFonts w:ascii="Times New Roman" w:hAnsi="Times New Roman" w:cs="Times New Roman"/>
        </w:rPr>
        <w:t xml:space="preserve">hypotheses that can be tested. Further research should expand the data set using data for all NCAA D1 teams, to generate results that are applicable to the entire league.  </w:t>
      </w:r>
    </w:p>
    <w:p w14:paraId="40B744D0" w14:textId="0899443F" w:rsidR="007E10B4" w:rsidRDefault="007E10B4" w:rsidP="004976C4">
      <w:pPr>
        <w:rPr>
          <w:rFonts w:ascii="Times New Roman" w:hAnsi="Times New Roman" w:cs="Times New Roman"/>
        </w:rPr>
      </w:pPr>
    </w:p>
    <w:p w14:paraId="5D1E4882" w14:textId="77777777" w:rsidR="007E10B4" w:rsidRPr="004976C4" w:rsidRDefault="007E10B4" w:rsidP="004976C4">
      <w:pPr>
        <w:rPr>
          <w:rFonts w:ascii="Times New Roman" w:hAnsi="Times New Roman" w:cs="Times New Roman"/>
        </w:rPr>
      </w:pPr>
    </w:p>
    <w:sectPr w:rsidR="007E10B4" w:rsidRPr="00497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19013C"/>
    <w:multiLevelType w:val="multilevel"/>
    <w:tmpl w:val="084E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CA498F"/>
    <w:multiLevelType w:val="multilevel"/>
    <w:tmpl w:val="5062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9690643">
    <w:abstractNumId w:val="0"/>
  </w:num>
  <w:num w:numId="2" w16cid:durableId="1865166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C4"/>
    <w:rsid w:val="00051F7A"/>
    <w:rsid w:val="000546A3"/>
    <w:rsid w:val="00115983"/>
    <w:rsid w:val="001D11AA"/>
    <w:rsid w:val="0022100E"/>
    <w:rsid w:val="00280AD9"/>
    <w:rsid w:val="002D04EB"/>
    <w:rsid w:val="002D2A1B"/>
    <w:rsid w:val="002D4D5C"/>
    <w:rsid w:val="0030768D"/>
    <w:rsid w:val="004976C4"/>
    <w:rsid w:val="005001E2"/>
    <w:rsid w:val="00541F1A"/>
    <w:rsid w:val="00564D19"/>
    <w:rsid w:val="00631EC3"/>
    <w:rsid w:val="006541B1"/>
    <w:rsid w:val="00751819"/>
    <w:rsid w:val="007C37FB"/>
    <w:rsid w:val="007E10B4"/>
    <w:rsid w:val="0086006C"/>
    <w:rsid w:val="00866488"/>
    <w:rsid w:val="008727F6"/>
    <w:rsid w:val="00890E2B"/>
    <w:rsid w:val="008D35CF"/>
    <w:rsid w:val="009259B4"/>
    <w:rsid w:val="009D452B"/>
    <w:rsid w:val="00A12806"/>
    <w:rsid w:val="00A64985"/>
    <w:rsid w:val="00A97FF6"/>
    <w:rsid w:val="00AA4492"/>
    <w:rsid w:val="00AC2A5D"/>
    <w:rsid w:val="00B3597C"/>
    <w:rsid w:val="00B52CE4"/>
    <w:rsid w:val="00BC6431"/>
    <w:rsid w:val="00C3084F"/>
    <w:rsid w:val="00C33997"/>
    <w:rsid w:val="00C3553C"/>
    <w:rsid w:val="00C40509"/>
    <w:rsid w:val="00C43F1A"/>
    <w:rsid w:val="00C570F0"/>
    <w:rsid w:val="00CE0A9B"/>
    <w:rsid w:val="00D11A75"/>
    <w:rsid w:val="00D469C9"/>
    <w:rsid w:val="00DF1172"/>
    <w:rsid w:val="00EA2F75"/>
    <w:rsid w:val="00EE021E"/>
    <w:rsid w:val="00F3463E"/>
    <w:rsid w:val="00FA61F5"/>
    <w:rsid w:val="00FD51F4"/>
    <w:rsid w:val="00FF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D606"/>
  <w15:chartTrackingRefBased/>
  <w15:docId w15:val="{B1B8D9B6-A5DB-48E9-B0A6-B4D64F03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6C4"/>
    <w:rPr>
      <w:rFonts w:eastAsiaTheme="majorEastAsia" w:cstheme="majorBidi"/>
      <w:color w:val="272727" w:themeColor="text1" w:themeTint="D8"/>
    </w:rPr>
  </w:style>
  <w:style w:type="paragraph" w:styleId="Title">
    <w:name w:val="Title"/>
    <w:basedOn w:val="Normal"/>
    <w:next w:val="Normal"/>
    <w:link w:val="TitleChar"/>
    <w:uiPriority w:val="10"/>
    <w:qFormat/>
    <w:rsid w:val="004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4976C4"/>
    <w:rPr>
      <w:i/>
      <w:iCs/>
      <w:color w:val="404040" w:themeColor="text1" w:themeTint="BF"/>
    </w:rPr>
  </w:style>
  <w:style w:type="paragraph" w:styleId="ListParagraph">
    <w:name w:val="List Paragraph"/>
    <w:basedOn w:val="Normal"/>
    <w:uiPriority w:val="34"/>
    <w:qFormat/>
    <w:rsid w:val="004976C4"/>
    <w:pPr>
      <w:ind w:left="720"/>
      <w:contextualSpacing/>
    </w:pPr>
  </w:style>
  <w:style w:type="character" w:styleId="IntenseEmphasis">
    <w:name w:val="Intense Emphasis"/>
    <w:basedOn w:val="DefaultParagraphFont"/>
    <w:uiPriority w:val="21"/>
    <w:qFormat/>
    <w:rsid w:val="004976C4"/>
    <w:rPr>
      <w:i/>
      <w:iCs/>
      <w:color w:val="0F4761" w:themeColor="accent1" w:themeShade="BF"/>
    </w:rPr>
  </w:style>
  <w:style w:type="paragraph" w:styleId="IntenseQuote">
    <w:name w:val="Intense Quote"/>
    <w:basedOn w:val="Normal"/>
    <w:next w:val="Normal"/>
    <w:link w:val="IntenseQuoteChar"/>
    <w:uiPriority w:val="30"/>
    <w:qFormat/>
    <w:rsid w:val="004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6C4"/>
    <w:rPr>
      <w:i/>
      <w:iCs/>
      <w:color w:val="0F4761" w:themeColor="accent1" w:themeShade="BF"/>
    </w:rPr>
  </w:style>
  <w:style w:type="character" w:styleId="IntenseReference">
    <w:name w:val="Intense Reference"/>
    <w:basedOn w:val="DefaultParagraphFont"/>
    <w:uiPriority w:val="32"/>
    <w:qFormat/>
    <w:rsid w:val="004976C4"/>
    <w:rPr>
      <w:b/>
      <w:bCs/>
      <w:smallCaps/>
      <w:color w:val="0F4761" w:themeColor="accent1" w:themeShade="BF"/>
      <w:spacing w:val="5"/>
    </w:rPr>
  </w:style>
  <w:style w:type="paragraph" w:styleId="TOCHeading">
    <w:name w:val="TOC Heading"/>
    <w:basedOn w:val="Heading1"/>
    <w:next w:val="Normal"/>
    <w:uiPriority w:val="39"/>
    <w:unhideWhenUsed/>
    <w:qFormat/>
    <w:rsid w:val="004976C4"/>
    <w:pPr>
      <w:spacing w:before="240" w:after="0" w:line="259" w:lineRule="auto"/>
      <w:outlineLvl w:val="9"/>
    </w:pPr>
    <w:rPr>
      <w:kern w:val="0"/>
      <w:sz w:val="32"/>
      <w:szCs w:val="32"/>
      <w14:ligatures w14:val="none"/>
    </w:rPr>
  </w:style>
  <w:style w:type="paragraph" w:styleId="NormalWeb">
    <w:name w:val="Normal (Web)"/>
    <w:basedOn w:val="Normal"/>
    <w:uiPriority w:val="99"/>
    <w:semiHidden/>
    <w:unhideWhenUsed/>
    <w:rsid w:val="00C570F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570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59637">
      <w:bodyDiv w:val="1"/>
      <w:marLeft w:val="0"/>
      <w:marRight w:val="0"/>
      <w:marTop w:val="0"/>
      <w:marBottom w:val="0"/>
      <w:divBdr>
        <w:top w:val="none" w:sz="0" w:space="0" w:color="auto"/>
        <w:left w:val="none" w:sz="0" w:space="0" w:color="auto"/>
        <w:bottom w:val="none" w:sz="0" w:space="0" w:color="auto"/>
        <w:right w:val="none" w:sz="0" w:space="0" w:color="auto"/>
      </w:divBdr>
    </w:div>
    <w:div w:id="168501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5792</TotalTime>
  <Pages>8</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 Kroflin</dc:creator>
  <cp:keywords/>
  <dc:description/>
  <cp:lastModifiedBy>Kroflin, Muriel S.</cp:lastModifiedBy>
  <cp:revision>20</cp:revision>
  <dcterms:created xsi:type="dcterms:W3CDTF">2024-04-11T17:12:00Z</dcterms:created>
  <dcterms:modified xsi:type="dcterms:W3CDTF">2024-06-28T17:33:00Z</dcterms:modified>
</cp:coreProperties>
</file>