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7B66A" w14:textId="77777777" w:rsidR="00797FB3" w:rsidRDefault="00CE76C1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180DC7B1" w14:textId="77777777" w:rsidR="00797FB3" w:rsidRDefault="00CE76C1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63B29A34" w14:textId="77777777" w:rsidR="00797FB3" w:rsidRDefault="00CE76C1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55D2B2FA" w14:textId="77777777" w:rsidR="00797FB3" w:rsidRDefault="00CE76C1">
      <w:pPr>
        <w:spacing w:after="480"/>
        <w:jc w:val="center"/>
      </w:pPr>
      <w:r>
        <w:rPr>
          <w:noProof/>
        </w:rPr>
        <w:drawing>
          <wp:inline distT="0" distB="0" distL="0" distR="0" wp14:anchorId="1FE09EFC" wp14:editId="073FEB7D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04DA" w14:textId="77777777" w:rsidR="00797FB3" w:rsidRDefault="00CE76C1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33ABE57B" w14:textId="77777777" w:rsidR="00797FB3" w:rsidRDefault="00CE76C1">
      <w:pPr>
        <w:spacing w:after="120" w:line="276" w:lineRule="auto"/>
        <w:jc w:val="center"/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4</w:t>
      </w:r>
    </w:p>
    <w:p w14:paraId="648F61B2" w14:textId="77777777" w:rsidR="00797FB3" w:rsidRDefault="00CE76C1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зображень</w:t>
      </w:r>
      <w:proofErr w:type="spellEnd"/>
      <w:r>
        <w:t>»</w:t>
      </w:r>
    </w:p>
    <w:p w14:paraId="6BA3C47A" w14:textId="77777777" w:rsidR="00797FB3" w:rsidRDefault="00CE76C1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t>Стиск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дискретних</w:t>
      </w:r>
      <w:proofErr w:type="spellEnd"/>
      <w:r>
        <w:t xml:space="preserve"> </w:t>
      </w:r>
      <w:proofErr w:type="spellStart"/>
      <w:r>
        <w:t>косинусних</w:t>
      </w:r>
      <w:proofErr w:type="spellEnd"/>
      <w:r>
        <w:t xml:space="preserve"> </w:t>
      </w:r>
      <w:proofErr w:type="spellStart"/>
      <w:r>
        <w:t>перетворень</w:t>
      </w:r>
      <w:proofErr w:type="spellEnd"/>
      <w:r>
        <w:t>»</w:t>
      </w:r>
    </w:p>
    <w:p w14:paraId="04B55BDC" w14:textId="0C9EC189" w:rsidR="00797FB3" w:rsidRDefault="00CE76C1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41736A14" w14:textId="77777777" w:rsidR="00EE0FF0" w:rsidRDefault="00EE0FF0">
      <w:pPr>
        <w:spacing w:before="120" w:after="720" w:line="276" w:lineRule="auto"/>
        <w:jc w:val="center"/>
      </w:pPr>
    </w:p>
    <w:p w14:paraId="3C91AAD0" w14:textId="77777777" w:rsidR="00797FB3" w:rsidRDefault="00CE76C1" w:rsidP="00EE0FF0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3B52C7A0" w14:textId="77777777" w:rsidR="00797FB3" w:rsidRDefault="00CE76C1" w:rsidP="00EE0FF0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 xml:space="preserve">. </w:t>
      </w:r>
      <w:proofErr w:type="spellStart"/>
      <w:r>
        <w:t>гр</w:t>
      </w:r>
      <w:proofErr w:type="spellEnd"/>
      <w:r>
        <w:t>. КІ-408</w:t>
      </w:r>
    </w:p>
    <w:p w14:paraId="71C12BB3" w14:textId="77777777" w:rsidR="00797FB3" w:rsidRDefault="00CE76C1" w:rsidP="00EE0FF0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1AB6656B" w14:textId="77777777" w:rsidR="00797FB3" w:rsidRDefault="00CE76C1" w:rsidP="00EE0FF0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625D8938" w14:textId="77777777" w:rsidR="00797FB3" w:rsidRDefault="00CE76C1" w:rsidP="00EE0FF0">
      <w:pPr>
        <w:spacing w:line="276" w:lineRule="auto"/>
        <w:ind w:left="5103"/>
        <w:jc w:val="right"/>
      </w:pPr>
      <w:proofErr w:type="spellStart"/>
      <w:r>
        <w:t>Оберишен</w:t>
      </w:r>
      <w:proofErr w:type="spellEnd"/>
      <w:r>
        <w:t xml:space="preserve"> Р.Р.</w:t>
      </w:r>
    </w:p>
    <w:p w14:paraId="396610E5" w14:textId="77777777" w:rsidR="00797FB3" w:rsidRDefault="00CE76C1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1BA2FC15" w14:textId="77777777" w:rsidR="00797FB3" w:rsidRDefault="00CE76C1">
      <w:r>
        <w:br w:type="page"/>
      </w:r>
    </w:p>
    <w:p w14:paraId="56AD71C4" w14:textId="77777777" w:rsidR="00797FB3" w:rsidRDefault="00CE76C1">
      <w:pPr>
        <w:pStyle w:val="1"/>
      </w:pPr>
      <w:proofErr w:type="spellStart"/>
      <w:r>
        <w:lastRenderedPageBreak/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56F258A0" w14:textId="77777777" w:rsidR="00797FB3" w:rsidRDefault="00CE76C1">
      <w:pPr>
        <w:spacing w:line="360" w:lineRule="auto"/>
        <w:ind w:firstLine="709"/>
        <w:jc w:val="both"/>
      </w:pPr>
      <w:proofErr w:type="spellStart"/>
      <w:r>
        <w:t>Опрацювати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випробувати</w:t>
      </w:r>
      <w:proofErr w:type="spellEnd"/>
      <w:r>
        <w:t xml:space="preserve"> в </w:t>
      </w:r>
      <w:proofErr w:type="spellStart"/>
      <w:r>
        <w:t>середовищі</w:t>
      </w:r>
      <w:proofErr w:type="spellEnd"/>
      <w:r>
        <w:t xml:space="preserve"> SCILAB </w:t>
      </w:r>
      <w:proofErr w:type="spellStart"/>
      <w:r>
        <w:t>програму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 xml:space="preserve"> </w:t>
      </w:r>
      <w:proofErr w:type="spellStart"/>
      <w:r>
        <w:t>с</w:t>
      </w:r>
      <w:r>
        <w:t>тиску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дискретного</w:t>
      </w:r>
      <w:proofErr w:type="spellEnd"/>
      <w:r>
        <w:t xml:space="preserve"> </w:t>
      </w:r>
      <w:proofErr w:type="spellStart"/>
      <w:r>
        <w:t>косинусного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>.</w:t>
      </w:r>
    </w:p>
    <w:p w14:paraId="2A3EC599" w14:textId="77777777" w:rsidR="00797FB3" w:rsidRDefault="00CE76C1">
      <w:pPr>
        <w:pStyle w:val="1"/>
      </w:pPr>
      <w:r>
        <w:t xml:space="preserve">1. </w:t>
      </w:r>
      <w:proofErr w:type="spellStart"/>
      <w:r>
        <w:t>Завдання</w:t>
      </w:r>
      <w:proofErr w:type="spellEnd"/>
    </w:p>
    <w:p w14:paraId="452F3F65" w14:textId="77777777" w:rsidR="00797FB3" w:rsidRDefault="00CE76C1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Дослідити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стиску</w:t>
      </w:r>
      <w:proofErr w:type="spellEnd"/>
      <w:r>
        <w:t xml:space="preserve"> </w:t>
      </w:r>
      <w:proofErr w:type="spellStart"/>
      <w:r>
        <w:t>цифрових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блочного</w:t>
      </w:r>
      <w:proofErr w:type="spellEnd"/>
      <w:r>
        <w:t xml:space="preserve"> </w:t>
      </w:r>
      <w:proofErr w:type="spellStart"/>
      <w:r>
        <w:t>дискретного</w:t>
      </w:r>
      <w:proofErr w:type="spellEnd"/>
      <w:r>
        <w:t xml:space="preserve"> </w:t>
      </w:r>
      <w:proofErr w:type="spellStart"/>
      <w:r>
        <w:t>косинусного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(ДКП / DCT).</w:t>
      </w:r>
    </w:p>
    <w:p w14:paraId="409FE41A" w14:textId="77777777" w:rsidR="00797FB3" w:rsidRDefault="00CE76C1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розбиття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блоки</w:t>
      </w:r>
      <w:proofErr w:type="spellEnd"/>
      <w:r>
        <w:t xml:space="preserve"> </w:t>
      </w:r>
      <w:proofErr w:type="spellStart"/>
      <w:r>
        <w:t>розміром</w:t>
      </w:r>
      <w:proofErr w:type="spellEnd"/>
      <w:r>
        <w:t xml:space="preserve"> </w:t>
      </w:r>
      <m:oMath>
        <m:r>
          <w:rPr>
            <w:rFonts w:ascii="Cambria Math" w:hAnsi="Cambria Math"/>
          </w:rPr>
          <m:t>8×8</m:t>
        </m:r>
      </m:oMath>
      <w:r>
        <w:t xml:space="preserve"> пікселів та обчислення прямих ДКП-коефіцієнтів для кожного блоку.</w:t>
      </w:r>
    </w:p>
    <w:p w14:paraId="50FE8E30" w14:textId="77777777" w:rsidR="00797FB3" w:rsidRDefault="00CE76C1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Виконати</w:t>
      </w:r>
      <w:proofErr w:type="spellEnd"/>
      <w:r>
        <w:t xml:space="preserve"> </w:t>
      </w:r>
      <w:proofErr w:type="spellStart"/>
      <w:r>
        <w:t>квантування</w:t>
      </w:r>
      <w:proofErr w:type="spellEnd"/>
      <w:r>
        <w:t xml:space="preserve"> Д</w:t>
      </w:r>
      <w:r>
        <w:t>КП-</w:t>
      </w:r>
      <w:proofErr w:type="spellStart"/>
      <w:r>
        <w:t>коефіцієнтів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стандартної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квантування</w:t>
      </w:r>
      <w:proofErr w:type="spellEnd"/>
      <w:r>
        <w:t xml:space="preserve"> JPEG, </w:t>
      </w:r>
      <w:proofErr w:type="spellStart"/>
      <w:r>
        <w:t>масштабованої</w:t>
      </w:r>
      <w:proofErr w:type="spellEnd"/>
      <w:r>
        <w:t xml:space="preserve"> </w:t>
      </w:r>
      <w:proofErr w:type="spellStart"/>
      <w:r>
        <w:t>заданим</w:t>
      </w:r>
      <w:proofErr w:type="spellEnd"/>
      <w:r>
        <w:t xml:space="preserve"> </w:t>
      </w:r>
      <w:proofErr w:type="spellStart"/>
      <w:r>
        <w:t>коефіцієнтом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>.</w:t>
      </w:r>
    </w:p>
    <w:p w14:paraId="50A1B1FC" w14:textId="77777777" w:rsidR="00797FB3" w:rsidRDefault="00CE76C1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Провести</w:t>
      </w:r>
      <w:proofErr w:type="spellEnd"/>
      <w:r>
        <w:t xml:space="preserve"> </w:t>
      </w:r>
      <w:proofErr w:type="spellStart"/>
      <w:r>
        <w:t>обернене</w:t>
      </w:r>
      <w:proofErr w:type="spellEnd"/>
      <w:r>
        <w:t xml:space="preserve"> ДКП (ОДКП / IDCT)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відновити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з </w:t>
      </w:r>
      <w:proofErr w:type="spellStart"/>
      <w:r>
        <w:t>квантованого</w:t>
      </w:r>
      <w:proofErr w:type="spellEnd"/>
      <w:r>
        <w:t xml:space="preserve"> </w:t>
      </w:r>
      <w:proofErr w:type="spellStart"/>
      <w:r>
        <w:t>спектра</w:t>
      </w:r>
      <w:proofErr w:type="spellEnd"/>
      <w:r>
        <w:t>.</w:t>
      </w:r>
    </w:p>
    <w:p w14:paraId="6635F5A0" w14:textId="77777777" w:rsidR="00797FB3" w:rsidRDefault="00CE76C1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Оцінити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відновленого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критеріями</w:t>
      </w:r>
      <w:proofErr w:type="spellEnd"/>
      <w:r>
        <w:t xml:space="preserve"> </w:t>
      </w:r>
      <w:proofErr w:type="spellStart"/>
      <w:r>
        <w:t>серед</w:t>
      </w:r>
      <w:r>
        <w:t>ньоквадратичної</w:t>
      </w:r>
      <w:proofErr w:type="spellEnd"/>
      <w:r>
        <w:t xml:space="preserve"> </w:t>
      </w:r>
      <w:proofErr w:type="spellStart"/>
      <w:r>
        <w:t>похибки</w:t>
      </w:r>
      <w:proofErr w:type="spellEnd"/>
      <w:r>
        <w:t xml:space="preserve"> (RMSE), </w:t>
      </w:r>
      <w:proofErr w:type="spellStart"/>
      <w:r>
        <w:t>пікового</w:t>
      </w:r>
      <w:proofErr w:type="spellEnd"/>
      <w:r>
        <w:t xml:space="preserve"> </w:t>
      </w:r>
      <w:proofErr w:type="spellStart"/>
      <w:r>
        <w:t>співвідношення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>/</w:t>
      </w:r>
      <w:proofErr w:type="spellStart"/>
      <w:r>
        <w:t>шум</w:t>
      </w:r>
      <w:proofErr w:type="spellEnd"/>
      <w:r>
        <w:t xml:space="preserve"> (PSNR)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обчислити</w:t>
      </w:r>
      <w:proofErr w:type="spellEnd"/>
      <w:r>
        <w:t xml:space="preserve"> </w:t>
      </w:r>
      <w:proofErr w:type="spellStart"/>
      <w:r>
        <w:t>оціночний</w:t>
      </w:r>
      <w:proofErr w:type="spellEnd"/>
      <w:r>
        <w:t xml:space="preserve">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стиску</w:t>
      </w:r>
      <w:proofErr w:type="spellEnd"/>
      <w:r>
        <w:t>.</w:t>
      </w:r>
    </w:p>
    <w:p w14:paraId="3F1CD63D" w14:textId="77777777" w:rsidR="00797FB3" w:rsidRDefault="00CE76C1">
      <w:pPr>
        <w:pStyle w:val="1"/>
      </w:pPr>
      <w:r>
        <w:t xml:space="preserve">2.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математичні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14:paraId="5053B734" w14:textId="77777777" w:rsidR="00797FB3" w:rsidRDefault="00CE76C1">
      <w:pPr>
        <w:pStyle w:val="2"/>
      </w:pPr>
      <w:proofErr w:type="spellStart"/>
      <w:r>
        <w:t>Двовимірне</w:t>
      </w:r>
      <w:proofErr w:type="spellEnd"/>
      <w:r>
        <w:t xml:space="preserve"> ДКП </w:t>
      </w:r>
      <w:proofErr w:type="spellStart"/>
      <w:r>
        <w:t>блоку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8×8</m:t>
        </m:r>
      </m:oMath>
    </w:p>
    <w:p w14:paraId="36A825F3" w14:textId="77777777" w:rsidR="00797FB3" w:rsidRDefault="00CE76C1">
      <w:pPr>
        <w:keepNext/>
        <w:spacing w:line="360" w:lineRule="auto"/>
        <w:ind w:firstLine="709"/>
        <w:jc w:val="both"/>
      </w:pPr>
      <w:proofErr w:type="spellStart"/>
      <w:r>
        <w:t>Пряме</w:t>
      </w:r>
      <w:proofErr w:type="spellEnd"/>
      <w:r>
        <w:t xml:space="preserve"> </w:t>
      </w:r>
      <w:proofErr w:type="spellStart"/>
      <w:r>
        <w:t>косинусне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переводить</w:t>
      </w:r>
      <w:proofErr w:type="spellEnd"/>
      <w:r>
        <w:t xml:space="preserve"> </w:t>
      </w:r>
      <w:proofErr w:type="spellStart"/>
      <w:r>
        <w:t>матрицю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яскравост</w:t>
      </w:r>
      <w:r>
        <w:t>і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>
        <w:t xml:space="preserve"> у матрицю спектральних коефіцієнтів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</m:oMath>
      <w:r>
        <w:t>:</w:t>
      </w:r>
    </w:p>
    <w:p w14:paraId="6BC4AFDE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(2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+1)</m:t>
                          </m:r>
                          <m:r>
                            <w:rPr>
                              <w:rFonts w:ascii="Cambria Math" w:hAnsi="Cambria Math"/>
                            </w:rPr>
                            <m:t>uπ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(2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+1)</m:t>
                          </m:r>
                          <m:r>
                            <w:rPr>
                              <w:rFonts w:ascii="Cambria Math" w:hAnsi="Cambria Math"/>
                            </w:rPr>
                            <m:t>vπ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den>
                      </m:f>
                    </m:e>
                  </m:d>
                </m:e>
              </m:nary>
            </m:e>
          </m:nary>
        </m:oMath>
      </m:oMathPara>
    </w:p>
    <w:p w14:paraId="739BDA9F" w14:textId="77777777" w:rsidR="00797FB3" w:rsidRDefault="00CE76C1">
      <w:pPr>
        <w:keepNext/>
        <w:spacing w:line="360" w:lineRule="auto"/>
        <w:ind w:firstLine="709"/>
        <w:jc w:val="both"/>
      </w:pPr>
      <w:proofErr w:type="spellStart"/>
      <w:r>
        <w:t>де</w:t>
      </w:r>
      <w:proofErr w:type="spellEnd"/>
    </w:p>
    <w:p w14:paraId="3D1EF315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), 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</m:m>
            </m:e>
          </m:d>
        </m:oMath>
      </m:oMathPara>
    </w:p>
    <w:p w14:paraId="67604711" w14:textId="77777777" w:rsidR="00797FB3" w:rsidRDefault="00CE76C1">
      <w:pPr>
        <w:pStyle w:val="2"/>
      </w:pPr>
      <w:proofErr w:type="spellStart"/>
      <w:r>
        <w:lastRenderedPageBreak/>
        <w:t>Квантування</w:t>
      </w:r>
      <w:proofErr w:type="spellEnd"/>
      <w:r>
        <w:t xml:space="preserve"> ДКП-</w:t>
      </w:r>
      <w:proofErr w:type="spellStart"/>
      <w:r>
        <w:t>коефіцієнтів</w:t>
      </w:r>
      <w:proofErr w:type="spellEnd"/>
    </w:p>
    <w:p w14:paraId="73933A3A" w14:textId="77777777" w:rsidR="00797FB3" w:rsidRDefault="00CE76C1">
      <w:pPr>
        <w:keepNext/>
        <w:spacing w:line="360" w:lineRule="auto"/>
        <w:ind w:firstLine="709"/>
        <w:jc w:val="both"/>
      </w:pP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поелементного</w:t>
      </w:r>
      <w:proofErr w:type="spellEnd"/>
      <w:r>
        <w:t xml:space="preserve"> </w:t>
      </w:r>
      <w:proofErr w:type="spellStart"/>
      <w:r>
        <w:t>ділення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ДКП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масштабовану</w:t>
      </w:r>
      <w:proofErr w:type="spellEnd"/>
      <w:r>
        <w:t xml:space="preserve"> </w:t>
      </w:r>
      <w:proofErr w:type="spellStart"/>
      <w:r>
        <w:t>матрицю</w:t>
      </w:r>
      <w:proofErr w:type="spellEnd"/>
      <w:r>
        <w:t xml:space="preserve"> </w:t>
      </w:r>
      <w:proofErr w:type="spellStart"/>
      <w:r>
        <w:t>квантування</w:t>
      </w:r>
      <w:proofErr w:type="spellEnd"/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</m:oMath>
      <w:r>
        <w:t xml:space="preserve"> з округленням до найближчого цілого:</w:t>
      </w:r>
    </w:p>
    <w:p w14:paraId="722DC837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m:t>round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)⋅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6166DDA4" w14:textId="77777777" w:rsidR="00797FB3" w:rsidRDefault="00CE76C1">
      <w:pPr>
        <w:spacing w:line="360" w:lineRule="auto"/>
        <w:ind w:firstLine="709"/>
        <w:jc w:val="both"/>
      </w:pPr>
      <w:proofErr w:type="spellStart"/>
      <w:r>
        <w:t>де</w:t>
      </w:r>
      <w:proofErr w:type="spellEnd"/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</m:oMath>
      <w:r>
        <w:t xml:space="preserve"> — стандартна матриця квантування JPEG, </w:t>
      </w:r>
      <m:oMath>
        <m:r>
          <w:rPr>
            <w:rFonts w:ascii="Cambria Math" w:hAnsi="Cambria Math"/>
          </w:rPr>
          <m:t>S</m:t>
        </m:r>
      </m:oMath>
      <w:r>
        <w:t xml:space="preserve"> — коефіцієнт</w:t>
      </w:r>
      <w:r>
        <w:t xml:space="preserve"> </w:t>
      </w:r>
      <w:proofErr w:type="spellStart"/>
      <w:r>
        <w:t>масштабування</w:t>
      </w:r>
      <w:proofErr w:type="spellEnd"/>
      <w:r>
        <w:t xml:space="preserve"> (scale factor).</w:t>
      </w:r>
    </w:p>
    <w:p w14:paraId="4251B990" w14:textId="77777777" w:rsidR="00797FB3" w:rsidRDefault="00CE76C1">
      <w:pPr>
        <w:pStyle w:val="2"/>
      </w:pPr>
      <w:proofErr w:type="spellStart"/>
      <w:r>
        <w:t>Обернене</w:t>
      </w:r>
      <w:proofErr w:type="spellEnd"/>
      <w:r>
        <w:t xml:space="preserve"> ДКП (IDCT)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</w:p>
    <w:p w14:paraId="5448B31C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rec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)⋅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)⋅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)⋅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(2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+1)</m:t>
                          </m:r>
                          <m:r>
                            <w:rPr>
                              <w:rFonts w:ascii="Cambria Math" w:hAnsi="Cambria Math"/>
                            </w:rPr>
                            <m:t>uπ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(2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+1)</m:t>
                          </m:r>
                          <m:r>
                            <w:rPr>
                              <w:rFonts w:ascii="Cambria Math" w:hAnsi="Cambria Math"/>
                            </w:rPr>
                            <m:t>vπ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den>
                      </m:f>
                    </m:e>
                  </m:d>
                </m:e>
              </m:nary>
            </m:e>
          </m:nary>
        </m:oMath>
      </m:oMathPara>
    </w:p>
    <w:p w14:paraId="040C254C" w14:textId="77777777" w:rsidR="00797FB3" w:rsidRDefault="00CE76C1">
      <w:pPr>
        <w:pStyle w:val="2"/>
      </w:pPr>
      <w:proofErr w:type="spellStart"/>
      <w:r>
        <w:t>Метрики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(RMSE </w:t>
      </w:r>
      <w:proofErr w:type="spellStart"/>
      <w:r>
        <w:t>та</w:t>
      </w:r>
      <w:proofErr w:type="spellEnd"/>
      <w:r>
        <w:t xml:space="preserve"> PSNR)</w:t>
      </w:r>
    </w:p>
    <w:p w14:paraId="60FF8C34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</m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rec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rad>
        </m:oMath>
      </m:oMathPara>
    </w:p>
    <w:p w14:paraId="46B29E8D" w14:textId="77777777" w:rsidR="00797FB3" w:rsidRDefault="00CE76C1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</m:rPr>
            <m:t>PSNR</m:t>
          </m:r>
          <m:r>
            <w:rPr>
              <w:rFonts w:ascii="Cambria Math" w:hAnsi="Cambria Math"/>
            </w:rPr>
            <m:t>=10⋅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RMSE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,  </m:t>
          </m:r>
          <m:r>
            <m:rPr>
              <m:nor/>
            </m:rPr>
            <m:t>[дБ]</m:t>
          </m:r>
        </m:oMath>
      </m:oMathPara>
    </w:p>
    <w:p w14:paraId="333EFA7C" w14:textId="2EB95402" w:rsidR="00797FB3" w:rsidRDefault="00CE76C1" w:rsidP="00EE0FF0">
      <w:pPr>
        <w:pStyle w:val="1"/>
      </w:pPr>
      <w:r>
        <w:t xml:space="preserve">3.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SCILAB</w:t>
      </w:r>
    </w:p>
    <w:p w14:paraId="0E9725D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A020F0"/>
          <w:sz w:val="18"/>
          <w:szCs w:val="18"/>
        </w:rPr>
        <w:t>clc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5793AFAD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A020F0"/>
          <w:sz w:val="18"/>
          <w:szCs w:val="18"/>
        </w:rPr>
        <w:t>clear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57C7626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1715F79C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0C8E36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N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256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75C7D38E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4A55DB"/>
          <w:sz w:val="18"/>
          <w:szCs w:val="18"/>
        </w:rPr>
        <w:t>[</w:t>
      </w:r>
      <w:r w:rsidRPr="00EE0FF0">
        <w:rPr>
          <w:rFonts w:ascii="Consolas" w:hAnsi="Consolas"/>
          <w:color w:val="000000"/>
          <w:sz w:val="18"/>
          <w:szCs w:val="18"/>
        </w:rPr>
        <w:t>X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Y</w:t>
      </w:r>
      <w:r w:rsidRPr="00EE0FF0">
        <w:rPr>
          <w:rFonts w:ascii="Consolas" w:hAnsi="Consolas"/>
          <w:color w:val="4A55DB"/>
          <w:sz w:val="18"/>
          <w:szCs w:val="18"/>
        </w:rPr>
        <w:t>]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meshgrid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0E0BEE3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</w:rPr>
        <w:t>uint8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BC8F8F"/>
          <w:sz w:val="18"/>
          <w:szCs w:val="18"/>
        </w:rPr>
        <w:t>128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+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127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*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</w:rPr>
        <w:t>sin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000000"/>
          <w:sz w:val="18"/>
          <w:szCs w:val="18"/>
        </w:rPr>
        <w:t>X</w:t>
      </w:r>
      <w:r w:rsidRPr="00EE0FF0">
        <w:rPr>
          <w:rFonts w:ascii="Consolas" w:hAnsi="Consolas"/>
          <w:color w:val="5C5C5C"/>
          <w:sz w:val="18"/>
          <w:szCs w:val="18"/>
        </w:rPr>
        <w:t>/</w:t>
      </w:r>
      <w:r w:rsidRPr="00EE0FF0">
        <w:rPr>
          <w:rFonts w:ascii="Consolas" w:hAnsi="Consolas"/>
          <w:color w:val="BC8F8F"/>
          <w:sz w:val="18"/>
          <w:szCs w:val="18"/>
        </w:rPr>
        <w:t>10</w:t>
      </w:r>
      <w:proofErr w:type="gramStart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.</w:t>
      </w:r>
      <w:proofErr w:type="gramEnd"/>
      <w:r w:rsidRPr="00EE0FF0">
        <w:rPr>
          <w:rFonts w:ascii="Consolas" w:hAnsi="Consolas"/>
          <w:color w:val="5C5C5C"/>
          <w:sz w:val="18"/>
          <w:szCs w:val="18"/>
        </w:rPr>
        <w:t>*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</w:rPr>
        <w:t>cos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000000"/>
          <w:sz w:val="18"/>
          <w:szCs w:val="18"/>
        </w:rPr>
        <w:t>Y</w:t>
      </w:r>
      <w:r w:rsidRPr="00EE0FF0">
        <w:rPr>
          <w:rFonts w:ascii="Consolas" w:hAnsi="Consolas"/>
          <w:color w:val="5C5C5C"/>
          <w:sz w:val="18"/>
          <w:szCs w:val="18"/>
        </w:rPr>
        <w:t>/</w:t>
      </w:r>
      <w:r w:rsidRPr="00EE0FF0">
        <w:rPr>
          <w:rFonts w:ascii="Consolas" w:hAnsi="Consolas"/>
          <w:color w:val="BC8F8F"/>
          <w:sz w:val="18"/>
          <w:szCs w:val="18"/>
        </w:rPr>
        <w:t>10</w:t>
      </w:r>
      <w:r w:rsidRPr="00EE0FF0">
        <w:rPr>
          <w:rFonts w:ascii="Consolas" w:hAnsi="Consolas"/>
          <w:color w:val="4A55DB"/>
          <w:sz w:val="18"/>
          <w:szCs w:val="18"/>
        </w:rPr>
        <w:t>));</w:t>
      </w:r>
    </w:p>
    <w:p w14:paraId="7ABD8E2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503BC38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img_d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</w:rPr>
        <w:t>double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0B589DF8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1B0DC9A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8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590BF1E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num_blocks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N </w:t>
      </w:r>
      <w:r w:rsidRPr="00EE0FF0">
        <w:rPr>
          <w:rFonts w:ascii="Consolas" w:hAnsi="Consolas"/>
          <w:color w:val="5C5C5C"/>
          <w:sz w:val="18"/>
          <w:szCs w:val="18"/>
        </w:rPr>
        <w:t>/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3A4C5C0D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E74217C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Q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[</w:t>
      </w:r>
    </w:p>
    <w:p w14:paraId="683565D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16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11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16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40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51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61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638FDF9C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19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26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58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55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218257F6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13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16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40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57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69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56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20754E9D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17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29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51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87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80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62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4F559322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18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37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56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68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109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103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77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20FA5EBD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lastRenderedPageBreak/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35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55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81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113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92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401134E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49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64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78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87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103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121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120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101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6F275D4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>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72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92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95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98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112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103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 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99</w:t>
      </w:r>
    </w:p>
    <w:p w14:paraId="54317090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4A55DB"/>
          <w:sz w:val="18"/>
          <w:szCs w:val="18"/>
          <w:lang w:val="it-IT"/>
        </w:rPr>
        <w:t>];</w:t>
      </w:r>
    </w:p>
    <w:p w14:paraId="07B8182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</w:p>
    <w:p w14:paraId="3C839A30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scale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2.0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1FBEED3F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Q_scaled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Q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*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scale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7AA03A23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</w:p>
    <w:p w14:paraId="6FE3500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dct_img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zeros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N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7E819AAB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quant_img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zeros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N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4D177DA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zeros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N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193BEF9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B636D1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A020F0"/>
          <w:sz w:val="18"/>
          <w:szCs w:val="18"/>
        </w:rPr>
        <w:t>for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num_blocks</w:t>
      </w:r>
    </w:p>
    <w:p w14:paraId="205CE12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</w:t>
      </w:r>
      <w:r w:rsidRPr="00EE0FF0">
        <w:rPr>
          <w:rFonts w:ascii="Consolas" w:hAnsi="Consolas"/>
          <w:color w:val="A020F0"/>
          <w:sz w:val="18"/>
          <w:szCs w:val="18"/>
        </w:rPr>
        <w:t>for</w:t>
      </w:r>
      <w:r w:rsidRPr="00EE0FF0">
        <w:rPr>
          <w:rFonts w:ascii="Consolas" w:hAnsi="Consolas"/>
          <w:color w:val="000000"/>
          <w:sz w:val="18"/>
          <w:szCs w:val="18"/>
        </w:rPr>
        <w:t xml:space="preserve"> j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num_blocks</w:t>
      </w:r>
    </w:p>
    <w:p w14:paraId="263647D2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row_range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000000"/>
          <w:sz w:val="18"/>
          <w:szCs w:val="18"/>
        </w:rPr>
        <w:t>i</w:t>
      </w:r>
      <w:r w:rsidRPr="00EE0FF0">
        <w:rPr>
          <w:rFonts w:ascii="Consolas" w:hAnsi="Consolas"/>
          <w:color w:val="5C5C5C"/>
          <w:sz w:val="18"/>
          <w:szCs w:val="18"/>
        </w:rPr>
        <w:t>-</w:t>
      </w:r>
      <w:proofErr w:type="gramStart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5C5C5C"/>
          <w:sz w:val="18"/>
          <w:szCs w:val="18"/>
        </w:rPr>
        <w:t>*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+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</w:t>
      </w:r>
      <w:proofErr w:type="spellEnd"/>
      <w:r w:rsidRPr="00EE0FF0">
        <w:rPr>
          <w:rFonts w:ascii="Consolas" w:hAnsi="Consolas"/>
          <w:color w:val="5C5C5C"/>
          <w:sz w:val="18"/>
          <w:szCs w:val="18"/>
        </w:rPr>
        <w:t>*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0B6E150A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col_range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000000"/>
          <w:sz w:val="18"/>
          <w:szCs w:val="18"/>
        </w:rPr>
        <w:t>j</w:t>
      </w:r>
      <w:r w:rsidRPr="00EE0FF0">
        <w:rPr>
          <w:rFonts w:ascii="Consolas" w:hAnsi="Consolas"/>
          <w:color w:val="5C5C5C"/>
          <w:sz w:val="18"/>
          <w:szCs w:val="18"/>
        </w:rPr>
        <w:t>-</w:t>
      </w:r>
      <w:proofErr w:type="gramStart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5C5C5C"/>
          <w:sz w:val="18"/>
          <w:szCs w:val="18"/>
        </w:rPr>
        <w:t>*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+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 xml:space="preserve"> j</w:t>
      </w:r>
      <w:r w:rsidRPr="00EE0FF0">
        <w:rPr>
          <w:rFonts w:ascii="Consolas" w:hAnsi="Consolas"/>
          <w:color w:val="5C5C5C"/>
          <w:sz w:val="18"/>
          <w:szCs w:val="18"/>
        </w:rPr>
        <w:t>*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block_size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1929DAA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</w:p>
    <w:p w14:paraId="75B51C9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block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img_</w:t>
      </w:r>
      <w:proofErr w:type="gramStart"/>
      <w:r w:rsidRPr="00EE0FF0">
        <w:rPr>
          <w:rFonts w:ascii="Consolas" w:hAnsi="Consolas"/>
          <w:color w:val="000000"/>
          <w:sz w:val="18"/>
          <w:szCs w:val="18"/>
        </w:rPr>
        <w:t>d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row_range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col_range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-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128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4016BF5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</w:p>
    <w:p w14:paraId="43B781CA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dct_block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32B9B9"/>
          <w:sz w:val="18"/>
          <w:szCs w:val="18"/>
        </w:rPr>
        <w:t>dct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000000"/>
          <w:sz w:val="18"/>
          <w:szCs w:val="18"/>
        </w:rPr>
        <w:t>block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71FAEEA8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dct_</w:t>
      </w:r>
      <w:proofErr w:type="gramStart"/>
      <w:r w:rsidRPr="00EE0FF0">
        <w:rPr>
          <w:rFonts w:ascii="Consolas" w:hAnsi="Consolas"/>
          <w:color w:val="000000"/>
          <w:sz w:val="18"/>
          <w:szCs w:val="18"/>
        </w:rPr>
        <w:t>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row_range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col_range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dct_block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42A29FC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</w:p>
    <w:p w14:paraId="73D8CC7D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q_block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round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dct_block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./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Q_scaled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5F29DBE2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quant_</w:t>
      </w:r>
      <w:proofErr w:type="gramStart"/>
      <w:r w:rsidRPr="00EE0FF0">
        <w:rPr>
          <w:rFonts w:ascii="Consolas" w:hAnsi="Consolas"/>
          <w:color w:val="000000"/>
          <w:sz w:val="18"/>
          <w:szCs w:val="18"/>
        </w:rPr>
        <w:t>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row_range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col_range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q_block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63E54C5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</w:p>
    <w:p w14:paraId="6EAE53E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idct_block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idct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q_block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.*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Q_scaled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+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128</w:t>
      </w:r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30D5F53A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</w:t>
      </w:r>
      <w:proofErr w:type="gramStart"/>
      <w:r w:rsidRPr="00EE0FF0">
        <w:rPr>
          <w:rFonts w:ascii="Consolas" w:hAnsi="Consolas"/>
          <w:color w:val="000000"/>
          <w:sz w:val="18"/>
          <w:szCs w:val="18"/>
        </w:rPr>
        <w:t>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EE0FF0">
        <w:rPr>
          <w:rFonts w:ascii="Consolas" w:hAnsi="Consolas"/>
          <w:color w:val="000000"/>
          <w:sz w:val="18"/>
          <w:szCs w:val="18"/>
        </w:rPr>
        <w:t>row_range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col_range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idct_block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;</w:t>
      </w:r>
    </w:p>
    <w:p w14:paraId="1B2D74FC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000000"/>
          <w:sz w:val="18"/>
          <w:szCs w:val="18"/>
        </w:rPr>
        <w:t xml:space="preserve">    </w:t>
      </w:r>
      <w:r w:rsidRPr="00EE0FF0">
        <w:rPr>
          <w:rFonts w:ascii="Consolas" w:hAnsi="Consolas"/>
          <w:color w:val="A020F0"/>
          <w:sz w:val="18"/>
          <w:szCs w:val="18"/>
        </w:rPr>
        <w:t>end</w:t>
      </w:r>
    </w:p>
    <w:p w14:paraId="39EDA2E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EE0FF0">
        <w:rPr>
          <w:rFonts w:ascii="Consolas" w:hAnsi="Consolas"/>
          <w:color w:val="A020F0"/>
          <w:sz w:val="18"/>
          <w:szCs w:val="18"/>
        </w:rPr>
        <w:t>end</w:t>
      </w:r>
    </w:p>
    <w:p w14:paraId="6C8ED94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F32211B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max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0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</w:rPr>
        <w:t>min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r w:rsidRPr="00EE0FF0">
        <w:rPr>
          <w:rFonts w:ascii="Consolas" w:hAnsi="Consolas"/>
          <w:color w:val="BC8F8F"/>
          <w:sz w:val="18"/>
          <w:szCs w:val="18"/>
        </w:rPr>
        <w:t>255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));</w:t>
      </w:r>
    </w:p>
    <w:p w14:paraId="012CD829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06D5E1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rmse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sqrt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32B9B9"/>
          <w:sz w:val="18"/>
          <w:szCs w:val="18"/>
        </w:rPr>
        <w:t>mean</w:t>
      </w:r>
      <w:r w:rsidRPr="00EE0FF0">
        <w:rPr>
          <w:rFonts w:ascii="Consolas" w:hAnsi="Consolas"/>
          <w:color w:val="4A55DB"/>
          <w:sz w:val="18"/>
          <w:szCs w:val="18"/>
        </w:rPr>
        <w:t>((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img_d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-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</w:t>
      </w:r>
      <w:r w:rsidRPr="00EE0FF0">
        <w:rPr>
          <w:rFonts w:ascii="Consolas" w:hAnsi="Consolas"/>
          <w:color w:val="5C5C5C"/>
          <w:sz w:val="18"/>
          <w:szCs w:val="18"/>
        </w:rPr>
        <w:t>.^</w:t>
      </w:r>
      <w:r w:rsidRPr="00EE0FF0">
        <w:rPr>
          <w:rFonts w:ascii="Consolas" w:hAnsi="Consolas"/>
          <w:color w:val="BC8F8F"/>
          <w:sz w:val="18"/>
          <w:szCs w:val="18"/>
        </w:rPr>
        <w:t>2</w:t>
      </w:r>
      <w:r w:rsidRPr="00EE0FF0">
        <w:rPr>
          <w:rFonts w:ascii="Consolas" w:hAnsi="Consolas"/>
          <w:color w:val="4A55DB"/>
          <w:sz w:val="18"/>
          <w:szCs w:val="18"/>
        </w:rPr>
        <w:t>));</w:t>
      </w:r>
    </w:p>
    <w:p w14:paraId="6EBF268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psnr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10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*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  <w:lang w:val="it-IT"/>
        </w:rPr>
        <w:t>log10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((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255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^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)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/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(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>rmse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^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2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));</w:t>
      </w:r>
    </w:p>
    <w:p w14:paraId="363587F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</w:p>
    <w:p w14:paraId="3EAD96C0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non_zero_orig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N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*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N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247D07F0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EE0FF0">
        <w:rPr>
          <w:rFonts w:ascii="Consolas" w:hAnsi="Consolas"/>
          <w:color w:val="000000"/>
          <w:sz w:val="18"/>
          <w:szCs w:val="18"/>
        </w:rPr>
        <w:t>zero_count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E0FF0">
        <w:rPr>
          <w:rFonts w:ascii="Consolas" w:hAnsi="Consolas"/>
          <w:color w:val="32B9B9"/>
          <w:sz w:val="18"/>
          <w:szCs w:val="18"/>
        </w:rPr>
        <w:t>sum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32B9B9"/>
          <w:sz w:val="18"/>
          <w:szCs w:val="18"/>
        </w:rPr>
        <w:t>bool2s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quant_img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5C5C5C"/>
          <w:sz w:val="18"/>
          <w:szCs w:val="18"/>
        </w:rPr>
        <w:t>==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0</w:t>
      </w:r>
      <w:r w:rsidRPr="00EE0FF0">
        <w:rPr>
          <w:rFonts w:ascii="Consolas" w:hAnsi="Consolas"/>
          <w:color w:val="4A55DB"/>
          <w:sz w:val="18"/>
          <w:szCs w:val="18"/>
        </w:rPr>
        <w:t>));</w:t>
      </w:r>
    </w:p>
    <w:p w14:paraId="6BA640E6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non_zero_quant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N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*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N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-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zero_count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;</w:t>
      </w:r>
    </w:p>
    <w:p w14:paraId="6414B90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compression_ratio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=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non_zero_orig </w:t>
      </w:r>
      <w:r w:rsidRPr="00EE0FF0">
        <w:rPr>
          <w:rFonts w:ascii="Consolas" w:hAnsi="Consolas"/>
          <w:color w:val="5C5C5C"/>
          <w:sz w:val="18"/>
          <w:szCs w:val="18"/>
          <w:lang w:val="it-IT"/>
        </w:rPr>
        <w:t>/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</w:t>
      </w:r>
      <w:r w:rsidRPr="00EE0FF0">
        <w:rPr>
          <w:rFonts w:ascii="Consolas" w:hAnsi="Consolas"/>
          <w:color w:val="32B9B9"/>
          <w:sz w:val="18"/>
          <w:szCs w:val="18"/>
          <w:lang w:val="it-IT"/>
        </w:rPr>
        <w:t>max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(</w:t>
      </w:r>
      <w:r w:rsidRPr="00EE0FF0">
        <w:rPr>
          <w:rFonts w:ascii="Consolas" w:hAnsi="Consolas"/>
          <w:color w:val="BC8F8F"/>
          <w:sz w:val="18"/>
          <w:szCs w:val="18"/>
          <w:lang w:val="it-IT"/>
        </w:rPr>
        <w:t>1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,</w:t>
      </w:r>
      <w:r w:rsidRPr="00EE0FF0">
        <w:rPr>
          <w:rFonts w:ascii="Consolas" w:hAnsi="Consolas"/>
          <w:color w:val="000000"/>
          <w:sz w:val="18"/>
          <w:szCs w:val="18"/>
          <w:lang w:val="it-IT"/>
        </w:rPr>
        <w:t xml:space="preserve"> non_zero_quant</w:t>
      </w:r>
      <w:r w:rsidRPr="00EE0FF0">
        <w:rPr>
          <w:rFonts w:ascii="Consolas" w:hAnsi="Consolas"/>
          <w:color w:val="4A55DB"/>
          <w:sz w:val="18"/>
          <w:szCs w:val="18"/>
          <w:lang w:val="it-IT"/>
        </w:rPr>
        <w:t>);</w:t>
      </w:r>
    </w:p>
    <w:p w14:paraId="0A0B3CF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</w:p>
    <w:p w14:paraId="6C2E1655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EE0FF0">
        <w:rPr>
          <w:rFonts w:ascii="Consolas" w:hAnsi="Consolas"/>
          <w:color w:val="32B9B9"/>
          <w:sz w:val="18"/>
          <w:szCs w:val="18"/>
        </w:rPr>
        <w:t>figure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'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4A55DB"/>
          <w:sz w:val="18"/>
          <w:szCs w:val="18"/>
        </w:rPr>
        <w:t>[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]);</w:t>
      </w:r>
    </w:p>
    <w:p w14:paraId="3F1BB5D6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51BAF6E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2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3225DCE3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grayplot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img_d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7197C6B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Оригінальне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зображення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');</w:t>
      </w:r>
    </w:p>
    <w:p w14:paraId="66AEEA37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F5C1F83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2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2</w:t>
      </w:r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6C31D521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grayplot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r w:rsidRPr="00EE0FF0">
        <w:rPr>
          <w:rFonts w:ascii="Consolas" w:hAnsi="Consolas"/>
          <w:color w:val="BC8F8F"/>
          <w:sz w:val="18"/>
          <w:szCs w:val="18"/>
        </w:rPr>
        <w:t>1</w:t>
      </w:r>
      <w:r w:rsidRPr="00EE0FF0">
        <w:rPr>
          <w:rFonts w:ascii="Consolas" w:hAnsi="Consolas"/>
          <w:color w:val="FFAA00"/>
          <w:sz w:val="18"/>
          <w:szCs w:val="18"/>
        </w:rPr>
        <w:t>:</w:t>
      </w:r>
      <w:r w:rsidRPr="00EE0FF0">
        <w:rPr>
          <w:rFonts w:ascii="Consolas" w:hAnsi="Consolas"/>
          <w:color w:val="000000"/>
          <w:sz w:val="18"/>
          <w:szCs w:val="18"/>
        </w:rPr>
        <w:t>N</w:t>
      </w:r>
      <w:r w:rsidRPr="00EE0FF0">
        <w:rPr>
          <w:rFonts w:ascii="Consolas" w:hAnsi="Consolas"/>
          <w:color w:val="4A55DB"/>
          <w:sz w:val="18"/>
          <w:szCs w:val="18"/>
        </w:rPr>
        <w:t>,</w:t>
      </w:r>
      <w:r w:rsidRPr="00EE0FF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000000"/>
          <w:sz w:val="18"/>
          <w:szCs w:val="18"/>
        </w:rPr>
        <w:t>rec_img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);</w:t>
      </w:r>
    </w:p>
    <w:p w14:paraId="4ECA4C72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EE0FF0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Відновлене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зображення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після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ДКП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та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квантування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');</w:t>
      </w:r>
    </w:p>
    <w:p w14:paraId="41E39C30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3EBB10E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 xml:space="preserve">"\n---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Результати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стиску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зображення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---\n");</w:t>
      </w:r>
    </w:p>
    <w:p w14:paraId="13F45B34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Середньоквадратична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похибка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(RMSE): %.4f\n",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rmse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);</w:t>
      </w:r>
    </w:p>
    <w:p w14:paraId="205B89B2" w14:textId="77777777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Пікове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співвідношення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/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шум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(PSNR): %.2f dB\n",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psnr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>);</w:t>
      </w:r>
    </w:p>
    <w:p w14:paraId="16D88B66" w14:textId="26400E9D" w:rsidR="00EE0FF0" w:rsidRPr="00EE0FF0" w:rsidRDefault="00EE0FF0" w:rsidP="00EE0FF0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EE0FF0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EE0FF0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EE0FF0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Коефіцієнт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стиску</w:t>
      </w:r>
      <w:proofErr w:type="spellEnd"/>
      <w:r w:rsidRPr="00EE0FF0">
        <w:rPr>
          <w:rFonts w:ascii="Consolas" w:hAnsi="Consolas"/>
          <w:color w:val="BC8F8F"/>
          <w:sz w:val="18"/>
          <w:szCs w:val="18"/>
        </w:rPr>
        <w:t xml:space="preserve">: %.2f : 1\n", </w:t>
      </w:r>
      <w:proofErr w:type="spellStart"/>
      <w:r w:rsidRPr="00EE0FF0">
        <w:rPr>
          <w:rFonts w:ascii="Consolas" w:hAnsi="Consolas"/>
          <w:color w:val="BC8F8F"/>
          <w:sz w:val="18"/>
          <w:szCs w:val="18"/>
        </w:rPr>
        <w:t>compression_ra</w:t>
      </w:r>
      <w:r w:rsidRPr="00EE0FF0">
        <w:rPr>
          <w:rFonts w:ascii="Consolas" w:hAnsi="Consolas"/>
          <w:color w:val="000000"/>
          <w:sz w:val="18"/>
          <w:szCs w:val="18"/>
        </w:rPr>
        <w:t>tio</w:t>
      </w:r>
      <w:proofErr w:type="spellEnd"/>
      <w:r w:rsidRPr="00EE0FF0">
        <w:rPr>
          <w:rFonts w:ascii="Consolas" w:hAnsi="Consolas"/>
          <w:color w:val="000000"/>
          <w:sz w:val="18"/>
          <w:szCs w:val="18"/>
        </w:rPr>
        <w:t>);</w:t>
      </w:r>
    </w:p>
    <w:p w14:paraId="121C41F1" w14:textId="77777777" w:rsidR="00797FB3" w:rsidRDefault="00CE76C1">
      <w:pPr>
        <w:pStyle w:val="1"/>
      </w:pPr>
      <w:r>
        <w:lastRenderedPageBreak/>
        <w:t>4</w:t>
      </w:r>
      <w:r>
        <w:t xml:space="preserve">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зображення</w:t>
      </w:r>
      <w:proofErr w:type="spellEnd"/>
    </w:p>
    <w:p w14:paraId="4D9458DF" w14:textId="093A6DD7" w:rsidR="00797FB3" w:rsidRDefault="00EE0FF0">
      <w:pPr>
        <w:spacing w:before="60" w:after="240" w:line="276" w:lineRule="auto"/>
        <w:jc w:val="center"/>
      </w:pPr>
      <w:r>
        <w:rPr>
          <w:noProof/>
        </w:rPr>
        <w:drawing>
          <wp:inline distT="0" distB="0" distL="0" distR="0" wp14:anchorId="2194748C" wp14:editId="35AA3D86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E76C1">
        <w:t>Рисунок</w:t>
      </w:r>
      <w:proofErr w:type="spellEnd"/>
      <w:r w:rsidR="00CE76C1">
        <w:t xml:space="preserve"> 1 — </w:t>
      </w:r>
      <w:proofErr w:type="spellStart"/>
      <w:r w:rsidR="00CE76C1">
        <w:t>Початкове</w:t>
      </w:r>
      <w:proofErr w:type="spellEnd"/>
      <w:r w:rsidR="00CE76C1">
        <w:t xml:space="preserve"> </w:t>
      </w:r>
      <w:proofErr w:type="spellStart"/>
      <w:r w:rsidR="00CE76C1">
        <w:t>тестове</w:t>
      </w:r>
      <w:proofErr w:type="spellEnd"/>
      <w:r w:rsidR="00CE76C1">
        <w:t xml:space="preserve"> </w:t>
      </w:r>
      <w:proofErr w:type="spellStart"/>
      <w:r w:rsidR="00CE76C1">
        <w:t>зображення</w:t>
      </w:r>
      <w:proofErr w:type="spellEnd"/>
      <w:r w:rsidR="00CE76C1">
        <w:t xml:space="preserve"> </w:t>
      </w:r>
      <w:proofErr w:type="spellStart"/>
      <w:r w:rsidR="00CE76C1">
        <w:t>та</w:t>
      </w:r>
      <w:proofErr w:type="spellEnd"/>
      <w:r w:rsidR="00CE76C1">
        <w:t xml:space="preserve"> </w:t>
      </w:r>
      <w:proofErr w:type="spellStart"/>
      <w:r w:rsidR="00CE76C1">
        <w:t>зображення</w:t>
      </w:r>
      <w:proofErr w:type="spellEnd"/>
      <w:r w:rsidR="00CE76C1">
        <w:t xml:space="preserve">, </w:t>
      </w:r>
      <w:proofErr w:type="spellStart"/>
      <w:r w:rsidR="00CE76C1">
        <w:t>відновлене</w:t>
      </w:r>
      <w:proofErr w:type="spellEnd"/>
      <w:r w:rsidR="00CE76C1">
        <w:t xml:space="preserve"> </w:t>
      </w:r>
      <w:proofErr w:type="spellStart"/>
      <w:r w:rsidR="00CE76C1">
        <w:t>після</w:t>
      </w:r>
      <w:proofErr w:type="spellEnd"/>
      <w:r w:rsidR="00CE76C1">
        <w:t xml:space="preserve"> ДКП і </w:t>
      </w:r>
      <w:proofErr w:type="spellStart"/>
      <w:r w:rsidR="00CE76C1">
        <w:t>квантування</w:t>
      </w:r>
      <w:proofErr w:type="spellEnd"/>
    </w:p>
    <w:p w14:paraId="4F22374E" w14:textId="77777777" w:rsidR="00797FB3" w:rsidRDefault="00CE76C1">
      <w:pPr>
        <w:keepNext/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графічному</w:t>
      </w:r>
      <w:proofErr w:type="spellEnd"/>
      <w:r>
        <w:t xml:space="preserve"> </w:t>
      </w:r>
      <w:proofErr w:type="spellStart"/>
      <w:r>
        <w:t>вікні</w:t>
      </w:r>
      <w:proofErr w:type="spellEnd"/>
      <w:r>
        <w:t xml:space="preserve"> </w:t>
      </w:r>
      <w:proofErr w:type="spellStart"/>
      <w:r>
        <w:t>представлено</w:t>
      </w:r>
      <w:proofErr w:type="spellEnd"/>
      <w:r>
        <w:t>:</w:t>
      </w:r>
    </w:p>
    <w:p w14:paraId="6EB0926F" w14:textId="77777777" w:rsidR="00797FB3" w:rsidRDefault="00CE76C1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ліворуч</w:t>
      </w:r>
      <w:proofErr w:type="spellEnd"/>
      <w:r>
        <w:t xml:space="preserve">: </w:t>
      </w:r>
      <w:proofErr w:type="spellStart"/>
      <w:r>
        <w:t>оригінальне</w:t>
      </w:r>
      <w:proofErr w:type="spellEnd"/>
      <w:r>
        <w:t xml:space="preserve"> </w:t>
      </w:r>
      <w:proofErr w:type="spellStart"/>
      <w:r>
        <w:t>синтезоване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з </w:t>
      </w:r>
      <w:proofErr w:type="spellStart"/>
      <w:r>
        <w:t>хвильовою</w:t>
      </w:r>
      <w:proofErr w:type="spellEnd"/>
      <w:r>
        <w:t xml:space="preserve"> </w:t>
      </w:r>
      <w:proofErr w:type="spellStart"/>
      <w:r>
        <w:t>структурою</w:t>
      </w:r>
      <w:proofErr w:type="spellEnd"/>
      <w:r>
        <w:t xml:space="preserve"> </w:t>
      </w:r>
      <w:proofErr w:type="spellStart"/>
      <w:r>
        <w:t>яскравості</w:t>
      </w:r>
      <w:proofErr w:type="spellEnd"/>
      <w:r>
        <w:t xml:space="preserve"> </w:t>
      </w:r>
      <w:proofErr w:type="spellStart"/>
      <w:r>
        <w:t>розміром</w:t>
      </w:r>
      <w:proofErr w:type="spellEnd"/>
      <w:r>
        <w:t xml:space="preserve"> </w:t>
      </w:r>
      <m:oMath>
        <m:r>
          <w:rPr>
            <w:rFonts w:ascii="Cambria Math" w:hAnsi="Cambria Math"/>
          </w:rPr>
          <m:t>256×256</m:t>
        </m:r>
      </m:oMath>
      <w:r>
        <w:t xml:space="preserve"> пікселів;</w:t>
      </w:r>
    </w:p>
    <w:p w14:paraId="06EEAA22" w14:textId="77777777" w:rsidR="00797FB3" w:rsidRDefault="00CE76C1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праворуч</w:t>
      </w:r>
      <w:proofErr w:type="spellEnd"/>
      <w:r>
        <w:t xml:space="preserve">: </w:t>
      </w:r>
      <w:proofErr w:type="spellStart"/>
      <w:r>
        <w:t>відновлене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блочного</w:t>
      </w:r>
      <w:proofErr w:type="spellEnd"/>
      <w:r>
        <w:t xml:space="preserve"> ДКП </w:t>
      </w:r>
      <m:oMath>
        <m:r>
          <w:rPr>
            <w:rFonts w:ascii="Cambria Math" w:hAnsi="Cambria Math"/>
          </w:rPr>
          <m:t>8×8</m:t>
        </m:r>
      </m:oMath>
      <w:r>
        <w:t xml:space="preserve">, грубого квантування коефіцієнтів з масштабом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=2.0</m:t>
        </m:r>
      </m:oMath>
      <w:r>
        <w:t xml:space="preserve"> та оберненого ДКП.</w:t>
      </w:r>
    </w:p>
    <w:p w14:paraId="0D018CEE" w14:textId="77777777" w:rsidR="00797FB3" w:rsidRDefault="00CE76C1">
      <w:pPr>
        <w:spacing w:line="360" w:lineRule="auto"/>
        <w:ind w:firstLine="709"/>
        <w:jc w:val="both"/>
      </w:pPr>
      <w:proofErr w:type="spellStart"/>
      <w:r>
        <w:t>Візуальне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сві</w:t>
      </w:r>
      <w:r>
        <w:t>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повне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геометричної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контурів</w:t>
      </w:r>
      <w:proofErr w:type="spellEnd"/>
      <w:r>
        <w:t xml:space="preserve"> </w:t>
      </w:r>
      <w:proofErr w:type="spellStart"/>
      <w:r>
        <w:t>об’єктів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незначною</w:t>
      </w:r>
      <w:proofErr w:type="spellEnd"/>
      <w:r>
        <w:t xml:space="preserve"> </w:t>
      </w:r>
      <w:proofErr w:type="spellStart"/>
      <w:r>
        <w:t>появою</w:t>
      </w:r>
      <w:proofErr w:type="spellEnd"/>
      <w:r>
        <w:t xml:space="preserve"> </w:t>
      </w:r>
      <w:proofErr w:type="spellStart"/>
      <w:r>
        <w:t>блочних</w:t>
      </w:r>
      <w:proofErr w:type="spellEnd"/>
      <w:r>
        <w:t xml:space="preserve"> </w:t>
      </w:r>
      <w:proofErr w:type="spellStart"/>
      <w:r>
        <w:t>артефактів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дискретизації</w:t>
      </w:r>
      <w:proofErr w:type="spellEnd"/>
      <w:r>
        <w:t xml:space="preserve"> </w:t>
      </w:r>
      <m:oMath>
        <m:r>
          <w:rPr>
            <w:rFonts w:ascii="Cambria Math" w:hAnsi="Cambria Math"/>
          </w:rPr>
          <m:t>8×8</m:t>
        </m:r>
      </m:oMath>
      <w:r>
        <w:t>.</w:t>
      </w:r>
    </w:p>
    <w:p w14:paraId="0F88513E" w14:textId="77777777" w:rsidR="00797FB3" w:rsidRDefault="00CE76C1">
      <w:pPr>
        <w:pStyle w:val="1"/>
      </w:pPr>
      <w:r>
        <w:t xml:space="preserve">5. </w:t>
      </w:r>
      <w:proofErr w:type="spellStart"/>
      <w:r>
        <w:t>Обчислені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якісного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кількісного</w:t>
      </w:r>
      <w:proofErr w:type="spellEnd"/>
      <w:r>
        <w:t xml:space="preserve"> </w:t>
      </w:r>
      <w:proofErr w:type="spellStart"/>
      <w:r>
        <w:t>оцінювання</w:t>
      </w:r>
      <w:proofErr w:type="spellEnd"/>
    </w:p>
    <w:p w14:paraId="7BA175A3" w14:textId="77777777" w:rsidR="00797FB3" w:rsidRDefault="00CE76C1">
      <w:pPr>
        <w:keepNext/>
        <w:spacing w:line="360" w:lineRule="auto"/>
        <w:ind w:firstLine="709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розрахунків</w:t>
      </w:r>
      <w:proofErr w:type="spellEnd"/>
      <w:r>
        <w:t xml:space="preserve"> у </w:t>
      </w:r>
      <w:proofErr w:type="spellStart"/>
      <w:r>
        <w:t>консолі</w:t>
      </w:r>
      <w:proofErr w:type="spellEnd"/>
      <w:r>
        <w:t xml:space="preserve"> SCILAB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результ</w:t>
      </w:r>
      <w:r>
        <w:t>ати</w:t>
      </w:r>
      <w:proofErr w:type="spellEnd"/>
      <w:r>
        <w:t>:</w:t>
      </w:r>
    </w:p>
    <w:p w14:paraId="7C2ADE4E" w14:textId="57036CD5" w:rsidR="00797FB3" w:rsidRDefault="00CE76C1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середньоквадратична</w:t>
      </w:r>
      <w:proofErr w:type="spellEnd"/>
      <w:r>
        <w:t xml:space="preserve"> </w:t>
      </w:r>
      <w:proofErr w:type="spellStart"/>
      <w:r>
        <w:t>похибка</w:t>
      </w:r>
      <w:proofErr w:type="spellEnd"/>
      <w:r>
        <w:t xml:space="preserve"> (RMSE):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8664</m:t>
        </m:r>
      </m:oMath>
      <w:r>
        <w:t>;</w:t>
      </w:r>
    </w:p>
    <w:p w14:paraId="139F4C5A" w14:textId="200D80D6" w:rsidR="00797FB3" w:rsidRDefault="00CE76C1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пікове</w:t>
      </w:r>
      <w:proofErr w:type="spellEnd"/>
      <w:r>
        <w:t xml:space="preserve"> </w:t>
      </w:r>
      <w:proofErr w:type="spellStart"/>
      <w:r>
        <w:t>співвідношення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>/</w:t>
      </w:r>
      <w:proofErr w:type="spellStart"/>
      <w:r>
        <w:t>шум</w:t>
      </w:r>
      <w:proofErr w:type="spellEnd"/>
      <w:r>
        <w:t xml:space="preserve"> (PSNR):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98</m:t>
        </m:r>
        <m:r>
          <m:rPr>
            <m:nor/>
          </m:rPr>
          <m:t xml:space="preserve"> дБ</m:t>
        </m:r>
      </m:oMath>
      <w:r>
        <w:t>;</w:t>
      </w:r>
    </w:p>
    <w:p w14:paraId="6140CF77" w14:textId="038E7A52" w:rsidR="00797FB3" w:rsidRDefault="00CE76C1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оціночний</w:t>
      </w:r>
      <w:proofErr w:type="spellEnd"/>
      <w:r>
        <w:t xml:space="preserve">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стиску</w:t>
      </w:r>
      <w:proofErr w:type="spellEnd"/>
      <w:r>
        <w:t xml:space="preserve"> (Compression Ratio): </w:t>
      </w:r>
      <m:oMath>
        <m:r>
          <w:rPr>
            <w:rFonts w:ascii="Cambria Math" w:hAnsi="Cambria Math"/>
          </w:rPr>
          <m:t>14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:1</m:t>
        </m:r>
      </m:oMath>
      <w:r>
        <w:t>.</w:t>
      </w:r>
    </w:p>
    <w:p w14:paraId="0E63FFF8" w14:textId="77777777" w:rsidR="00797FB3" w:rsidRDefault="00CE76C1">
      <w:pPr>
        <w:spacing w:line="360" w:lineRule="auto"/>
        <w:ind w:firstLine="709"/>
        <w:jc w:val="both"/>
      </w:pPr>
      <w:proofErr w:type="spellStart"/>
      <w:r>
        <w:lastRenderedPageBreak/>
        <w:t>Отриманий</w:t>
      </w:r>
      <w:proofErr w:type="spellEnd"/>
      <w:r>
        <w:t xml:space="preserve">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стиску</w:t>
      </w:r>
      <w:proofErr w:type="spellEnd"/>
      <w:r>
        <w:t xml:space="preserve"> </w:t>
      </w:r>
      <w:proofErr w:type="spellStart"/>
      <w:r>
        <w:t>досягається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квантуванні</w:t>
      </w:r>
      <w:proofErr w:type="spellEnd"/>
      <w:r>
        <w:t xml:space="preserve"> </w:t>
      </w:r>
      <w:proofErr w:type="spellStart"/>
      <w:r>
        <w:t>більшість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ДКП-</w:t>
      </w:r>
      <w:proofErr w:type="spellStart"/>
      <w:r>
        <w:t>коефіцієнтів</w:t>
      </w:r>
      <w:proofErr w:type="spellEnd"/>
      <w:r>
        <w:t xml:space="preserve"> </w:t>
      </w:r>
      <w:proofErr w:type="spellStart"/>
      <w:r>
        <w:t>перетворюються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точні</w:t>
      </w:r>
      <w:proofErr w:type="spellEnd"/>
      <w:r>
        <w:t xml:space="preserve"> </w:t>
      </w:r>
      <w:proofErr w:type="spellStart"/>
      <w:r>
        <w:t>нулі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потребують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>.</w:t>
      </w:r>
    </w:p>
    <w:p w14:paraId="45556162" w14:textId="77777777" w:rsidR="00797FB3" w:rsidRDefault="00CE76C1">
      <w:pPr>
        <w:pStyle w:val="1"/>
      </w:pPr>
      <w:r>
        <w:t xml:space="preserve">6. </w:t>
      </w:r>
      <w:proofErr w:type="spellStart"/>
      <w:r>
        <w:t>Висновки</w:t>
      </w:r>
      <w:proofErr w:type="spellEnd"/>
    </w:p>
    <w:p w14:paraId="7785B6DA" w14:textId="77777777" w:rsidR="00797FB3" w:rsidRDefault="00CE76C1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4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стиску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двовимірного</w:t>
      </w:r>
      <w:proofErr w:type="spellEnd"/>
      <w:r>
        <w:t xml:space="preserve"> </w:t>
      </w:r>
      <w:proofErr w:type="spellStart"/>
      <w:r>
        <w:t>блочного</w:t>
      </w:r>
      <w:proofErr w:type="spellEnd"/>
      <w:r>
        <w:t xml:space="preserve"> </w:t>
      </w:r>
      <w:proofErr w:type="spellStart"/>
      <w:r>
        <w:t>дискретного</w:t>
      </w:r>
      <w:proofErr w:type="spellEnd"/>
      <w:r>
        <w:t xml:space="preserve"> </w:t>
      </w:r>
      <w:proofErr w:type="spellStart"/>
      <w:r>
        <w:t>косинусного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(ДКП / DCT) у </w:t>
      </w:r>
      <w:proofErr w:type="spellStart"/>
      <w:r>
        <w:t>середовищі</w:t>
      </w:r>
      <w:proofErr w:type="spellEnd"/>
      <w:r>
        <w:t xml:space="preserve"> SCILAB.</w:t>
      </w:r>
    </w:p>
    <w:p w14:paraId="5FC4C99F" w14:textId="77777777" w:rsidR="00797FB3" w:rsidRDefault="00CE76C1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Експериментально</w:t>
      </w:r>
      <w:proofErr w:type="spellEnd"/>
      <w:r>
        <w:t xml:space="preserve"> </w:t>
      </w:r>
      <w:proofErr w:type="spellStart"/>
      <w:r>
        <w:t>підтверджено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енергія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ДКП </w:t>
      </w:r>
      <w:proofErr w:type="spellStart"/>
      <w:r>
        <w:t>концентрується</w:t>
      </w:r>
      <w:proofErr w:type="spellEnd"/>
      <w:r>
        <w:t xml:space="preserve"> </w:t>
      </w:r>
      <w:proofErr w:type="spellStart"/>
      <w:r>
        <w:t>переважно</w:t>
      </w:r>
      <w:proofErr w:type="spellEnd"/>
      <w:r>
        <w:t xml:space="preserve"> у </w:t>
      </w:r>
      <w:proofErr w:type="spellStart"/>
      <w:r>
        <w:t>декількох</w:t>
      </w:r>
      <w:proofErr w:type="spellEnd"/>
      <w:r>
        <w:t xml:space="preserve"> </w:t>
      </w:r>
      <w:proofErr w:type="spellStart"/>
      <w:r>
        <w:t>низькочастотних</w:t>
      </w:r>
      <w:proofErr w:type="spellEnd"/>
      <w:r>
        <w:t xml:space="preserve"> </w:t>
      </w:r>
      <w:proofErr w:type="spellStart"/>
      <w:r>
        <w:t>коефіцієнтах</w:t>
      </w:r>
      <w:proofErr w:type="spellEnd"/>
      <w:r>
        <w:t xml:space="preserve"> у </w:t>
      </w:r>
      <w:proofErr w:type="spellStart"/>
      <w:r>
        <w:t>верхньому</w:t>
      </w:r>
      <w:proofErr w:type="spellEnd"/>
      <w:r>
        <w:t xml:space="preserve"> </w:t>
      </w:r>
      <w:proofErr w:type="spellStart"/>
      <w:r>
        <w:t>лівому</w:t>
      </w:r>
      <w:proofErr w:type="spellEnd"/>
      <w:r>
        <w:t xml:space="preserve"> </w:t>
      </w:r>
      <w:proofErr w:type="spellStart"/>
      <w:r>
        <w:t>кутку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блоку</w:t>
      </w:r>
      <w:proofErr w:type="spellEnd"/>
      <w:r>
        <w:t xml:space="preserve"> </w:t>
      </w:r>
      <m:oMath>
        <m:r>
          <w:rPr>
            <w:rFonts w:ascii="Cambria Math" w:hAnsi="Cambria Math"/>
          </w:rPr>
          <m:t>8×8</m:t>
        </m:r>
      </m:oMath>
      <w:r>
        <w:t>.</w:t>
      </w:r>
    </w:p>
    <w:p w14:paraId="1B77BF7E" w14:textId="5B61408F" w:rsidR="00797FB3" w:rsidRDefault="00CE76C1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квантування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масштабованої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дозволяє ефективно усунути високочастотні складові, до яких людський зір менш чутливий, забезпечуючи коефіцієнт стиску близько </w:t>
      </w:r>
      <m:oMath>
        <m:r>
          <w:rPr>
            <w:rFonts w:ascii="Cambria Math" w:hAnsi="Cambria Math"/>
          </w:rPr>
          <m:t>14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</m:t>
        </m:r>
      </m:oMath>
      <w:r>
        <w:t>.</w:t>
      </w:r>
    </w:p>
    <w:p w14:paraId="5BF9F95F" w14:textId="07447C81" w:rsidR="00797FB3" w:rsidRDefault="00CE76C1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Високе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PSNR (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98</m:t>
        </m:r>
        <m:r>
          <m:rPr>
            <m:nor/>
          </m:rPr>
          <m:t xml:space="preserve"> дБ</m:t>
        </m:r>
        <m:r>
          <w:rPr>
            <w:rFonts w:ascii="Cambria Math" w:hAnsi="Cambria Math"/>
          </w:rPr>
          <m:t>&gt;30</m:t>
        </m:r>
        <m:r>
          <m:rPr>
            <m:nor/>
          </m:rPr>
          <m:t xml:space="preserve"> дБ</m:t>
        </m:r>
      </m:oMath>
      <w:r>
        <w:t xml:space="preserve">) </w:t>
      </w:r>
      <w:proofErr w:type="spellStart"/>
      <w:r>
        <w:t>підтверджує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відновленого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суттєвому</w:t>
      </w:r>
      <w:proofErr w:type="spellEnd"/>
      <w:r>
        <w:t xml:space="preserve"> </w:t>
      </w:r>
      <w:proofErr w:type="spellStart"/>
      <w:r>
        <w:t>скороченні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sectPr w:rsidR="00797FB3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973E5" w14:textId="77777777" w:rsidR="00CE76C1" w:rsidRDefault="00CE76C1">
      <w:r>
        <w:separator/>
      </w:r>
    </w:p>
  </w:endnote>
  <w:endnote w:type="continuationSeparator" w:id="0">
    <w:p w14:paraId="61E75838" w14:textId="77777777" w:rsidR="00CE76C1" w:rsidRDefault="00CE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C4890" w14:textId="77777777" w:rsidR="00797FB3" w:rsidRDefault="00CE76C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E0FF0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9A85C" w14:textId="77777777" w:rsidR="00797FB3" w:rsidRDefault="00797F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18D59" w14:textId="77777777" w:rsidR="00CE76C1" w:rsidRDefault="00CE76C1">
      <w:r>
        <w:separator/>
      </w:r>
    </w:p>
  </w:footnote>
  <w:footnote w:type="continuationSeparator" w:id="0">
    <w:p w14:paraId="122A853C" w14:textId="77777777" w:rsidR="00CE76C1" w:rsidRDefault="00CE7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A0F"/>
    <w:multiLevelType w:val="hybridMultilevel"/>
    <w:tmpl w:val="0F8AA5C6"/>
    <w:lvl w:ilvl="0" w:tplc="20B663E8">
      <w:start w:val="1"/>
      <w:numFmt w:val="bullet"/>
      <w:lvlText w:val="–"/>
      <w:lvlJc w:val="left"/>
      <w:pPr>
        <w:ind w:left="1069" w:hanging="360"/>
      </w:pPr>
    </w:lvl>
    <w:lvl w:ilvl="1" w:tplc="1BDE571A">
      <w:numFmt w:val="decimal"/>
      <w:lvlText w:val=""/>
      <w:lvlJc w:val="left"/>
    </w:lvl>
    <w:lvl w:ilvl="2" w:tplc="14847D5A">
      <w:numFmt w:val="decimal"/>
      <w:lvlText w:val=""/>
      <w:lvlJc w:val="left"/>
    </w:lvl>
    <w:lvl w:ilvl="3" w:tplc="4C4C7FEA">
      <w:numFmt w:val="decimal"/>
      <w:lvlText w:val=""/>
      <w:lvlJc w:val="left"/>
    </w:lvl>
    <w:lvl w:ilvl="4" w:tplc="D0E0BB04">
      <w:numFmt w:val="decimal"/>
      <w:lvlText w:val=""/>
      <w:lvlJc w:val="left"/>
    </w:lvl>
    <w:lvl w:ilvl="5" w:tplc="F890611C">
      <w:numFmt w:val="decimal"/>
      <w:lvlText w:val=""/>
      <w:lvlJc w:val="left"/>
    </w:lvl>
    <w:lvl w:ilvl="6" w:tplc="FB627186">
      <w:numFmt w:val="decimal"/>
      <w:lvlText w:val=""/>
      <w:lvlJc w:val="left"/>
    </w:lvl>
    <w:lvl w:ilvl="7" w:tplc="AC8042F8">
      <w:numFmt w:val="decimal"/>
      <w:lvlText w:val=""/>
      <w:lvlJc w:val="left"/>
    </w:lvl>
    <w:lvl w:ilvl="8" w:tplc="906AB62C">
      <w:numFmt w:val="decimal"/>
      <w:lvlText w:val=""/>
      <w:lvlJc w:val="left"/>
    </w:lvl>
  </w:abstractNum>
  <w:abstractNum w:abstractNumId="1" w15:restartNumberingAfterBreak="0">
    <w:nsid w:val="0F1F53F7"/>
    <w:multiLevelType w:val="hybridMultilevel"/>
    <w:tmpl w:val="00A893C2"/>
    <w:lvl w:ilvl="0" w:tplc="09CEA5C0">
      <w:start w:val="1"/>
      <w:numFmt w:val="decimal"/>
      <w:lvlText w:val="%1."/>
      <w:lvlJc w:val="left"/>
      <w:pPr>
        <w:ind w:left="1069" w:hanging="360"/>
      </w:pPr>
    </w:lvl>
    <w:lvl w:ilvl="1" w:tplc="3ED6F120">
      <w:numFmt w:val="decimal"/>
      <w:lvlText w:val=""/>
      <w:lvlJc w:val="left"/>
    </w:lvl>
    <w:lvl w:ilvl="2" w:tplc="096A97C2">
      <w:numFmt w:val="decimal"/>
      <w:lvlText w:val=""/>
      <w:lvlJc w:val="left"/>
    </w:lvl>
    <w:lvl w:ilvl="3" w:tplc="8EF8254A">
      <w:numFmt w:val="decimal"/>
      <w:lvlText w:val=""/>
      <w:lvlJc w:val="left"/>
    </w:lvl>
    <w:lvl w:ilvl="4" w:tplc="EF9A65B0">
      <w:numFmt w:val="decimal"/>
      <w:lvlText w:val=""/>
      <w:lvlJc w:val="left"/>
    </w:lvl>
    <w:lvl w:ilvl="5" w:tplc="71CE62E2">
      <w:numFmt w:val="decimal"/>
      <w:lvlText w:val=""/>
      <w:lvlJc w:val="left"/>
    </w:lvl>
    <w:lvl w:ilvl="6" w:tplc="FF04D034">
      <w:numFmt w:val="decimal"/>
      <w:lvlText w:val=""/>
      <w:lvlJc w:val="left"/>
    </w:lvl>
    <w:lvl w:ilvl="7" w:tplc="08B6A0BA">
      <w:numFmt w:val="decimal"/>
      <w:lvlText w:val=""/>
      <w:lvlJc w:val="left"/>
    </w:lvl>
    <w:lvl w:ilvl="8" w:tplc="B05E9402">
      <w:numFmt w:val="decimal"/>
      <w:lvlText w:val=""/>
      <w:lvlJc w:val="left"/>
    </w:lvl>
  </w:abstractNum>
  <w:abstractNum w:abstractNumId="2" w15:restartNumberingAfterBreak="0">
    <w:nsid w:val="4ED75FF4"/>
    <w:multiLevelType w:val="hybridMultilevel"/>
    <w:tmpl w:val="BDDAC814"/>
    <w:lvl w:ilvl="0" w:tplc="47748442">
      <w:start w:val="1"/>
      <w:numFmt w:val="decimal"/>
      <w:lvlText w:val="%1."/>
      <w:lvlJc w:val="left"/>
      <w:pPr>
        <w:ind w:left="1069" w:hanging="360"/>
      </w:pPr>
    </w:lvl>
    <w:lvl w:ilvl="1" w:tplc="60E8192A">
      <w:numFmt w:val="decimal"/>
      <w:lvlText w:val=""/>
      <w:lvlJc w:val="left"/>
    </w:lvl>
    <w:lvl w:ilvl="2" w:tplc="B8BCB660">
      <w:numFmt w:val="decimal"/>
      <w:lvlText w:val=""/>
      <w:lvlJc w:val="left"/>
    </w:lvl>
    <w:lvl w:ilvl="3" w:tplc="25CA337A">
      <w:numFmt w:val="decimal"/>
      <w:lvlText w:val=""/>
      <w:lvlJc w:val="left"/>
    </w:lvl>
    <w:lvl w:ilvl="4" w:tplc="18780B72">
      <w:numFmt w:val="decimal"/>
      <w:lvlText w:val=""/>
      <w:lvlJc w:val="left"/>
    </w:lvl>
    <w:lvl w:ilvl="5" w:tplc="6770A632">
      <w:numFmt w:val="decimal"/>
      <w:lvlText w:val=""/>
      <w:lvlJc w:val="left"/>
    </w:lvl>
    <w:lvl w:ilvl="6" w:tplc="44F4A824">
      <w:numFmt w:val="decimal"/>
      <w:lvlText w:val=""/>
      <w:lvlJc w:val="left"/>
    </w:lvl>
    <w:lvl w:ilvl="7" w:tplc="15E8E048">
      <w:numFmt w:val="decimal"/>
      <w:lvlText w:val=""/>
      <w:lvlJc w:val="left"/>
    </w:lvl>
    <w:lvl w:ilvl="8" w:tplc="D8D2AA90">
      <w:numFmt w:val="decimal"/>
      <w:lvlText w:val=""/>
      <w:lvlJc w:val="left"/>
    </w:lvl>
  </w:abstractNum>
  <w:abstractNum w:abstractNumId="3" w15:restartNumberingAfterBreak="0">
    <w:nsid w:val="6DB91818"/>
    <w:multiLevelType w:val="hybridMultilevel"/>
    <w:tmpl w:val="146CCE12"/>
    <w:lvl w:ilvl="0" w:tplc="1368E8A8">
      <w:start w:val="1"/>
      <w:numFmt w:val="bullet"/>
      <w:lvlText w:val="●"/>
      <w:lvlJc w:val="left"/>
      <w:pPr>
        <w:ind w:left="720" w:hanging="360"/>
      </w:pPr>
    </w:lvl>
    <w:lvl w:ilvl="1" w:tplc="FFD2A278">
      <w:start w:val="1"/>
      <w:numFmt w:val="bullet"/>
      <w:lvlText w:val="○"/>
      <w:lvlJc w:val="left"/>
      <w:pPr>
        <w:ind w:left="1440" w:hanging="360"/>
      </w:pPr>
    </w:lvl>
    <w:lvl w:ilvl="2" w:tplc="7EC48CCC">
      <w:start w:val="1"/>
      <w:numFmt w:val="bullet"/>
      <w:lvlText w:val="■"/>
      <w:lvlJc w:val="left"/>
      <w:pPr>
        <w:ind w:left="2160" w:hanging="360"/>
      </w:pPr>
    </w:lvl>
    <w:lvl w:ilvl="3" w:tplc="E2B0086C">
      <w:start w:val="1"/>
      <w:numFmt w:val="bullet"/>
      <w:lvlText w:val="●"/>
      <w:lvlJc w:val="left"/>
      <w:pPr>
        <w:ind w:left="2880" w:hanging="360"/>
      </w:pPr>
    </w:lvl>
    <w:lvl w:ilvl="4" w:tplc="543E5CA6">
      <w:start w:val="1"/>
      <w:numFmt w:val="bullet"/>
      <w:lvlText w:val="○"/>
      <w:lvlJc w:val="left"/>
      <w:pPr>
        <w:ind w:left="3600" w:hanging="360"/>
      </w:pPr>
    </w:lvl>
    <w:lvl w:ilvl="5" w:tplc="C3D41D10">
      <w:start w:val="1"/>
      <w:numFmt w:val="bullet"/>
      <w:lvlText w:val="■"/>
      <w:lvlJc w:val="left"/>
      <w:pPr>
        <w:ind w:left="4320" w:hanging="360"/>
      </w:pPr>
    </w:lvl>
    <w:lvl w:ilvl="6" w:tplc="33A6F82C">
      <w:start w:val="1"/>
      <w:numFmt w:val="bullet"/>
      <w:lvlText w:val="●"/>
      <w:lvlJc w:val="left"/>
      <w:pPr>
        <w:ind w:left="5040" w:hanging="360"/>
      </w:pPr>
    </w:lvl>
    <w:lvl w:ilvl="7" w:tplc="7388A6CC">
      <w:start w:val="1"/>
      <w:numFmt w:val="bullet"/>
      <w:lvlText w:val="●"/>
      <w:lvlJc w:val="left"/>
      <w:pPr>
        <w:ind w:left="5760" w:hanging="360"/>
      </w:pPr>
    </w:lvl>
    <w:lvl w:ilvl="8" w:tplc="69F679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B3"/>
    <w:rsid w:val="00797FB3"/>
    <w:rsid w:val="00CE76C1"/>
    <w:rsid w:val="00EE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F7B"/>
  <w15:docId w15:val="{CD0BE19E-AEAB-49AA-AE42-470BA0B1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i/>
      <w:i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4</dc:title>
  <dc:creator>Смолінський М.В.</dc:creator>
  <cp:lastModifiedBy>Smolinsky Maksym</cp:lastModifiedBy>
  <cp:revision>2</cp:revision>
  <dcterms:created xsi:type="dcterms:W3CDTF">2026-10-24T21:49:00Z</dcterms:created>
  <dcterms:modified xsi:type="dcterms:W3CDTF">2026-10-24T21:49:00Z</dcterms:modified>
</cp:coreProperties>
</file>