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50C8A" w14:textId="53E3601D" w:rsidR="00847529" w:rsidRDefault="00EC45F1">
      <w:r>
        <w:t xml:space="preserve">Kent Roller </w:t>
      </w:r>
    </w:p>
    <w:p w14:paraId="54EB105A" w14:textId="290276CC" w:rsidR="00EC45F1" w:rsidRDefault="00EC45F1">
      <w:r>
        <w:t>Stat 4307</w:t>
      </w:r>
    </w:p>
    <w:p w14:paraId="5E944766" w14:textId="5D9C2997" w:rsidR="00EC45F1" w:rsidRDefault="00EC45F1">
      <w:r>
        <w:t>4/03/23</w:t>
      </w:r>
    </w:p>
    <w:p w14:paraId="3F278E01" w14:textId="399BEC3E" w:rsidR="00EC45F1" w:rsidRDefault="00EC45F1">
      <w:r>
        <w:t xml:space="preserve">Project Description Draft </w:t>
      </w:r>
    </w:p>
    <w:p w14:paraId="2DC2CBE9" w14:textId="251564C4" w:rsidR="00EC45F1" w:rsidRDefault="00EC45F1"/>
    <w:p w14:paraId="40C772BE" w14:textId="726F7B14" w:rsidR="00EC45F1" w:rsidRDefault="00EC45F1">
      <w:r>
        <w:t>General Objective:</w:t>
      </w:r>
    </w:p>
    <w:p w14:paraId="329F2619" w14:textId="77777777" w:rsidR="00782E40" w:rsidRDefault="00EC45F1">
      <w:r>
        <w:t>As time moves forward societies encounter change. In order to cater to or accommodate this change in society, it is necessary to occasionally stop and take stock of ones surroundings. In doing this one can then take note of these changes and adapt as needed. One particular field of change that is of much public interest at this point in time is transportation. Electrification of transportation has become a popular notion, and one that requires input of a given community in order to transition. By this, if the community does not install electrical charging infrastructure for these vehicles, then no one will purchase these vehicles</w:t>
      </w:r>
      <w:r w:rsidR="00782E40">
        <w:t>,</w:t>
      </w:r>
      <w:r>
        <w:t xml:space="preserve"> as the inconvenience of locating charging infrastructure outweighs the benefits of the electric drivetrain.</w:t>
      </w:r>
    </w:p>
    <w:p w14:paraId="39D19D16" w14:textId="1A148644" w:rsidR="00EC45F1" w:rsidRDefault="00782E40">
      <w:r>
        <w:t xml:space="preserve">This is known as the theory of induced demand, which is the same driving force behind why lane expansion on highways will never solve the issue of traffic congestion. By this, if charging infrastructure is built within a community, then over a span of time the community will begin to make use of the infrastructure, given there is some base level of demand for the infrastructure to begin with. And this is what the point of this word soup is, does the base level of demand exist within the community? As such is investing in electric charging infrastructure a viable investment? </w:t>
      </w:r>
      <w:r w:rsidR="00EC45F1">
        <w:t xml:space="preserve"> </w:t>
      </w:r>
      <w:r>
        <w:t xml:space="preserve">Further, do college students and staff have a particular interest in this technology, and is the lack of </w:t>
      </w:r>
      <w:r w:rsidR="00BC5135">
        <w:t xml:space="preserve">charging infrastructure on campus preventing those who are interested from adapting electrification? Is charging infrastructure the main hurdle for those considering the switch or are there other factors at work? Does the geographic position of ETSU change its response from that of schools located in other regions? Do college students intend to transition to electric vehicles in the immediate/near future after graduation? Would this timeline be accelerated if more charging infrastructure existed on campus and the surrounding community? </w:t>
      </w:r>
    </w:p>
    <w:p w14:paraId="206F9EFE" w14:textId="75334A44" w:rsidR="00BC5135" w:rsidRDefault="00BC5135"/>
    <w:p w14:paraId="25416F19" w14:textId="77777777" w:rsidR="00386FF5" w:rsidRDefault="00386FF5"/>
    <w:p w14:paraId="4603BAF3" w14:textId="77777777" w:rsidR="00386FF5" w:rsidRDefault="00386FF5"/>
    <w:p w14:paraId="4DA6D38A" w14:textId="77777777" w:rsidR="00386FF5" w:rsidRDefault="00386FF5"/>
    <w:p w14:paraId="02435491" w14:textId="77777777" w:rsidR="00386FF5" w:rsidRDefault="00386FF5"/>
    <w:p w14:paraId="3D5BD63A" w14:textId="77777777" w:rsidR="00386FF5" w:rsidRDefault="00386FF5"/>
    <w:p w14:paraId="4886A518" w14:textId="77777777" w:rsidR="00386FF5" w:rsidRDefault="00386FF5"/>
    <w:p w14:paraId="5373CEEF" w14:textId="77777777" w:rsidR="00386FF5" w:rsidRDefault="00386FF5"/>
    <w:p w14:paraId="6D26BF03" w14:textId="77777777" w:rsidR="00386FF5" w:rsidRDefault="00386FF5"/>
    <w:p w14:paraId="5490BE9F" w14:textId="1CD687DC" w:rsidR="00D278A0" w:rsidRDefault="00D278A0">
      <w:r>
        <w:lastRenderedPageBreak/>
        <w:t xml:space="preserve">Specific Objective: </w:t>
      </w:r>
    </w:p>
    <w:p w14:paraId="3B9EA276" w14:textId="4F233417" w:rsidR="00386FF5" w:rsidRDefault="00BC5135">
      <w:r>
        <w:t xml:space="preserve">Ultimately the goal is to gauge the opinions of the staff and students in order to make a determination as to whether or not more school funds should be used to create more charging locations, and if these locations are built, how many will be used. Additionally, the school grounds can be segmented in order to make the determination as to if one location on campus sees a higher use rate of such infrastructure (i.e. parking garage, student dorm parking, health services, </w:t>
      </w:r>
      <w:proofErr w:type="spellStart"/>
      <w:r>
        <w:t>culp</w:t>
      </w:r>
      <w:proofErr w:type="spellEnd"/>
      <w:r>
        <w:t xml:space="preserve"> center, athletic center </w:t>
      </w:r>
      <w:proofErr w:type="spellStart"/>
      <w:r>
        <w:t>etc</w:t>
      </w:r>
      <w:proofErr w:type="spellEnd"/>
      <w:r>
        <w:t xml:space="preserve"> </w:t>
      </w:r>
      <w:proofErr w:type="spellStart"/>
      <w:r>
        <w:t>etc</w:t>
      </w:r>
      <w:proofErr w:type="spellEnd"/>
      <w:r>
        <w:t>) and if so where the majority of additions should be concentrated based on this use. Additionally, on a local level, local governments could use such a survey to make a determination as to if their current infrastructure is sufficient, and what potential usage growth</w:t>
      </w:r>
      <w:r w:rsidR="00387E81">
        <w:t xml:space="preserve"> rate</w:t>
      </w:r>
      <w:r>
        <w:t xml:space="preserve"> a particular community may see based on the number of respondents interested in transitioning to electric drivetrains </w:t>
      </w:r>
      <w:r w:rsidR="00387E81">
        <w:t xml:space="preserve">upon completion of education and upon moving into the workforce. This information, if collected nationally, could give ETSU an idea of where they stand in meeting the needs of their population, and how those needs compare to the average. </w:t>
      </w:r>
    </w:p>
    <w:p w14:paraId="496C2786" w14:textId="47C5C7BE" w:rsidR="00386FF5" w:rsidRDefault="00386FF5">
      <w:r>
        <w:t xml:space="preserve">Specifically, the </w:t>
      </w:r>
      <w:r w:rsidR="00C20480">
        <w:t xml:space="preserve">variables of interest will be </w:t>
      </w:r>
      <w:r w:rsidR="00C92117">
        <w:t>mostly</w:t>
      </w:r>
      <w:r w:rsidR="00C20480">
        <w:t xml:space="preserve"> yes</w:t>
      </w:r>
      <w:r w:rsidR="00C92117">
        <w:t>/</w:t>
      </w:r>
      <w:r w:rsidR="00C20480">
        <w:t xml:space="preserve">no responses from within each department of the school. </w:t>
      </w:r>
      <w:r w:rsidR="000424E2">
        <w:t>The number of students/staff who currently drive</w:t>
      </w:r>
      <w:r w:rsidR="00217C9D">
        <w:t xml:space="preserve"> electric vehicles, the number of students</w:t>
      </w:r>
      <w:r w:rsidR="006D2EF7">
        <w:t>/staff who w</w:t>
      </w:r>
      <w:r w:rsidR="00212361">
        <w:t>ill</w:t>
      </w:r>
      <w:r w:rsidR="006D2EF7">
        <w:t xml:space="preserve"> drive electric vehicles</w:t>
      </w:r>
      <w:r w:rsidR="00212361">
        <w:t xml:space="preserve"> </w:t>
      </w:r>
      <w:r w:rsidR="00AB534E">
        <w:t xml:space="preserve">in the future, and the number of students who would drive/don’t drive </w:t>
      </w:r>
      <w:r w:rsidR="00E96B55">
        <w:t>over concerns of a lack of charging infrastructure in the local area.</w:t>
      </w:r>
      <w:r w:rsidR="00C92117">
        <w:t xml:space="preserve"> The one exception for yes/no answers is </w:t>
      </w:r>
      <w:r w:rsidR="00610310">
        <w:t xml:space="preserve">Primary Department, which for students will be specifying the particular department their degree is in, </w:t>
      </w:r>
      <w:r w:rsidR="00E60DEB">
        <w:t xml:space="preserve">and then the </w:t>
      </w:r>
      <w:r w:rsidR="00840951">
        <w:t>Employees</w:t>
      </w:r>
      <w:r w:rsidR="00E60DEB">
        <w:t xml:space="preserve"> will likewise </w:t>
      </w:r>
      <w:r w:rsidR="00840951">
        <w:t>specify their primary department.</w:t>
      </w:r>
      <w:r w:rsidR="00E96B55">
        <w:t xml:space="preserve"> </w:t>
      </w:r>
      <w:r w:rsidR="005E30F4">
        <w:t>Gender is something that could be asked but seems of little importance</w:t>
      </w:r>
      <w:r w:rsidR="00CA4CBC">
        <w:t xml:space="preserve">. Unless there is a location on campus the specifically caters to one gender or another </w:t>
      </w:r>
      <w:r w:rsidR="000F0EBD">
        <w:t xml:space="preserve">and it is believed that this is a variable of importance. Would need to do further </w:t>
      </w:r>
      <w:r w:rsidR="006160BF">
        <w:t xml:space="preserve">research on campus buildings to see if this applies, </w:t>
      </w:r>
      <w:r w:rsidR="00D2581F">
        <w:t>possibly to dorms?</w:t>
      </w:r>
    </w:p>
    <w:p w14:paraId="2FBF04A0" w14:textId="77777777" w:rsidR="00E96B55" w:rsidRDefault="00E96B55"/>
    <w:p w14:paraId="6985B1EF" w14:textId="06774075" w:rsidR="00E96B55" w:rsidRDefault="003272E7">
      <w:r>
        <w:t xml:space="preserve">Population, Unit, Samling Unit and Sampling Frame: </w:t>
      </w:r>
    </w:p>
    <w:p w14:paraId="50D6B216" w14:textId="19A2AC8E" w:rsidR="003272E7" w:rsidRDefault="00972DFE">
      <w:r>
        <w:t>The population of interest is the entire population at ETSU that has to interact with the parking as a function of their attendance to the location, i.e. Facult</w:t>
      </w:r>
      <w:r w:rsidR="00947788">
        <w:t>y</w:t>
      </w:r>
      <w:r>
        <w:t>/Staff/Students</w:t>
      </w:r>
      <w:r w:rsidR="00947788">
        <w:t xml:space="preserve">. </w:t>
      </w:r>
      <w:r w:rsidR="00B86BB7">
        <w:t>Since we are wanting to gain information about what individual members of the population think,</w:t>
      </w:r>
      <w:r w:rsidR="00147365">
        <w:t xml:space="preserve"> observation unit will be individual members of the ETSU population</w:t>
      </w:r>
      <w:r w:rsidR="00FE21F4">
        <w:t>(respondents)</w:t>
      </w:r>
      <w:r w:rsidR="00147365">
        <w:t>.</w:t>
      </w:r>
      <w:r w:rsidR="00FE21F4">
        <w:t xml:space="preserve"> </w:t>
      </w:r>
      <w:r w:rsidR="00147365">
        <w:t xml:space="preserve"> </w:t>
      </w:r>
      <w:r w:rsidR="008B7F96">
        <w:t xml:space="preserve">Concerning </w:t>
      </w:r>
      <w:r w:rsidR="00927CEB">
        <w:t xml:space="preserve">how we go about getting members to </w:t>
      </w:r>
      <w:r w:rsidR="00BF7254">
        <w:t xml:space="preserve">interact with our survey, since we are trying to reach as many people as possible, </w:t>
      </w:r>
      <w:r w:rsidR="00957685">
        <w:t xml:space="preserve">then we can use a list of all current Faculty/Staff and </w:t>
      </w:r>
      <w:r w:rsidR="0098525B">
        <w:t xml:space="preserve">students currently working at/attending ETSU. </w:t>
      </w:r>
      <w:r w:rsidR="00BF40B3">
        <w:t xml:space="preserve">For the Teaching staff and administrative staff, most </w:t>
      </w:r>
      <w:r w:rsidR="00772190">
        <w:t xml:space="preserve">of their emails can be found in the ETSU directory. As far as the individual students, </w:t>
      </w:r>
      <w:r w:rsidR="00D952D5">
        <w:t>if there is not a student directory readily available</w:t>
      </w:r>
      <w:r w:rsidR="009E57BC">
        <w:t xml:space="preserve">, then the admissions office could possibly be contacted to generate a list. </w:t>
      </w:r>
      <w:r w:rsidR="00DC66C9">
        <w:t>In regards to the staff that are employed by the school but who would not have an email address listed with the rest of the faculty and staff</w:t>
      </w:r>
      <w:r w:rsidR="004709FA">
        <w:t>, either an adm</w:t>
      </w:r>
      <w:r w:rsidR="007A77DA">
        <w:t xml:space="preserve">inistrative office or </w:t>
      </w:r>
      <w:r w:rsidR="006922BE">
        <w:t>an HR office</w:t>
      </w:r>
      <w:r w:rsidR="00766CDE">
        <w:t xml:space="preserve"> may be able to provide this information, or be able to pass the information to them through official channels (ETSU </w:t>
      </w:r>
      <w:r w:rsidR="00155959">
        <w:t>email/outlook account).</w:t>
      </w:r>
      <w:r w:rsidR="00AE291A">
        <w:t xml:space="preserve"> One other option, at least in terms of answering </w:t>
      </w:r>
      <w:r w:rsidR="00E62C15">
        <w:t xml:space="preserve">the question of how many members of the population currently own a vehicle, we </w:t>
      </w:r>
      <w:r w:rsidR="00951CE5">
        <w:t xml:space="preserve">could check with the parking office and see if we could obtain the </w:t>
      </w:r>
      <w:r w:rsidR="00274DFE">
        <w:t xml:space="preserve">number of currently registered </w:t>
      </w:r>
      <w:r w:rsidR="008F0C9B">
        <w:t xml:space="preserve">electric vehicles on campus, but this would not give use any information about which department they were assigned. </w:t>
      </w:r>
      <w:r w:rsidR="00155959">
        <w:t xml:space="preserve"> Since we would be sending the survey out </w:t>
      </w:r>
      <w:r w:rsidR="00DE3DBF">
        <w:t>via email then our Sampling Unit would be all</w:t>
      </w:r>
      <w:r w:rsidR="000B2CF3">
        <w:t xml:space="preserve"> current</w:t>
      </w:r>
      <w:r w:rsidR="00DE3DBF">
        <w:t xml:space="preserve"> members of ETSU with a school email account. </w:t>
      </w:r>
    </w:p>
    <w:p w14:paraId="133E25DF" w14:textId="77777777" w:rsidR="000B2CF3" w:rsidRDefault="000B2CF3"/>
    <w:p w14:paraId="6B0624DD" w14:textId="77777777" w:rsidR="000B2CF3" w:rsidRDefault="000B2CF3"/>
    <w:p w14:paraId="20AA8782" w14:textId="656E41F8" w:rsidR="00D47CC0" w:rsidRDefault="00D47CC0">
      <w:r>
        <w:t xml:space="preserve">Sampling Design: </w:t>
      </w:r>
    </w:p>
    <w:p w14:paraId="72169A16" w14:textId="1B400C83" w:rsidR="00D47CC0" w:rsidRDefault="007D5C73">
      <w:r>
        <w:t xml:space="preserve">Since </w:t>
      </w:r>
      <w:r w:rsidR="003B14A1">
        <w:t>we are concerned about if certain departments would utilize such a</w:t>
      </w:r>
      <w:r w:rsidR="00DA7C6F">
        <w:t>n</w:t>
      </w:r>
      <w:r w:rsidR="003B14A1">
        <w:t xml:space="preserve"> infrastructure if constructed</w:t>
      </w:r>
      <w:r w:rsidR="00DA7C6F">
        <w:t>, then we will want to use a Stratified Sample</w:t>
      </w:r>
      <w:r w:rsidR="00BB261C">
        <w:t>, since the population of each strata is known</w:t>
      </w:r>
      <w:r w:rsidR="00DA7C6F">
        <w:t xml:space="preserve">. This </w:t>
      </w:r>
      <w:r w:rsidR="00D71DB2">
        <w:t>will be accomplished with the use</w:t>
      </w:r>
      <w:r w:rsidR="00DA7C6F">
        <w:t xml:space="preserve"> of th</w:t>
      </w:r>
      <w:r w:rsidR="006B1658">
        <w:t xml:space="preserve">e classification of the population by </w:t>
      </w:r>
      <w:r w:rsidR="00D71DB2">
        <w:t xml:space="preserve">classifying the different departments </w:t>
      </w:r>
      <w:r w:rsidR="00CC1073">
        <w:t>which will function as the Strata of the model</w:t>
      </w:r>
      <w:r w:rsidR="00126DA9">
        <w:t>.</w:t>
      </w:r>
      <w:r w:rsidR="005B6AB7">
        <w:t xml:space="preserve"> We will use </w:t>
      </w:r>
      <w:r w:rsidR="006C59EE">
        <w:t xml:space="preserve">proportional allocation to account for the differences in the population sizes between strata, and with proportional allocation </w:t>
      </w:r>
      <w:r w:rsidR="00A47280">
        <w:t xml:space="preserve">our sample will be </w:t>
      </w:r>
      <w:r w:rsidR="002E7C35">
        <w:t>self-weighting</w:t>
      </w:r>
      <w:r w:rsidR="00A47280">
        <w:t xml:space="preserve">. </w:t>
      </w:r>
      <w:r w:rsidR="00FF0B04">
        <w:t xml:space="preserve"> </w:t>
      </w:r>
      <w:r w:rsidR="002E7C35">
        <w:t xml:space="preserve">A high degree of accuracy akin to that of a medical study is not necessary, as such an alpha level </w:t>
      </w:r>
      <w:r w:rsidR="00CF0461">
        <w:t>at 0.1 makes little sense, but at the same time, this is a potentially large sum of money</w:t>
      </w:r>
      <w:r w:rsidR="00A77254">
        <w:t>, so we don’t want to be incorrect in our assumptions. With these criteria in mind a</w:t>
      </w:r>
      <w:r w:rsidR="00280096">
        <w:t xml:space="preserve">n alpha level of 0.05 seems appropriate.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str</m:t>
            </m:r>
          </m:sub>
        </m:sSub>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nΣn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r>
                  <w:rPr>
                    <w:rFonts w:ascii="Cambria Math" w:hAnsi="Cambria Math"/>
                  </w:rPr>
                  <m:t>N</m:t>
                </m:r>
              </m:e>
            </m:d>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h</m:t>
            </m:r>
          </m:sub>
          <m:sup>
            <m:r>
              <w:rPr>
                <w:rFonts w:ascii="Cambria Math" w:hAnsi="Cambria Math"/>
              </w:rPr>
              <m:t>2</m:t>
            </m:r>
          </m:sup>
        </m:sSub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oMath>
      <w:r w:rsidR="004A05EB">
        <w:t xml:space="preserve"> </w:t>
      </w:r>
      <w:r w:rsidR="00B3483B">
        <w:t xml:space="preserve">can be used to find </w:t>
      </w:r>
      <m:oMath>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up>
            <m:r>
              <w:rPr>
                <w:rFonts w:ascii="Cambria Math" w:hAnsi="Cambria Math"/>
              </w:rPr>
              <m:t>2</m:t>
            </m:r>
          </m:sup>
        </m:sSub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oMath>
      <w:r w:rsidR="00CF20D0">
        <w:rPr>
          <w:rFonts w:eastAsiaTheme="minorEastAsia"/>
        </w:rPr>
        <w:t xml:space="preserve">, which will give us our </w:t>
      </w:r>
      <w:r w:rsidR="00AC4A75">
        <w:rPr>
          <w:rFonts w:eastAsiaTheme="minorEastAsia"/>
        </w:rPr>
        <w:t xml:space="preserve">ideal sample size with the give alpha level of 0.05. </w:t>
      </w:r>
    </w:p>
    <w:p w14:paraId="074EBF1B" w14:textId="77777777" w:rsidR="00DB3F42" w:rsidRDefault="00DB3F42"/>
    <w:sectPr w:rsidR="00DB3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5F1"/>
    <w:rsid w:val="000424E2"/>
    <w:rsid w:val="000B2CF3"/>
    <w:rsid w:val="000F0EBD"/>
    <w:rsid w:val="00126DA9"/>
    <w:rsid w:val="00147365"/>
    <w:rsid w:val="00155959"/>
    <w:rsid w:val="00212361"/>
    <w:rsid w:val="00217C9D"/>
    <w:rsid w:val="00274DFE"/>
    <w:rsid w:val="00280096"/>
    <w:rsid w:val="002E7C35"/>
    <w:rsid w:val="003272E7"/>
    <w:rsid w:val="00386FF5"/>
    <w:rsid w:val="00387E81"/>
    <w:rsid w:val="003B14A1"/>
    <w:rsid w:val="003C7B67"/>
    <w:rsid w:val="004709FA"/>
    <w:rsid w:val="004A05EB"/>
    <w:rsid w:val="004B75F0"/>
    <w:rsid w:val="004E28D0"/>
    <w:rsid w:val="004F096B"/>
    <w:rsid w:val="005B6AB7"/>
    <w:rsid w:val="005E30F4"/>
    <w:rsid w:val="00610310"/>
    <w:rsid w:val="006160BF"/>
    <w:rsid w:val="006922BE"/>
    <w:rsid w:val="006B1658"/>
    <w:rsid w:val="006C59EE"/>
    <w:rsid w:val="006D2EF7"/>
    <w:rsid w:val="00754BA4"/>
    <w:rsid w:val="00766CDE"/>
    <w:rsid w:val="00772190"/>
    <w:rsid w:val="00782E40"/>
    <w:rsid w:val="007A77DA"/>
    <w:rsid w:val="007D5C73"/>
    <w:rsid w:val="00806A75"/>
    <w:rsid w:val="00840951"/>
    <w:rsid w:val="00847529"/>
    <w:rsid w:val="008B7F96"/>
    <w:rsid w:val="008F0C9B"/>
    <w:rsid w:val="00927CEB"/>
    <w:rsid w:val="00947788"/>
    <w:rsid w:val="00951CE5"/>
    <w:rsid w:val="00957685"/>
    <w:rsid w:val="00972DFE"/>
    <w:rsid w:val="0098525B"/>
    <w:rsid w:val="009E57BC"/>
    <w:rsid w:val="00A44F7D"/>
    <w:rsid w:val="00A47280"/>
    <w:rsid w:val="00A77254"/>
    <w:rsid w:val="00AB534E"/>
    <w:rsid w:val="00AC4A75"/>
    <w:rsid w:val="00AD6684"/>
    <w:rsid w:val="00AE291A"/>
    <w:rsid w:val="00B20100"/>
    <w:rsid w:val="00B3006D"/>
    <w:rsid w:val="00B3483B"/>
    <w:rsid w:val="00B63F6B"/>
    <w:rsid w:val="00B86BB7"/>
    <w:rsid w:val="00BB261C"/>
    <w:rsid w:val="00BC5135"/>
    <w:rsid w:val="00BF40B3"/>
    <w:rsid w:val="00BF7254"/>
    <w:rsid w:val="00C20480"/>
    <w:rsid w:val="00C92117"/>
    <w:rsid w:val="00CA4CBC"/>
    <w:rsid w:val="00CC1073"/>
    <w:rsid w:val="00CF0461"/>
    <w:rsid w:val="00CF20D0"/>
    <w:rsid w:val="00D2581F"/>
    <w:rsid w:val="00D278A0"/>
    <w:rsid w:val="00D47CC0"/>
    <w:rsid w:val="00D71DB2"/>
    <w:rsid w:val="00D952D5"/>
    <w:rsid w:val="00DA0D03"/>
    <w:rsid w:val="00DA7C6F"/>
    <w:rsid w:val="00DB3F42"/>
    <w:rsid w:val="00DC66C9"/>
    <w:rsid w:val="00DE3DBF"/>
    <w:rsid w:val="00E20FD8"/>
    <w:rsid w:val="00E60DEB"/>
    <w:rsid w:val="00E62C15"/>
    <w:rsid w:val="00E96B55"/>
    <w:rsid w:val="00EC45F1"/>
    <w:rsid w:val="00F01127"/>
    <w:rsid w:val="00FE21F4"/>
    <w:rsid w:val="00FF0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400A"/>
  <w15:chartTrackingRefBased/>
  <w15:docId w15:val="{A16DE28F-97C4-4A0F-8425-F3183266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66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3</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80</cp:revision>
  <dcterms:created xsi:type="dcterms:W3CDTF">2023-04-03T20:37:00Z</dcterms:created>
  <dcterms:modified xsi:type="dcterms:W3CDTF">2023-04-13T05:54:00Z</dcterms:modified>
</cp:coreProperties>
</file>