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A8" w:rsidRDefault="00466CA8">
      <w:r>
        <w:t>Части речи</w:t>
      </w:r>
    </w:p>
    <w:p w:rsidR="00466CA8" w:rsidRDefault="00466CA8" w:rsidP="00466CA8">
      <w:pPr>
        <w:pStyle w:val="a3"/>
        <w:numPr>
          <w:ilvl w:val="0"/>
          <w:numId w:val="1"/>
        </w:numPr>
      </w:pPr>
      <w:r>
        <w:t>Существительное</w:t>
      </w:r>
    </w:p>
    <w:p w:rsidR="00466CA8" w:rsidRDefault="00466CA8" w:rsidP="00466CA8">
      <w:pPr>
        <w:pStyle w:val="a3"/>
        <w:numPr>
          <w:ilvl w:val="0"/>
          <w:numId w:val="1"/>
        </w:numPr>
      </w:pPr>
      <w:r>
        <w:t>Прилагательное (полное)</w:t>
      </w:r>
    </w:p>
    <w:p w:rsidR="00466CA8" w:rsidRPr="00466CA8" w:rsidRDefault="00466CA8" w:rsidP="00466CA8">
      <w:pPr>
        <w:pStyle w:val="a3"/>
        <w:numPr>
          <w:ilvl w:val="0"/>
          <w:numId w:val="1"/>
        </w:numPr>
      </w:pPr>
      <w:r>
        <w:t>Прилагательное (</w:t>
      </w:r>
      <w:r>
        <w:t>краткое</w:t>
      </w:r>
      <w:r>
        <w:t>)</w:t>
      </w:r>
    </w:p>
    <w:p w:rsidR="00466CA8" w:rsidRDefault="009367B4" w:rsidP="00466CA8">
      <w:pPr>
        <w:pStyle w:val="a3"/>
        <w:numPr>
          <w:ilvl w:val="0"/>
          <w:numId w:val="1"/>
        </w:numPr>
      </w:pPr>
      <w:proofErr w:type="spellStart"/>
      <w:r>
        <w:t>Компаратив</w:t>
      </w:r>
      <w:proofErr w:type="spellEnd"/>
    </w:p>
    <w:p w:rsidR="009367B4" w:rsidRDefault="009367B4" w:rsidP="00466CA8">
      <w:pPr>
        <w:pStyle w:val="a3"/>
        <w:numPr>
          <w:ilvl w:val="0"/>
          <w:numId w:val="1"/>
        </w:numPr>
      </w:pPr>
      <w:r>
        <w:t>Глагол (личная форма)</w:t>
      </w:r>
    </w:p>
    <w:p w:rsidR="009367B4" w:rsidRDefault="009367B4" w:rsidP="00466CA8">
      <w:pPr>
        <w:pStyle w:val="a3"/>
        <w:numPr>
          <w:ilvl w:val="0"/>
          <w:numId w:val="1"/>
        </w:numPr>
      </w:pPr>
      <w:r>
        <w:t>Глагол (инфинитив)</w:t>
      </w:r>
    </w:p>
    <w:p w:rsidR="009367B4" w:rsidRDefault="009367B4" w:rsidP="009367B4">
      <w:pPr>
        <w:pStyle w:val="a3"/>
        <w:numPr>
          <w:ilvl w:val="0"/>
          <w:numId w:val="1"/>
        </w:numPr>
      </w:pPr>
      <w:r w:rsidRPr="009367B4">
        <w:t>причастие (полное)</w:t>
      </w:r>
    </w:p>
    <w:p w:rsidR="009367B4" w:rsidRDefault="009367B4" w:rsidP="009367B4">
      <w:pPr>
        <w:pStyle w:val="a3"/>
        <w:numPr>
          <w:ilvl w:val="0"/>
          <w:numId w:val="1"/>
        </w:numPr>
      </w:pPr>
      <w:r>
        <w:t>причастие (краткое)</w:t>
      </w:r>
    </w:p>
    <w:p w:rsidR="009367B4" w:rsidRDefault="009367B4" w:rsidP="009367B4">
      <w:pPr>
        <w:pStyle w:val="a3"/>
        <w:numPr>
          <w:ilvl w:val="0"/>
          <w:numId w:val="1"/>
        </w:numPr>
      </w:pPr>
      <w:r>
        <w:t>деепричастие</w:t>
      </w:r>
    </w:p>
    <w:p w:rsidR="009367B4" w:rsidRDefault="009367B4" w:rsidP="009367B4">
      <w:pPr>
        <w:pStyle w:val="a3"/>
        <w:numPr>
          <w:ilvl w:val="0"/>
          <w:numId w:val="1"/>
        </w:numPr>
      </w:pPr>
      <w:r>
        <w:t>числительное</w:t>
      </w:r>
    </w:p>
    <w:p w:rsidR="009367B4" w:rsidRDefault="009367B4" w:rsidP="009367B4">
      <w:pPr>
        <w:pStyle w:val="a3"/>
        <w:numPr>
          <w:ilvl w:val="0"/>
          <w:numId w:val="1"/>
        </w:numPr>
      </w:pPr>
      <w:r>
        <w:t>наречие</w:t>
      </w:r>
    </w:p>
    <w:p w:rsidR="009367B4" w:rsidRDefault="009367B4" w:rsidP="009367B4">
      <w:pPr>
        <w:pStyle w:val="a3"/>
        <w:numPr>
          <w:ilvl w:val="0"/>
          <w:numId w:val="1"/>
        </w:numPr>
      </w:pPr>
      <w:r>
        <w:t>местоимение-существительное</w:t>
      </w:r>
    </w:p>
    <w:p w:rsidR="009367B4" w:rsidRDefault="009367B4" w:rsidP="009367B4">
      <w:pPr>
        <w:pStyle w:val="a3"/>
        <w:numPr>
          <w:ilvl w:val="0"/>
          <w:numId w:val="1"/>
        </w:numPr>
      </w:pPr>
      <w:proofErr w:type="spellStart"/>
      <w:r>
        <w:t>предикатив</w:t>
      </w:r>
      <w:proofErr w:type="spellEnd"/>
    </w:p>
    <w:p w:rsidR="009367B4" w:rsidRDefault="009367B4" w:rsidP="009367B4">
      <w:pPr>
        <w:pStyle w:val="a3"/>
        <w:numPr>
          <w:ilvl w:val="0"/>
          <w:numId w:val="1"/>
        </w:numPr>
      </w:pPr>
      <w:r>
        <w:t>предлог</w:t>
      </w:r>
    </w:p>
    <w:p w:rsidR="009367B4" w:rsidRDefault="009367B4" w:rsidP="009367B4">
      <w:pPr>
        <w:pStyle w:val="a3"/>
        <w:numPr>
          <w:ilvl w:val="0"/>
          <w:numId w:val="1"/>
        </w:numPr>
      </w:pPr>
      <w:r>
        <w:t>союз</w:t>
      </w:r>
    </w:p>
    <w:p w:rsidR="009367B4" w:rsidRDefault="009367B4" w:rsidP="009367B4">
      <w:pPr>
        <w:pStyle w:val="a3"/>
        <w:numPr>
          <w:ilvl w:val="0"/>
          <w:numId w:val="1"/>
        </w:numPr>
      </w:pPr>
      <w:r>
        <w:t>частица</w:t>
      </w:r>
    </w:p>
    <w:p w:rsidR="009367B4" w:rsidRDefault="009367B4" w:rsidP="009367B4">
      <w:pPr>
        <w:pStyle w:val="a3"/>
        <w:numPr>
          <w:ilvl w:val="0"/>
          <w:numId w:val="1"/>
        </w:numPr>
      </w:pPr>
      <w:r>
        <w:t>междометие</w:t>
      </w:r>
    </w:p>
    <w:p w:rsidR="009367B4" w:rsidRDefault="009367B4" w:rsidP="009367B4">
      <w:r>
        <w:t>Грамматические категории</w:t>
      </w:r>
    </w:p>
    <w:p w:rsidR="009367B4" w:rsidRDefault="009367B4" w:rsidP="009367B4">
      <w:pPr>
        <w:pStyle w:val="a3"/>
        <w:numPr>
          <w:ilvl w:val="0"/>
          <w:numId w:val="2"/>
        </w:numPr>
      </w:pPr>
      <w:r w:rsidRPr="009367B4">
        <w:t>одушевлённость</w:t>
      </w:r>
      <w:r>
        <w:t xml:space="preserve"> (да/нет)</w:t>
      </w:r>
    </w:p>
    <w:p w:rsidR="009367B4" w:rsidRDefault="009367B4" w:rsidP="009367B4">
      <w:pPr>
        <w:pStyle w:val="a3"/>
        <w:numPr>
          <w:ilvl w:val="0"/>
          <w:numId w:val="2"/>
        </w:numPr>
      </w:pPr>
      <w:r w:rsidRPr="009367B4">
        <w:t>род</w:t>
      </w:r>
    </w:p>
    <w:p w:rsidR="009367B4" w:rsidRDefault="009367B4" w:rsidP="009367B4">
      <w:pPr>
        <w:pStyle w:val="a3"/>
        <w:numPr>
          <w:ilvl w:val="1"/>
          <w:numId w:val="2"/>
        </w:numPr>
      </w:pPr>
      <w:r w:rsidRPr="009367B4">
        <w:t>мужской</w:t>
      </w:r>
    </w:p>
    <w:p w:rsidR="009367B4" w:rsidRDefault="009367B4" w:rsidP="009367B4">
      <w:pPr>
        <w:pStyle w:val="a3"/>
        <w:numPr>
          <w:ilvl w:val="1"/>
          <w:numId w:val="2"/>
        </w:numPr>
      </w:pPr>
      <w:r>
        <w:t>женский</w:t>
      </w:r>
    </w:p>
    <w:p w:rsidR="009367B4" w:rsidRDefault="009367B4" w:rsidP="009367B4">
      <w:pPr>
        <w:pStyle w:val="a3"/>
        <w:numPr>
          <w:ilvl w:val="1"/>
          <w:numId w:val="2"/>
        </w:numPr>
      </w:pPr>
      <w:r>
        <w:t>средний</w:t>
      </w:r>
    </w:p>
    <w:p w:rsidR="009367B4" w:rsidRDefault="009367B4" w:rsidP="009367B4">
      <w:pPr>
        <w:pStyle w:val="a3"/>
        <w:numPr>
          <w:ilvl w:val="1"/>
          <w:numId w:val="2"/>
        </w:numPr>
      </w:pPr>
      <w:r>
        <w:t>(параметр) общий</w:t>
      </w:r>
    </w:p>
    <w:p w:rsidR="009367B4" w:rsidRDefault="009367B4" w:rsidP="009367B4">
      <w:pPr>
        <w:pStyle w:val="a3"/>
        <w:numPr>
          <w:ilvl w:val="0"/>
          <w:numId w:val="2"/>
        </w:numPr>
      </w:pPr>
      <w:r>
        <w:t>число</w:t>
      </w:r>
    </w:p>
    <w:p w:rsidR="009367B4" w:rsidRDefault="009367B4" w:rsidP="009367B4">
      <w:pPr>
        <w:pStyle w:val="a3"/>
        <w:numPr>
          <w:ilvl w:val="1"/>
          <w:numId w:val="2"/>
        </w:numPr>
      </w:pPr>
      <w:r>
        <w:t>единственное</w:t>
      </w:r>
    </w:p>
    <w:p w:rsidR="009367B4" w:rsidRDefault="009367B4" w:rsidP="009367B4">
      <w:pPr>
        <w:pStyle w:val="a3"/>
        <w:numPr>
          <w:ilvl w:val="1"/>
          <w:numId w:val="2"/>
        </w:numPr>
      </w:pPr>
      <w:r>
        <w:t>множественное</w:t>
      </w:r>
    </w:p>
    <w:p w:rsidR="009367B4" w:rsidRPr="009367B4" w:rsidRDefault="009367B4" w:rsidP="009367B4">
      <w:pPr>
        <w:pStyle w:val="a3"/>
        <w:numPr>
          <w:ilvl w:val="1"/>
          <w:numId w:val="2"/>
        </w:numPr>
      </w:pPr>
      <w:r>
        <w:t>(параметр</w:t>
      </w:r>
      <w:r>
        <w:rPr>
          <w:lang w:val="en-US"/>
        </w:rPr>
        <w:t>)</w:t>
      </w:r>
      <w:r w:rsidRPr="009367B4">
        <w:rPr>
          <w:lang w:val="en-US"/>
        </w:rPr>
        <w:t xml:space="preserve"> </w:t>
      </w:r>
      <w:proofErr w:type="spellStart"/>
      <w:r>
        <w:rPr>
          <w:lang w:val="en-US"/>
        </w:rPr>
        <w:t>singularia</w:t>
      </w:r>
      <w:proofErr w:type="spellEnd"/>
    </w:p>
    <w:p w:rsidR="009367B4" w:rsidRPr="009367B4" w:rsidRDefault="009367B4" w:rsidP="009367B4">
      <w:pPr>
        <w:pStyle w:val="a3"/>
        <w:numPr>
          <w:ilvl w:val="1"/>
          <w:numId w:val="2"/>
        </w:numPr>
      </w:pPr>
      <w:r>
        <w:t>(параметр</w:t>
      </w:r>
      <w:r w:rsidRPr="009367B4">
        <w:rPr>
          <w:lang w:val="en-US"/>
        </w:rPr>
        <w:t xml:space="preserve">) </w:t>
      </w:r>
      <w:proofErr w:type="spellStart"/>
      <w:r w:rsidRPr="009367B4">
        <w:rPr>
          <w:lang w:val="en-US"/>
        </w:rPr>
        <w:t>pluralia</w:t>
      </w:r>
      <w:proofErr w:type="spellEnd"/>
    </w:p>
    <w:p w:rsidR="009367B4" w:rsidRDefault="00594597" w:rsidP="009367B4">
      <w:pPr>
        <w:pStyle w:val="a3"/>
        <w:numPr>
          <w:ilvl w:val="1"/>
          <w:numId w:val="2"/>
        </w:numPr>
      </w:pPr>
      <w:r>
        <w:t>(параметр</w:t>
      </w:r>
      <w:r w:rsidRPr="009367B4">
        <w:rPr>
          <w:lang w:val="en-US"/>
        </w:rPr>
        <w:t>)</w:t>
      </w:r>
      <w:r>
        <w:rPr>
          <w:lang w:val="en-US"/>
        </w:rPr>
        <w:t xml:space="preserve"> </w:t>
      </w:r>
      <w:proofErr w:type="gramStart"/>
      <w:r>
        <w:t>неизменяемое</w:t>
      </w:r>
      <w:proofErr w:type="gramEnd"/>
    </w:p>
    <w:p w:rsidR="00C04596" w:rsidRDefault="00C04596" w:rsidP="00C04596">
      <w:pPr>
        <w:pStyle w:val="a3"/>
        <w:numPr>
          <w:ilvl w:val="0"/>
          <w:numId w:val="2"/>
        </w:numPr>
      </w:pPr>
      <w:r>
        <w:t>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именительный падеж</w:t>
      </w:r>
      <w:r>
        <w:tab/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родительный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дательный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винительный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творительный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предложный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звательный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первый родительный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второй родительный (частичный)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второй винительный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первый предложный падеж</w:t>
      </w:r>
    </w:p>
    <w:p w:rsidR="00C04596" w:rsidRDefault="00C04596" w:rsidP="00C04596">
      <w:pPr>
        <w:pStyle w:val="a3"/>
        <w:numPr>
          <w:ilvl w:val="1"/>
          <w:numId w:val="2"/>
        </w:numPr>
      </w:pPr>
      <w:r>
        <w:t>второй предложный (местный) падеж</w:t>
      </w:r>
    </w:p>
    <w:p w:rsidR="001B5F47" w:rsidRDefault="001B5F47" w:rsidP="00D54AFD">
      <w:pPr>
        <w:pStyle w:val="a3"/>
        <w:numPr>
          <w:ilvl w:val="0"/>
          <w:numId w:val="2"/>
        </w:numPr>
      </w:pPr>
      <w:r>
        <w:lastRenderedPageBreak/>
        <w:t>Вид</w:t>
      </w:r>
    </w:p>
    <w:p w:rsidR="001B5F47" w:rsidRDefault="001B5F47" w:rsidP="001B5F47">
      <w:pPr>
        <w:pStyle w:val="a3"/>
        <w:numPr>
          <w:ilvl w:val="1"/>
          <w:numId w:val="2"/>
        </w:numPr>
      </w:pPr>
      <w:r>
        <w:t>Совершенный</w:t>
      </w:r>
    </w:p>
    <w:p w:rsidR="001B5F47" w:rsidRDefault="001B5F47" w:rsidP="001B5F47">
      <w:pPr>
        <w:pStyle w:val="a3"/>
        <w:numPr>
          <w:ilvl w:val="1"/>
          <w:numId w:val="2"/>
        </w:numPr>
      </w:pPr>
      <w:r>
        <w:t>Несовершенный</w:t>
      </w:r>
    </w:p>
    <w:p w:rsidR="001B5F47" w:rsidRDefault="001B5F47" w:rsidP="001B5F47">
      <w:pPr>
        <w:pStyle w:val="a3"/>
        <w:numPr>
          <w:ilvl w:val="0"/>
          <w:numId w:val="2"/>
        </w:numPr>
      </w:pPr>
      <w:r>
        <w:t>Категория переходности (да/нет)</w:t>
      </w:r>
    </w:p>
    <w:p w:rsidR="00731278" w:rsidRDefault="00731278" w:rsidP="001B5F47">
      <w:pPr>
        <w:pStyle w:val="a3"/>
        <w:numPr>
          <w:ilvl w:val="0"/>
          <w:numId w:val="2"/>
        </w:numPr>
      </w:pPr>
      <w:r>
        <w:t>Лицо</w:t>
      </w:r>
    </w:p>
    <w:p w:rsidR="00731278" w:rsidRDefault="00731278" w:rsidP="00731278">
      <w:pPr>
        <w:pStyle w:val="a3"/>
        <w:numPr>
          <w:ilvl w:val="1"/>
          <w:numId w:val="2"/>
        </w:numPr>
      </w:pPr>
      <w:r>
        <w:t>1е</w:t>
      </w:r>
    </w:p>
    <w:p w:rsidR="00731278" w:rsidRDefault="00731278" w:rsidP="00731278">
      <w:pPr>
        <w:pStyle w:val="a3"/>
        <w:numPr>
          <w:ilvl w:val="1"/>
          <w:numId w:val="2"/>
        </w:numPr>
      </w:pPr>
      <w:r>
        <w:t>2е</w:t>
      </w:r>
    </w:p>
    <w:p w:rsidR="00731278" w:rsidRDefault="00731278" w:rsidP="00731278">
      <w:pPr>
        <w:pStyle w:val="a3"/>
        <w:numPr>
          <w:ilvl w:val="1"/>
          <w:numId w:val="2"/>
        </w:numPr>
      </w:pPr>
      <w:r>
        <w:t>3е</w:t>
      </w:r>
    </w:p>
    <w:p w:rsidR="00731278" w:rsidRDefault="00731278" w:rsidP="00731278">
      <w:pPr>
        <w:pStyle w:val="a3"/>
        <w:numPr>
          <w:ilvl w:val="0"/>
          <w:numId w:val="2"/>
        </w:numPr>
      </w:pPr>
      <w:r w:rsidRPr="00731278">
        <w:t>категория времени</w:t>
      </w:r>
    </w:p>
    <w:p w:rsidR="00731278" w:rsidRDefault="00731278" w:rsidP="00731278">
      <w:pPr>
        <w:pStyle w:val="a3"/>
        <w:numPr>
          <w:ilvl w:val="1"/>
          <w:numId w:val="2"/>
        </w:numPr>
      </w:pPr>
      <w:r w:rsidRPr="00731278">
        <w:t>настоящее</w:t>
      </w:r>
    </w:p>
    <w:p w:rsidR="00731278" w:rsidRDefault="00731278" w:rsidP="00731278">
      <w:pPr>
        <w:pStyle w:val="a3"/>
        <w:numPr>
          <w:ilvl w:val="1"/>
          <w:numId w:val="2"/>
        </w:numPr>
      </w:pPr>
      <w:r w:rsidRPr="00731278">
        <w:t>прошедшее</w:t>
      </w:r>
    </w:p>
    <w:p w:rsidR="00731278" w:rsidRDefault="00731278" w:rsidP="00731278">
      <w:pPr>
        <w:pStyle w:val="a3"/>
        <w:numPr>
          <w:ilvl w:val="1"/>
          <w:numId w:val="2"/>
        </w:numPr>
      </w:pPr>
      <w:r w:rsidRPr="00731278">
        <w:t>будущее</w:t>
      </w:r>
    </w:p>
    <w:p w:rsidR="00731278" w:rsidRDefault="00731278" w:rsidP="00731278">
      <w:pPr>
        <w:pStyle w:val="a3"/>
        <w:numPr>
          <w:ilvl w:val="0"/>
          <w:numId w:val="2"/>
        </w:numPr>
      </w:pPr>
      <w:r w:rsidRPr="00731278">
        <w:t>категория наклонения</w:t>
      </w:r>
    </w:p>
    <w:p w:rsidR="00731278" w:rsidRDefault="00731278" w:rsidP="00731278">
      <w:pPr>
        <w:pStyle w:val="a3"/>
        <w:numPr>
          <w:ilvl w:val="1"/>
          <w:numId w:val="2"/>
        </w:numPr>
      </w:pPr>
      <w:r w:rsidRPr="00731278">
        <w:t>изъявительное</w:t>
      </w:r>
    </w:p>
    <w:p w:rsidR="00731278" w:rsidRDefault="00731278" w:rsidP="00731278">
      <w:pPr>
        <w:pStyle w:val="a3"/>
        <w:numPr>
          <w:ilvl w:val="1"/>
          <w:numId w:val="2"/>
        </w:numPr>
      </w:pPr>
      <w:r w:rsidRPr="00731278">
        <w:t>повелительное</w:t>
      </w:r>
    </w:p>
    <w:p w:rsidR="00731278" w:rsidRDefault="00731278" w:rsidP="00731278">
      <w:pPr>
        <w:pStyle w:val="a3"/>
        <w:numPr>
          <w:ilvl w:val="0"/>
          <w:numId w:val="2"/>
        </w:numPr>
      </w:pPr>
      <w:r w:rsidRPr="00731278">
        <w:t>категория совместности</w:t>
      </w:r>
    </w:p>
    <w:p w:rsidR="00731278" w:rsidRDefault="00731278" w:rsidP="00731278">
      <w:pPr>
        <w:pStyle w:val="a3"/>
        <w:numPr>
          <w:ilvl w:val="1"/>
          <w:numId w:val="2"/>
        </w:numPr>
      </w:pPr>
      <w:proofErr w:type="gramStart"/>
      <w:r w:rsidRPr="00731278">
        <w:t>говорящий</w:t>
      </w:r>
      <w:proofErr w:type="gramEnd"/>
      <w:r w:rsidRPr="00731278">
        <w:t xml:space="preserve"> включён (идем, идемте)</w:t>
      </w:r>
    </w:p>
    <w:p w:rsidR="00731278" w:rsidRDefault="00731278" w:rsidP="00731278">
      <w:pPr>
        <w:pStyle w:val="a3"/>
        <w:numPr>
          <w:ilvl w:val="1"/>
          <w:numId w:val="2"/>
        </w:numPr>
      </w:pPr>
      <w:proofErr w:type="gramStart"/>
      <w:r w:rsidRPr="00731278">
        <w:t>говорящий</w:t>
      </w:r>
      <w:proofErr w:type="gramEnd"/>
      <w:r w:rsidRPr="00731278">
        <w:t xml:space="preserve"> не включён в действие (иди, идите)</w:t>
      </w:r>
    </w:p>
    <w:p w:rsidR="001378FC" w:rsidRDefault="001378FC" w:rsidP="001378FC">
      <w:pPr>
        <w:pStyle w:val="a3"/>
        <w:numPr>
          <w:ilvl w:val="0"/>
          <w:numId w:val="2"/>
        </w:numPr>
      </w:pPr>
      <w:r w:rsidRPr="001378FC">
        <w:t>категория залога</w:t>
      </w:r>
    </w:p>
    <w:p w:rsidR="001378FC" w:rsidRDefault="001378FC" w:rsidP="001378FC">
      <w:pPr>
        <w:pStyle w:val="a3"/>
        <w:numPr>
          <w:ilvl w:val="1"/>
          <w:numId w:val="2"/>
        </w:numPr>
      </w:pPr>
      <w:r w:rsidRPr="001378FC">
        <w:t>действительный</w:t>
      </w:r>
    </w:p>
    <w:p w:rsidR="001378FC" w:rsidRDefault="001378FC" w:rsidP="001378FC">
      <w:pPr>
        <w:pStyle w:val="a3"/>
        <w:numPr>
          <w:ilvl w:val="1"/>
          <w:numId w:val="2"/>
        </w:numPr>
      </w:pPr>
      <w:r w:rsidRPr="001378FC">
        <w:t>страдательный</w:t>
      </w:r>
      <w:bookmarkStart w:id="0" w:name="_GoBack"/>
      <w:bookmarkEnd w:id="0"/>
    </w:p>
    <w:p w:rsidR="001B5F47" w:rsidRDefault="001B5F47" w:rsidP="001B5F47">
      <w:pPr>
        <w:pStyle w:val="a3"/>
        <w:numPr>
          <w:ilvl w:val="0"/>
          <w:numId w:val="2"/>
        </w:numPr>
      </w:pPr>
      <w:r>
        <w:t>Параметры (?) глагола</w:t>
      </w:r>
    </w:p>
    <w:p w:rsidR="001B5F47" w:rsidRDefault="001B5F47" w:rsidP="001B5F47">
      <w:pPr>
        <w:pStyle w:val="a3"/>
        <w:numPr>
          <w:ilvl w:val="1"/>
          <w:numId w:val="2"/>
        </w:numPr>
      </w:pPr>
      <w:r>
        <w:t>безличный</w:t>
      </w:r>
    </w:p>
    <w:p w:rsidR="001B5F47" w:rsidRDefault="001B5F47" w:rsidP="001B5F47">
      <w:pPr>
        <w:pStyle w:val="a3"/>
        <w:numPr>
          <w:ilvl w:val="1"/>
          <w:numId w:val="2"/>
        </w:numPr>
      </w:pPr>
      <w:r w:rsidRPr="001B5F47">
        <w:t>возможно безличное употребление</w:t>
      </w:r>
    </w:p>
    <w:p w:rsidR="001B5F47" w:rsidRDefault="001B5F47" w:rsidP="001B5F47">
      <w:pPr>
        <w:pStyle w:val="a3"/>
        <w:numPr>
          <w:ilvl w:val="1"/>
          <w:numId w:val="2"/>
        </w:numPr>
      </w:pPr>
      <w:r w:rsidRPr="001B5F47">
        <w:t>многократный</w:t>
      </w:r>
    </w:p>
    <w:p w:rsidR="001B5F47" w:rsidRPr="001B5F47" w:rsidRDefault="001B5F47" w:rsidP="001B5F47">
      <w:pPr>
        <w:pStyle w:val="a3"/>
        <w:numPr>
          <w:ilvl w:val="1"/>
          <w:numId w:val="2"/>
        </w:numPr>
      </w:pPr>
      <w:r w:rsidRPr="001B5F47">
        <w:t>возвратный</w:t>
      </w:r>
    </w:p>
    <w:p w:rsidR="00272F1C" w:rsidRDefault="00272F1C" w:rsidP="00D54AFD">
      <w:pPr>
        <w:pStyle w:val="a3"/>
        <w:numPr>
          <w:ilvl w:val="0"/>
          <w:numId w:val="2"/>
        </w:numPr>
      </w:pPr>
      <w:r>
        <w:t>всякие параметры «в кучу»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аббревиатура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имя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фамилия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отчество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топоним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организация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торговая марка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возможна субстантивация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превосходная степень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качественное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местоименное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порядковое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>притяжательное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 xml:space="preserve">форма на </w:t>
      </w:r>
      <w:proofErr w:type="gramStart"/>
      <w:r>
        <w:t>-е</w:t>
      </w:r>
      <w:proofErr w:type="gramEnd"/>
      <w:r>
        <w:t>ю</w:t>
      </w:r>
    </w:p>
    <w:p w:rsidR="00D54AFD" w:rsidRDefault="00D54AFD" w:rsidP="00272F1C">
      <w:pPr>
        <w:pStyle w:val="a3"/>
        <w:numPr>
          <w:ilvl w:val="1"/>
          <w:numId w:val="2"/>
        </w:numPr>
      </w:pPr>
      <w:r>
        <w:t xml:space="preserve">форма на </w:t>
      </w:r>
      <w:proofErr w:type="gramStart"/>
      <w:r>
        <w:t>-</w:t>
      </w:r>
      <w:proofErr w:type="spellStart"/>
      <w:r>
        <w:t>о</w:t>
      </w:r>
      <w:proofErr w:type="gramEnd"/>
      <w:r>
        <w:t>ю</w:t>
      </w:r>
      <w:proofErr w:type="spellEnd"/>
    </w:p>
    <w:p w:rsidR="00D54AFD" w:rsidRDefault="00272F1C" w:rsidP="00272F1C">
      <w:pPr>
        <w:pStyle w:val="a3"/>
        <w:numPr>
          <w:ilvl w:val="1"/>
          <w:numId w:val="2"/>
        </w:numPr>
      </w:pPr>
      <w:r>
        <w:t xml:space="preserve">сравнительная степень </w:t>
      </w:r>
      <w:proofErr w:type="gramStart"/>
      <w:r>
        <w:t>на</w:t>
      </w:r>
      <w:proofErr w:type="gramEnd"/>
      <w:r>
        <w:t xml:space="preserve"> по-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разговорное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жаргонное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устаревшее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lastRenderedPageBreak/>
        <w:t>литературный вариант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опечатка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искажение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вопросительное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указательное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вводное слово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 xml:space="preserve">форма на </w:t>
      </w:r>
      <w:proofErr w:type="gramStart"/>
      <w:r>
        <w:t>-</w:t>
      </w:r>
      <w:proofErr w:type="spellStart"/>
      <w:r>
        <w:t>ь</w:t>
      </w:r>
      <w:proofErr w:type="gramEnd"/>
      <w:r>
        <w:t>е</w:t>
      </w:r>
      <w:proofErr w:type="spellEnd"/>
    </w:p>
    <w:p w:rsidR="00202994" w:rsidRDefault="00202994" w:rsidP="00202994">
      <w:pPr>
        <w:pStyle w:val="a3"/>
        <w:numPr>
          <w:ilvl w:val="1"/>
          <w:numId w:val="2"/>
        </w:numPr>
      </w:pPr>
      <w:r>
        <w:t xml:space="preserve">форма на </w:t>
      </w:r>
      <w:proofErr w:type="gramStart"/>
      <w:r>
        <w:t>-</w:t>
      </w:r>
      <w:proofErr w:type="spellStart"/>
      <w:r>
        <w:t>е</w:t>
      </w:r>
      <w:proofErr w:type="gramEnd"/>
      <w:r>
        <w:t>нен</w:t>
      </w:r>
      <w:proofErr w:type="spellEnd"/>
    </w:p>
    <w:p w:rsidR="00202994" w:rsidRDefault="00202994" w:rsidP="00202994">
      <w:pPr>
        <w:pStyle w:val="a3"/>
        <w:numPr>
          <w:ilvl w:val="1"/>
          <w:numId w:val="2"/>
        </w:numPr>
      </w:pPr>
      <w:r>
        <w:t xml:space="preserve">отчество через </w:t>
      </w:r>
      <w:proofErr w:type="gramStart"/>
      <w:r>
        <w:t>-</w:t>
      </w:r>
      <w:proofErr w:type="spellStart"/>
      <w:r>
        <w:t>и</w:t>
      </w:r>
      <w:proofErr w:type="gramEnd"/>
      <w:r>
        <w:t>е</w:t>
      </w:r>
      <w:proofErr w:type="spellEnd"/>
      <w:r>
        <w:t>-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 xml:space="preserve">форма на </w:t>
      </w:r>
      <w:proofErr w:type="gramStart"/>
      <w:r>
        <w:t>-</w:t>
      </w:r>
      <w:proofErr w:type="spellStart"/>
      <w:r>
        <w:t>ь</w:t>
      </w:r>
      <w:proofErr w:type="gramEnd"/>
      <w:r>
        <w:t>и</w:t>
      </w:r>
      <w:proofErr w:type="spellEnd"/>
    </w:p>
    <w:p w:rsidR="00202994" w:rsidRDefault="00202994" w:rsidP="00202994">
      <w:pPr>
        <w:pStyle w:val="a3"/>
        <w:numPr>
          <w:ilvl w:val="1"/>
          <w:numId w:val="2"/>
        </w:numPr>
      </w:pPr>
      <w:r>
        <w:t>деепричастие от глагола несовершенного вида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 xml:space="preserve">может выступать в роли </w:t>
      </w:r>
      <w:proofErr w:type="spellStart"/>
      <w:r>
        <w:t>предикатива</w:t>
      </w:r>
      <w:proofErr w:type="spellEnd"/>
    </w:p>
    <w:p w:rsidR="00202994" w:rsidRDefault="00202994" w:rsidP="00202994">
      <w:pPr>
        <w:pStyle w:val="a3"/>
        <w:numPr>
          <w:ilvl w:val="1"/>
          <w:numId w:val="2"/>
        </w:numPr>
      </w:pPr>
      <w:r>
        <w:t>счётная форма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собирательное числительное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 xml:space="preserve">деепричастие на </w:t>
      </w:r>
      <w:proofErr w:type="gramStart"/>
      <w:r>
        <w:t>-ш</w:t>
      </w:r>
      <w:proofErr w:type="gramEnd"/>
      <w:r>
        <w:t>и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форма после предлога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 xml:space="preserve">может использоваться как </w:t>
      </w:r>
      <w:proofErr w:type="spellStart"/>
      <w:r>
        <w:t>одуш</w:t>
      </w:r>
      <w:proofErr w:type="spellEnd"/>
      <w:r>
        <w:t xml:space="preserve">. / </w:t>
      </w:r>
      <w:proofErr w:type="spellStart"/>
      <w:r>
        <w:t>неодуш</w:t>
      </w:r>
      <w:proofErr w:type="spellEnd"/>
      <w:r>
        <w:t xml:space="preserve">. 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 xml:space="preserve">Вариант предлога ( </w:t>
      </w:r>
      <w:proofErr w:type="gramStart"/>
      <w:r>
        <w:t>со</w:t>
      </w:r>
      <w:proofErr w:type="gramEnd"/>
      <w:r>
        <w:t>, подо, ...)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Анафорическое (местоимение)</w:t>
      </w:r>
    </w:p>
    <w:p w:rsidR="00202994" w:rsidRDefault="00202994" w:rsidP="00202994">
      <w:pPr>
        <w:pStyle w:val="a3"/>
        <w:numPr>
          <w:ilvl w:val="1"/>
          <w:numId w:val="2"/>
        </w:numPr>
      </w:pPr>
      <w:r>
        <w:t>Инициал</w:t>
      </w:r>
    </w:p>
    <w:p w:rsidR="00C04596" w:rsidRDefault="00202994" w:rsidP="00202994">
      <w:pPr>
        <w:pStyle w:val="a3"/>
        <w:numPr>
          <w:ilvl w:val="1"/>
          <w:numId w:val="2"/>
        </w:numPr>
      </w:pPr>
      <w:r>
        <w:t xml:space="preserve">может выступать в роли </w:t>
      </w:r>
      <w:proofErr w:type="spellStart"/>
      <w:r>
        <w:t>прилагательного</w:t>
      </w:r>
      <w:r w:rsidR="00D54AFD">
        <w:t>форма</w:t>
      </w:r>
      <w:proofErr w:type="spellEnd"/>
      <w:r w:rsidR="00D54AFD">
        <w:t xml:space="preserve"> </w:t>
      </w:r>
      <w:proofErr w:type="spellStart"/>
      <w:r w:rsidR="00D54AFD">
        <w:t>компаратива</w:t>
      </w:r>
      <w:proofErr w:type="spellEnd"/>
      <w:r w:rsidR="00D54AFD">
        <w:t xml:space="preserve"> на </w:t>
      </w:r>
      <w:proofErr w:type="gramStart"/>
      <w:r w:rsidR="00D54AFD">
        <w:t>-е</w:t>
      </w:r>
      <w:proofErr w:type="gramEnd"/>
      <w:r w:rsidR="00D54AFD">
        <w:t>й</w:t>
      </w:r>
    </w:p>
    <w:p w:rsidR="009367B4" w:rsidRPr="00466CA8" w:rsidRDefault="009367B4" w:rsidP="009367B4"/>
    <w:sectPr w:rsidR="009367B4" w:rsidRPr="0046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326"/>
    <w:multiLevelType w:val="hybridMultilevel"/>
    <w:tmpl w:val="E1F892A8"/>
    <w:lvl w:ilvl="0" w:tplc="769E1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F7135"/>
    <w:multiLevelType w:val="hybridMultilevel"/>
    <w:tmpl w:val="2C866CF0"/>
    <w:lvl w:ilvl="0" w:tplc="769E1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A8"/>
    <w:rsid w:val="001378FC"/>
    <w:rsid w:val="001B5F47"/>
    <w:rsid w:val="00202994"/>
    <w:rsid w:val="00272F1C"/>
    <w:rsid w:val="00404364"/>
    <w:rsid w:val="00466CA8"/>
    <w:rsid w:val="00594597"/>
    <w:rsid w:val="00731278"/>
    <w:rsid w:val="00807A1B"/>
    <w:rsid w:val="009367B4"/>
    <w:rsid w:val="00C04596"/>
    <w:rsid w:val="00D5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44736-BCAD-4F13-BEEA-7E0F897C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8</cp:revision>
  <dcterms:created xsi:type="dcterms:W3CDTF">2015-01-09T10:17:00Z</dcterms:created>
  <dcterms:modified xsi:type="dcterms:W3CDTF">2015-01-09T10:48:00Z</dcterms:modified>
</cp:coreProperties>
</file>