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40"/>
        <w:gridCol w:w="4972"/>
      </w:tblGrid>
      <w:tr w:rsidR="15CDB45C" w:rsidTr="15CDB45C" w14:paraId="4CAD7CB8">
        <w:trPr>
          <w:trHeight w:val="300"/>
        </w:trPr>
        <w:tc>
          <w:tcPr>
            <w:tcW w:w="5940" w:type="dxa"/>
            <w:tcMar/>
            <w:vAlign w:val="top"/>
          </w:tcPr>
          <w:p w:rsidR="15CDB45C" w:rsidP="15CDB45C" w:rsidRDefault="15CDB45C" w14:paraId="74575122" w14:textId="6D915956">
            <w:pPr>
              <w:pStyle w:val="Normal"/>
              <w:jc w:val="left"/>
              <w:rPr>
                <w:rFonts w:ascii="Merriweather" w:hAnsi="Merriweather" w:eastAsia="Merriweather" w:cs="Merriweather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62"/>
                <w:szCs w:val="62"/>
                <w:lang w:val="en-US"/>
              </w:rPr>
            </w:pPr>
            <w:r w:rsidRPr="15CDB45C" w:rsidR="15CDB45C">
              <w:rPr>
                <w:rFonts w:ascii="Merriweather" w:hAnsi="Merriweather" w:eastAsia="Merriweather" w:cs="Merriweather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62"/>
                <w:szCs w:val="62"/>
                <w:lang w:val="en-US"/>
              </w:rPr>
              <w:t xml:space="preserve">Roman </w:t>
            </w:r>
            <w:r w:rsidRPr="15CDB45C" w:rsidR="15CDB45C">
              <w:rPr>
                <w:rFonts w:ascii="Merriweather" w:hAnsi="Merriweather" w:eastAsia="Merriweather" w:cs="Merriweather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62"/>
                <w:szCs w:val="62"/>
                <w:lang w:val="en-US"/>
              </w:rPr>
              <w:t>Kutubidze</w:t>
            </w:r>
          </w:p>
          <w:p w:rsidR="15CDB45C" w:rsidP="15CDB45C" w:rsidRDefault="15CDB45C" w14:paraId="54E0152D" w14:textId="59F0B26A">
            <w:pPr>
              <w:pStyle w:val="Normal"/>
              <w:jc w:val="left"/>
            </w:pPr>
            <w:r w:rsidRPr="15CDB45C" w:rsidR="15CDB45C">
              <w:rPr>
                <w:rFonts w:ascii="Merriweather" w:hAnsi="Merriweather" w:eastAsia="Merriweather" w:cs="Merriweather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  <w:t>Data Scientist</w:t>
            </w:r>
          </w:p>
        </w:tc>
        <w:tc>
          <w:tcPr>
            <w:tcW w:w="4972" w:type="dxa"/>
            <w:tcMar/>
            <w:vAlign w:val="top"/>
          </w:tcPr>
          <w:p w:rsidR="15CDB45C" w:rsidP="15CDB45C" w:rsidRDefault="15CDB45C" w14:paraId="3724978F" w14:textId="546A0D6F">
            <w:pPr>
              <w:pStyle w:val="Normal"/>
              <w:jc w:val="right"/>
            </w:pPr>
            <w:r w:rsidR="15CDB45C">
              <w:rPr/>
              <w:t xml:space="preserve">  rkutubidze.ai@gmail.com</w:t>
            </w:r>
          </w:p>
          <w:p w:rsidR="15CDB45C" w:rsidP="15CDB45C" w:rsidRDefault="15CDB45C" w14:paraId="3A059663" w14:textId="76668FB5">
            <w:pPr>
              <w:pStyle w:val="Normal"/>
              <w:jc w:val="right"/>
            </w:pPr>
            <w:hyperlink r:id="R6454472bb2054cdc">
              <w:r w:rsidRPr="15CDB45C" w:rsidR="15CDB45C">
                <w:rPr>
                  <w:rStyle w:val="Hyperlink"/>
                </w:rPr>
                <w:t>LinkedIn</w:t>
              </w:r>
            </w:hyperlink>
          </w:p>
          <w:p w:rsidR="15CDB45C" w:rsidP="15CDB45C" w:rsidRDefault="15CDB45C" w14:paraId="040ED4B6" w14:textId="7D36038A">
            <w:pPr>
              <w:pStyle w:val="Normal"/>
              <w:jc w:val="right"/>
            </w:pPr>
            <w:hyperlink r:id="Re615b98757534116">
              <w:r w:rsidRPr="15CDB45C" w:rsidR="15CDB45C">
                <w:rPr>
                  <w:rStyle w:val="Hyperlink"/>
                </w:rPr>
                <w:t>github</w:t>
              </w:r>
            </w:hyperlink>
          </w:p>
          <w:p w:rsidR="15CDB45C" w:rsidP="15CDB45C" w:rsidRDefault="15CDB45C" w14:paraId="56ABEA0E" w14:textId="5D90903A">
            <w:pPr>
              <w:pStyle w:val="Normal"/>
              <w:jc w:val="right"/>
            </w:pPr>
            <w:hyperlink r:id="Ra7102b982b374853">
              <w:r w:rsidRPr="15CDB45C" w:rsidR="15CDB45C">
                <w:rPr>
                  <w:rStyle w:val="Hyperlink"/>
                </w:rPr>
                <w:t>Personal Website</w:t>
              </w:r>
            </w:hyperlink>
          </w:p>
        </w:tc>
      </w:tr>
    </w:tbl>
    <w:tbl>
      <w:tblPr>
        <w:tblStyle w:val="TableGrid"/>
        <w:tblW w:w="0" w:type="auto"/>
        <w:jc w:val="left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6660"/>
      </w:tblGrid>
      <w:tr w:rsidR="15CDB45C" w:rsidTr="15CDB45C" w14:paraId="46E212E6">
        <w:trPr>
          <w:trHeight w:val="300"/>
        </w:trPr>
        <w:tc>
          <w:tcPr>
            <w:tcW w:w="6660" w:type="dxa"/>
            <w:tcMar/>
          </w:tcPr>
          <w:p w:rsidR="15CDB45C" w:rsidP="15CDB45C" w:rsidRDefault="15CDB45C" w14:paraId="5063811D" w14:textId="3873EA47">
            <w:pPr>
              <w:pStyle w:val="Normal"/>
              <w:jc w:val="left"/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Analytically minded self-starter with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a 4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plus years of experience collaborating with cross-functional teams and ensuring the accuracy and integrity around data and actionable insights</w:t>
            </w:r>
          </w:p>
        </w:tc>
      </w:tr>
    </w:tbl>
    <w:p w:rsidR="15CDB45C" w:rsidRDefault="15CDB45C" w14:paraId="1CC5BBD3" w14:textId="0651C2B1"/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0800"/>
      </w:tblGrid>
      <w:tr w:rsidR="15CDB45C" w:rsidTr="15CDB45C" w14:paraId="60A1FA02">
        <w:trPr>
          <w:trHeight w:val="300"/>
        </w:trPr>
        <w:tc>
          <w:tcPr>
            <w:tcW w:w="10800" w:type="dxa"/>
            <w:tcMar/>
          </w:tcPr>
          <w:p w:rsidR="15CDB45C" w:rsidP="15CDB45C" w:rsidRDefault="15CDB45C" w14:paraId="4612545C" w14:textId="06D4EBFE">
            <w:pPr>
              <w:pStyle w:val="Normal"/>
            </w:pPr>
            <w:r w:rsidRPr="15CDB45C" w:rsidR="15CDB45C">
              <w:rPr>
                <w:rFonts w:ascii="Merriweather" w:hAnsi="Merriweather" w:eastAsia="Merriweather" w:cs="Merriweather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EE5135"/>
                <w:sz w:val="25"/>
                <w:szCs w:val="25"/>
                <w:lang w:val="en-US"/>
              </w:rPr>
              <w:t>Work Experience</w:t>
            </w: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0800"/>
      </w:tblGrid>
      <w:tr w:rsidR="15CDB45C" w:rsidTr="15CDB45C" w14:paraId="64C52962">
        <w:trPr>
          <w:trHeight w:val="300"/>
        </w:trPr>
        <w:tc>
          <w:tcPr>
            <w:tcW w:w="10800" w:type="dxa"/>
            <w:tcMar/>
          </w:tcPr>
          <w:p w:rsidR="15CDB45C" w:rsidP="15CDB45C" w:rsidRDefault="15CDB45C" w14:paraId="55902550" w14:textId="3F35366D">
            <w:pPr>
              <w:pStyle w:val="Normal"/>
            </w:pPr>
            <w:r w:rsidRPr="15CDB45C" w:rsidR="15CDB45C">
              <w:rPr>
                <w:rFonts w:ascii="Merriweather" w:hAnsi="Merriweather" w:eastAsia="Merriweather" w:cs="Merriweather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WTX</w:t>
            </w:r>
            <w:r w:rsidR="15CDB45C">
              <w:rPr/>
              <w:t xml:space="preserve">  –  </w:t>
            </w:r>
            <w:r w:rsidRPr="15CDB45C" w:rsidR="15CDB45C">
              <w:rPr>
                <w:rFonts w:ascii="Merriweather" w:hAnsi="Merriweather" w:eastAsia="Merriweather" w:cs="Merriweath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Machine Learning Engineer</w:t>
            </w:r>
          </w:p>
          <w:p w:rsidR="15CDB45C" w:rsidP="15CDB45C" w:rsidRDefault="15CDB45C" w14:paraId="39E8A5AD" w14:textId="06B79006">
            <w:pPr>
              <w:pStyle w:val="Normal"/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19"/>
                <w:szCs w:val="19"/>
                <w:lang w:val="en-US"/>
              </w:rPr>
              <w:t>September 2022 - current</w:t>
            </w:r>
            <w:r w:rsidR="15CDB45C">
              <w:rPr/>
              <w:t xml:space="preserve">                                                                                                                                            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666666"/>
                <w:sz w:val="19"/>
                <w:szCs w:val="19"/>
              </w:rPr>
              <w:t>Lisbon, Portugal</w:t>
            </w:r>
          </w:p>
          <w:p w:rsidR="15CDB45C" w:rsidP="15CDB45C" w:rsidRDefault="15CDB45C" w14:paraId="3F9AA294" w14:textId="57D6C52E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40" w:lineRule="exact"/>
              <w:ind w:left="720" w:right="0" w:hanging="36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developed "on-shelf" model to classify all products in stock based on internal and external data</w:t>
            </w:r>
          </w:p>
          <w:p w:rsidR="15CDB45C" w:rsidP="15CDB45C" w:rsidRDefault="15CDB45C" w14:paraId="744B4F61" w14:textId="798DDA93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40" w:lineRule="exact"/>
              <w:ind w:left="720" w:right="0" w:hanging="36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trained and deployed model in production using Azure Machine Learning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Studio.I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used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github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actions for CI/CD,  Terraform for the infrastructure and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MLFlow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as an orchestrator</w:t>
            </w:r>
          </w:p>
          <w:p w:rsidR="15CDB45C" w:rsidP="15CDB45C" w:rsidRDefault="15CDB45C" w14:paraId="29484216" w14:textId="002EBC91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40" w:lineRule="exact"/>
              <w:ind w:left="720" w:right="0" w:hanging="36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Architected and designed efficient and scalable data pipelines that can extracted, transformed, and loaded data from several sources into the data warehouse or data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lake.For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example ETL than extracted data from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Hubspot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using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Hubspot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api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, transform and loaded into Azure data lake</w:t>
            </w:r>
          </w:p>
          <w:p w:rsidR="15CDB45C" w:rsidP="15CDB45C" w:rsidRDefault="15CDB45C" w14:paraId="7D579A20" w14:textId="242BE1F3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40" w:lineRule="exact"/>
              <w:ind w:left="720" w:right="0" w:hanging="36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Data Modeling and Schema Design: Designing and implementing database schemas, defining tables, fields, relationships, and constraints to support efficient data storage and retrieval</w:t>
            </w:r>
          </w:p>
          <w:p w:rsidR="15CDB45C" w:rsidP="15CDB45C" w:rsidRDefault="15CDB45C" w14:paraId="2BB0A95E" w14:textId="20084FAF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0800"/>
      </w:tblGrid>
      <w:tr w:rsidR="15CDB45C" w:rsidTr="15CDB45C" w14:paraId="210C31FC">
        <w:trPr>
          <w:trHeight w:val="300"/>
        </w:trPr>
        <w:tc>
          <w:tcPr>
            <w:tcW w:w="10800" w:type="dxa"/>
            <w:tcMar/>
          </w:tcPr>
          <w:p w:rsidR="15CDB45C" w:rsidP="15CDB45C" w:rsidRDefault="15CDB45C" w14:paraId="715C6571" w14:textId="59385515">
            <w:pPr>
              <w:pStyle w:val="Normal"/>
              <w:rPr>
                <w:rFonts w:ascii="Merriweather" w:hAnsi="Merriweather" w:eastAsia="Merriweather" w:cs="Merriweather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5"/>
                <w:szCs w:val="25"/>
              </w:rPr>
            </w:pPr>
            <w:r w:rsidRPr="15CDB45C" w:rsidR="15CDB45C">
              <w:rPr>
                <w:rFonts w:ascii="Merriweather" w:hAnsi="Merriweather" w:eastAsia="Merriweather" w:cs="Merriweather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5"/>
                <w:szCs w:val="25"/>
              </w:rPr>
              <w:t>EPAM</w:t>
            </w:r>
            <w:r w:rsidR="15CDB45C">
              <w:rPr/>
              <w:t xml:space="preserve">  –  </w:t>
            </w:r>
            <w:r w:rsidRPr="15CDB45C" w:rsidR="15CDB45C">
              <w:rPr>
                <w:rFonts w:ascii="Merriweather" w:hAnsi="Merriweather" w:eastAsia="Merriweather" w:cs="Merriweather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5"/>
                <w:szCs w:val="25"/>
              </w:rPr>
              <w:t>Data Scientist</w:t>
            </w:r>
          </w:p>
          <w:p w:rsidR="15CDB45C" w:rsidP="15CDB45C" w:rsidRDefault="15CDB45C" w14:paraId="0AF80630" w14:textId="408A1B4E">
            <w:pPr>
              <w:pStyle w:val="Normal"/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19"/>
                <w:szCs w:val="19"/>
                <w:lang w:val="en-US"/>
              </w:rPr>
              <w:t>January 2022 - October 2022</w:t>
            </w:r>
            <w:r w:rsidR="15CDB45C">
              <w:rPr/>
              <w:t xml:space="preserve">                                                                                                                                        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19"/>
                <w:szCs w:val="19"/>
                <w:lang w:val="en-US"/>
              </w:rPr>
              <w:t>Tbilisi, Georgia</w:t>
            </w:r>
          </w:p>
          <w:p w:rsidR="15CDB45C" w:rsidP="15CDB45C" w:rsidRDefault="15CDB45C" w14:paraId="6B40E6EC" w14:textId="580AD5E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40" w:lineRule="exact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Named Entity Recognition model for information retrieval project</w:t>
            </w:r>
          </w:p>
          <w:p w:rsidR="15CDB45C" w:rsidP="15CDB45C" w:rsidRDefault="15CDB45C" w14:paraId="07D49CB2" w14:textId="36CA595C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40" w:lineRule="exact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Fine-tuned BERT language model using Python and huggingface and implemented a two-stage transfer learning pipeline</w:t>
            </w:r>
          </w:p>
          <w:p w:rsidR="15CDB45C" w:rsidP="15CDB45C" w:rsidRDefault="15CDB45C" w14:paraId="0123E250" w14:textId="23A1BC1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40" w:lineRule="exact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Performed code review, optimized for data processing efficiency and integration</w:t>
            </w:r>
          </w:p>
          <w:p w:rsidR="15CDB45C" w:rsidP="15CDB45C" w:rsidRDefault="15CDB45C" w14:paraId="52999F4B" w14:textId="50C3EAE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40" w:lineRule="exact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Wrote and developed production-level code/pipelines</w:t>
            </w:r>
          </w:p>
          <w:p w:rsidR="15CDB45C" w:rsidP="15CDB45C" w:rsidRDefault="15CDB45C" w14:paraId="22277777" w14:textId="100802B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40" w:lineRule="exact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Collaborated with DevOps engineers and Data engineers to bring models to production</w:t>
            </w:r>
          </w:p>
          <w:p w:rsidR="15CDB45C" w:rsidP="15CDB45C" w:rsidRDefault="15CDB45C" w14:paraId="6BB0CA04" w14:textId="6EAB752F">
            <w:pPr>
              <w:pStyle w:val="Normal"/>
              <w:spacing w:before="0" w:beforeAutospacing="off" w:after="0" w:afterAutospacing="off" w:line="240" w:lineRule="exact"/>
              <w:ind w:left="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0800"/>
      </w:tblGrid>
      <w:tr w:rsidR="15CDB45C" w:rsidTr="15CDB45C" w14:paraId="46C34397">
        <w:trPr>
          <w:trHeight w:val="300"/>
        </w:trPr>
        <w:tc>
          <w:tcPr>
            <w:tcW w:w="10800" w:type="dxa"/>
            <w:tcMar/>
          </w:tcPr>
          <w:p w:rsidR="15CDB45C" w:rsidP="15CDB45C" w:rsidRDefault="15CDB45C" w14:paraId="5D0E3B10" w14:textId="364BAE53">
            <w:pPr>
              <w:pStyle w:val="Normal"/>
            </w:pPr>
            <w:r w:rsidRPr="15CDB45C" w:rsidR="15CDB45C">
              <w:rPr>
                <w:rFonts w:ascii="Merriweather" w:hAnsi="Merriweather" w:eastAsia="Merriweather" w:cs="Merriweather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Sweeft</w:t>
            </w:r>
            <w:r w:rsidRPr="15CDB45C" w:rsidR="15CDB45C">
              <w:rPr>
                <w:rFonts w:ascii="Merriweather" w:hAnsi="Merriweather" w:eastAsia="Merriweather" w:cs="Merriweather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 xml:space="preserve"> Digital  </w:t>
            </w:r>
            <w:r w:rsidR="15CDB45C">
              <w:rPr/>
              <w:t xml:space="preserve">–  </w:t>
            </w:r>
            <w:r w:rsidRPr="15CDB45C" w:rsidR="15CDB45C">
              <w:rPr>
                <w:rFonts w:ascii="Merriweather" w:hAnsi="Merriweather" w:eastAsia="Merriweather" w:cs="Merriweath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Software Engineer, Part-time</w:t>
            </w:r>
          </w:p>
          <w:p w:rsidR="15CDB45C" w:rsidP="15CDB45C" w:rsidRDefault="15CDB45C" w14:paraId="3EB309C1" w14:textId="110F2662">
            <w:pPr>
              <w:pStyle w:val="Normal"/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19"/>
                <w:szCs w:val="19"/>
                <w:lang w:val="en-US"/>
              </w:rPr>
              <w:t>May 2021 - December 2021</w:t>
            </w:r>
            <w:r w:rsidR="15CDB45C">
              <w:rPr/>
              <w:t xml:space="preserve">                                                                                                                                          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19"/>
                <w:szCs w:val="19"/>
                <w:lang w:val="en-US"/>
              </w:rPr>
              <w:t>Tbilisi, Georgia</w:t>
            </w:r>
          </w:p>
          <w:p w:rsidR="15CDB45C" w:rsidP="15CDB45C" w:rsidRDefault="15CDB45C" w14:paraId="725AB0F5" w14:textId="6D45998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40" w:lineRule="exact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Worked on web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apis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using Django and Django rest</w:t>
            </w:r>
          </w:p>
          <w:p w:rsidR="15CDB45C" w:rsidP="15CDB45C" w:rsidRDefault="15CDB45C" w14:paraId="39601BEA" w14:textId="5EE75387">
            <w:pPr>
              <w:pStyle w:val="Normal"/>
              <w:spacing w:before="0" w:beforeAutospacing="off" w:after="0" w:afterAutospacing="off" w:line="240" w:lineRule="exact"/>
              <w:ind w:left="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0800"/>
      </w:tblGrid>
      <w:tr w:rsidR="15CDB45C" w:rsidTr="15CDB45C" w14:paraId="2465284A">
        <w:trPr>
          <w:trHeight w:val="300"/>
        </w:trPr>
        <w:tc>
          <w:tcPr>
            <w:tcW w:w="10800" w:type="dxa"/>
            <w:tcMar/>
          </w:tcPr>
          <w:p w:rsidR="15CDB45C" w:rsidP="15CDB45C" w:rsidRDefault="15CDB45C" w14:paraId="711782EE" w14:textId="152015B2">
            <w:pPr>
              <w:pStyle w:val="Normal"/>
              <w:rPr>
                <w:rFonts w:ascii="Merriweather" w:hAnsi="Merriweather" w:eastAsia="Merriweather" w:cs="Merriweather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5"/>
                <w:szCs w:val="25"/>
              </w:rPr>
            </w:pPr>
            <w:r w:rsidRPr="15CDB45C" w:rsidR="15CDB45C">
              <w:rPr>
                <w:rFonts w:ascii="Merriweather" w:hAnsi="Merriweather" w:eastAsia="Merriweather" w:cs="Merriweather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 xml:space="preserve">TBC </w:t>
            </w:r>
            <w:r w:rsidR="15CDB45C">
              <w:rPr/>
              <w:t xml:space="preserve"> –  </w:t>
            </w:r>
            <w:r w:rsidRPr="15CDB45C" w:rsidR="15CDB45C">
              <w:rPr>
                <w:rFonts w:ascii="Merriweather" w:hAnsi="Merriweather" w:eastAsia="Merriweather" w:cs="Merriweath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Data Scientist</w:t>
            </w:r>
          </w:p>
          <w:p w:rsidR="15CDB45C" w:rsidP="15CDB45C" w:rsidRDefault="15CDB45C" w14:paraId="2C1F7249" w14:textId="4E6CA501">
            <w:pPr>
              <w:pStyle w:val="Normal"/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19"/>
                <w:szCs w:val="19"/>
                <w:lang w:val="en-US"/>
              </w:rPr>
              <w:t>September 2019 - December 2022</w:t>
            </w:r>
            <w:r w:rsidR="15CDB45C">
              <w:rPr/>
              <w:t xml:space="preserve">                                                                                                                               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19"/>
                <w:szCs w:val="19"/>
                <w:lang w:val="en-US"/>
              </w:rPr>
              <w:t>Tbilisi, Georgia</w:t>
            </w:r>
          </w:p>
          <w:p w:rsidR="15CDB45C" w:rsidP="15CDB45C" w:rsidRDefault="15CDB45C" w14:paraId="4C923F64" w14:textId="2BC940D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40" w:lineRule="exact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initiated and developed income estimation for non-payroll clients based on transactions and demographic data using Python, TensorFlow, SQL, PySpark, Mlflow</w:t>
            </w:r>
          </w:p>
          <w:p w:rsidR="15CDB45C" w:rsidP="15CDB45C" w:rsidRDefault="15CDB45C" w14:paraId="5A18C7FD" w14:textId="43183720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40" w:lineRule="exact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Default Credit score model for PAL loans.predicts if customer goes default or not in some time window.Communicated a lot with risks depatrment about lots of hard rules and different business limitations specifically for this project</w:t>
            </w:r>
          </w:p>
          <w:p w:rsidR="15CDB45C" w:rsidP="15CDB45C" w:rsidRDefault="15CDB45C" w14:paraId="493FC4BF" w14:textId="2A94239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40" w:lineRule="exact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Developed customer churn prediction model using scikit-learn</w:t>
            </w:r>
          </w:p>
          <w:p w:rsidR="15CDB45C" w:rsidP="15CDB45C" w:rsidRDefault="15CDB45C" w14:paraId="7F297A77" w14:textId="14C19CA0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40" w:lineRule="exact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Sentiment Analysis This project was about to create sentiment analysis model for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clients's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feedback using BERT,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mlflow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pyspark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and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sql</w:t>
            </w:r>
          </w:p>
        </w:tc>
      </w:tr>
    </w:tbl>
    <w:p w:rsidR="15CDB45C" w:rsidRDefault="15CDB45C" w14:paraId="039FDA73" w14:textId="370A6E87"/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0800"/>
      </w:tblGrid>
      <w:tr w:rsidR="15CDB45C" w:rsidTr="15CDB45C" w14:paraId="6577960A">
        <w:trPr>
          <w:trHeight w:val="300"/>
        </w:trPr>
        <w:tc>
          <w:tcPr>
            <w:tcW w:w="10800" w:type="dxa"/>
            <w:tcMar/>
          </w:tcPr>
          <w:p w:rsidR="15CDB45C" w:rsidP="15CDB45C" w:rsidRDefault="15CDB45C" w14:paraId="235706FF" w14:textId="598102E8">
            <w:pPr>
              <w:pStyle w:val="Normal"/>
            </w:pPr>
            <w:r w:rsidRPr="15CDB45C" w:rsidR="15CDB45C">
              <w:rPr>
                <w:rFonts w:ascii="Merriweather" w:hAnsi="Merriweather" w:eastAsia="Merriweather" w:cs="Merriweather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EE5135"/>
                <w:sz w:val="25"/>
                <w:szCs w:val="25"/>
                <w:lang w:val="en-US"/>
              </w:rPr>
              <w:t>Education</w:t>
            </w: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0800"/>
      </w:tblGrid>
      <w:tr w:rsidR="15CDB45C" w:rsidTr="15CDB45C" w14:paraId="48D78F8E">
        <w:trPr>
          <w:trHeight w:val="300"/>
        </w:trPr>
        <w:tc>
          <w:tcPr>
            <w:tcW w:w="10800" w:type="dxa"/>
            <w:tcMar/>
          </w:tcPr>
          <w:p w:rsidR="15CDB45C" w:rsidP="15CDB45C" w:rsidRDefault="15CDB45C" w14:paraId="10BE8597" w14:textId="38F4CBD0">
            <w:pPr>
              <w:pStyle w:val="Normal"/>
            </w:pPr>
            <w:r w:rsidRPr="15CDB45C" w:rsidR="15CDB45C">
              <w:rPr>
                <w:rFonts w:ascii="Merriweather" w:hAnsi="Merriweather" w:eastAsia="Merriweather" w:cs="Merriweather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 xml:space="preserve">University of L'Aquila - </w:t>
            </w:r>
            <w:r w:rsidRPr="15CDB45C" w:rsidR="15CDB45C">
              <w:rPr>
                <w:rFonts w:ascii="Merriweather" w:hAnsi="Merriweather" w:eastAsia="Merriweather" w:cs="Merriweath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Master's, Condensed Matter Physics</w:t>
            </w:r>
          </w:p>
          <w:p w:rsidR="15CDB45C" w:rsidP="15CDB45C" w:rsidRDefault="15CDB45C" w14:paraId="6DB7C846" w14:textId="2D058BCD">
            <w:pPr>
              <w:pStyle w:val="Normal"/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19"/>
                <w:szCs w:val="19"/>
                <w:lang w:val="en-US"/>
              </w:rPr>
              <w:t>September 2018 - June 2019                                                                                                                                               L'Aquila, Italy</w:t>
            </w:r>
          </w:p>
        </w:tc>
      </w:tr>
    </w:tbl>
    <w:p w:rsidR="15CDB45C" w:rsidP="15CDB45C" w:rsidRDefault="15CDB45C" w14:paraId="09B7CD1E" w14:textId="06265EDC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0800"/>
      </w:tblGrid>
      <w:tr w:rsidR="15CDB45C" w:rsidTr="15CDB45C" w14:paraId="7D4D00DD">
        <w:trPr>
          <w:trHeight w:val="300"/>
        </w:trPr>
        <w:tc>
          <w:tcPr>
            <w:tcW w:w="10800" w:type="dxa"/>
            <w:tcMar/>
          </w:tcPr>
          <w:p w:rsidR="15CDB45C" w:rsidP="15CDB45C" w:rsidRDefault="15CDB45C" w14:paraId="2DDDE9EF" w14:textId="7A0C7F63">
            <w:pPr>
              <w:pStyle w:val="Normal"/>
            </w:pPr>
            <w:r w:rsidRPr="15CDB45C" w:rsidR="15CDB45C">
              <w:rPr>
                <w:rFonts w:ascii="Merriweather" w:hAnsi="Merriweather" w:eastAsia="Merriweather" w:cs="Merriweather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EE5135"/>
                <w:sz w:val="25"/>
                <w:szCs w:val="25"/>
                <w:lang w:val="en-US"/>
              </w:rPr>
              <w:t>Skills</w:t>
            </w: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0800"/>
      </w:tblGrid>
      <w:tr w:rsidR="15CDB45C" w:rsidTr="15CDB45C" w14:paraId="0CEFE762">
        <w:trPr>
          <w:trHeight w:val="300"/>
        </w:trPr>
        <w:tc>
          <w:tcPr>
            <w:tcW w:w="10800" w:type="dxa"/>
            <w:tcMar/>
          </w:tcPr>
          <w:p w:rsidR="15CDB45C" w:rsidP="15CDB45C" w:rsidRDefault="15CDB45C" w14:paraId="4A0763A3" w14:textId="1F18B63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40" w:lineRule="exact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Python: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Tensorflow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/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Pytorch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NLP :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transformers/BERT/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gpt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2; Web: Django/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Flesk;ML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/Data Engineering: AWS/Azure,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Mlflow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Airflow, 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github</w:t>
            </w:r>
            <w:r w:rsidRPr="15CDB45C" w:rsidR="15CDB45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actions</w:t>
            </w:r>
          </w:p>
        </w:tc>
      </w:tr>
    </w:tbl>
    <w:p w:rsidR="15CDB45C" w:rsidP="15CDB45C" w:rsidRDefault="15CDB45C" w14:paraId="2AB55150" w14:textId="175802F7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ff45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22F8E0"/>
    <w:rsid w:val="15CDB45C"/>
    <w:rsid w:val="5922F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766D"/>
  <w15:chartTrackingRefBased/>
  <w15:docId w15:val="{851FC339-59C0-4A73-BE49-E3DA4354B8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nkedin.com/in/roma-kutubidze-a49b68116/" TargetMode="External" Id="R6454472bb2054cdc" /><Relationship Type="http://schemas.openxmlformats.org/officeDocument/2006/relationships/hyperlink" Target="https://github.com/kromeo6" TargetMode="External" Id="Re615b98757534116" /><Relationship Type="http://schemas.openxmlformats.org/officeDocument/2006/relationships/hyperlink" Target="https://rkutubidze.tech/" TargetMode="External" Id="Ra7102b982b374853" /><Relationship Type="http://schemas.openxmlformats.org/officeDocument/2006/relationships/numbering" Target="numbering.xml" Id="R858b388141eb4b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2023-05-30T18:48:48.4703780Z</dcterms:created>
  <dcterms:modified xsi:type="dcterms:W3CDTF">2023-05-30T21:35:39.9449039Z</dcterms:modified>
  <dc:creator>Roman Kutubidze</dc:creator>
  <lastModifiedBy>Roman Kutubidze</lastModifiedBy>
</coreProperties>
</file>