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D913B" w14:textId="77777777" w:rsidR="006B2B86" w:rsidRDefault="006B2B86" w:rsidP="006B2B86">
      <w:pPr>
        <w:pStyle w:val="Ttulo1"/>
        <w:rPr>
          <w:rFonts w:ascii="Simplon Mono" w:hAnsi="Simplon Mono"/>
          <w:b/>
          <w:bCs/>
        </w:rPr>
      </w:pPr>
      <w:r>
        <w:rPr>
          <w:rFonts w:ascii="Simplon Mono" w:hAnsi="Simplon Mono"/>
          <w:b/>
          <w:bCs/>
        </w:rPr>
        <w:t>– Defina as Métricas e KPIs para o projeto de PI</w:t>
      </w:r>
    </w:p>
    <w:p w14:paraId="6BC966BD" w14:textId="77777777" w:rsidR="006B2B86" w:rsidRDefault="006B2B86" w:rsidP="006B2B86">
      <w:pPr>
        <w:jc w:val="both"/>
      </w:pPr>
    </w:p>
    <w:p w14:paraId="2877467D" w14:textId="77777777" w:rsidR="006B2B86" w:rsidRDefault="006B2B86" w:rsidP="006B2B86">
      <w:pPr>
        <w:numPr>
          <w:ilvl w:val="0"/>
          <w:numId w:val="1"/>
        </w:numPr>
        <w:jc w:val="both"/>
      </w:pPr>
      <w:r>
        <w:rPr>
          <w:b/>
          <w:bCs/>
        </w:rPr>
        <w:t>Porcentagem de Feedbacks Positivos vs.</w:t>
      </w:r>
      <w:r>
        <w:t xml:space="preserve"> </w:t>
      </w:r>
      <w:r>
        <w:rPr>
          <w:b/>
          <w:bCs/>
        </w:rPr>
        <w:t>Negativos Mensais:</w:t>
      </w:r>
    </w:p>
    <w:p w14:paraId="02D7FD8F" w14:textId="77777777" w:rsidR="006B2B86" w:rsidRDefault="006B2B86" w:rsidP="006B2B86">
      <w:pPr>
        <w:ind w:left="720"/>
        <w:jc w:val="both"/>
      </w:pPr>
      <w:r>
        <w:t xml:space="preserve">   Esta métrica visa acompanhar a satisfação dos clientes ao longo do tempo, comparando o número de feedbacks positivos e negativos recebidos mensalmente. A meta estabelecida é manter um índice de feedbacks positivos em torno de 80%, indicando alto nível de satisfação dos clientes. Os feedbacks negativos, representando cerca de 20%, fornecem insights valiosos para áreas de melhoria nos serviços prestados.</w:t>
      </w:r>
    </w:p>
    <w:p w14:paraId="332709C0" w14:textId="77777777" w:rsidR="006B2B86" w:rsidRDefault="006B2B86" w:rsidP="006B2B86">
      <w:pPr>
        <w:ind w:left="720"/>
        <w:jc w:val="both"/>
      </w:pPr>
    </w:p>
    <w:p w14:paraId="7BADEA6F" w14:textId="77777777" w:rsidR="006B2B86" w:rsidRDefault="006B2B86" w:rsidP="006B2B86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Sazonalidade de Atendimentos:</w:t>
      </w:r>
    </w:p>
    <w:p w14:paraId="5A079371" w14:textId="77777777" w:rsidR="006B2B86" w:rsidRDefault="006B2B86" w:rsidP="006B2B86">
      <w:pPr>
        <w:ind w:left="720"/>
        <w:jc w:val="both"/>
      </w:pPr>
      <w:r>
        <w:t xml:space="preserve">   Analisar os meses com maior e menor fluxo de atendimentos é crucial para ajustar estratégias sazonais. Identificar os períodos de baixa demanda permite implementar ações como promoções, descontos, mimos ou combos, visando estimular o consumo nos meses de menor movimento.</w:t>
      </w:r>
    </w:p>
    <w:p w14:paraId="6FB03E46" w14:textId="77777777" w:rsidR="006B2B86" w:rsidRDefault="006B2B86" w:rsidP="006B2B86">
      <w:pPr>
        <w:ind w:left="720"/>
        <w:jc w:val="both"/>
      </w:pPr>
    </w:p>
    <w:p w14:paraId="5751F6AB" w14:textId="1DC5DC55" w:rsidR="006B2B86" w:rsidRDefault="006B2B86" w:rsidP="006B2B86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Porcentagens de Serviços mais e </w:t>
      </w:r>
      <w:r>
        <w:rPr>
          <w:b/>
          <w:bCs/>
        </w:rPr>
        <w:t>menos realizado</w:t>
      </w:r>
    </w:p>
    <w:p w14:paraId="7E70E60B" w14:textId="52089D5E" w:rsidR="006B2B86" w:rsidRDefault="006B2B86" w:rsidP="006B2B86">
      <w:pPr>
        <w:ind w:left="720"/>
        <w:jc w:val="both"/>
      </w:pPr>
      <w:r>
        <w:t xml:space="preserve">   </w:t>
      </w:r>
      <w:r>
        <w:t>Está</w:t>
      </w:r>
      <w:r>
        <w:t xml:space="preserve"> métrica oferece insights sobre a preferência dos clientes em relação aos serviços oferecidos. Ao identificar os serviços mais solicitados, é possível direcionar esforços de marketing e promoção para essas áreas, otimizando os recursos disponíveis.</w:t>
      </w:r>
    </w:p>
    <w:p w14:paraId="4C3631BA" w14:textId="77777777" w:rsidR="006B2B86" w:rsidRDefault="006B2B86" w:rsidP="006B2B86">
      <w:pPr>
        <w:ind w:left="720"/>
        <w:jc w:val="both"/>
      </w:pPr>
    </w:p>
    <w:p w14:paraId="561E7E9E" w14:textId="77777777" w:rsidR="006B2B86" w:rsidRDefault="006B2B86" w:rsidP="006B2B86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Dias Mais Solicitados e Datas Gerais:</w:t>
      </w:r>
    </w:p>
    <w:p w14:paraId="6AEC4944" w14:textId="77777777" w:rsidR="006B2B86" w:rsidRDefault="006B2B86" w:rsidP="006B2B86">
      <w:pPr>
        <w:ind w:left="720"/>
        <w:jc w:val="both"/>
      </w:pPr>
      <w:r>
        <w:t xml:space="preserve">   Analisar os dias com maior fluxo de clientes permite ajustar a oferta de serviços e a equipe de atendimento para garantir uma experiência satisfatória ao cliente. Oferecer descontos em dias menos movimentados pode ajudar a equilibrar a demanda ao longo da semana.</w:t>
      </w:r>
    </w:p>
    <w:p w14:paraId="05C395B1" w14:textId="77777777" w:rsidR="006B2B86" w:rsidRDefault="006B2B86" w:rsidP="006B2B86">
      <w:pPr>
        <w:ind w:left="720"/>
        <w:jc w:val="both"/>
      </w:pPr>
    </w:p>
    <w:p w14:paraId="3B524EA4" w14:textId="77777777" w:rsidR="006B2B86" w:rsidRDefault="006B2B86" w:rsidP="006B2B86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Clientes Ativos e Inativos:</w:t>
      </w:r>
    </w:p>
    <w:p w14:paraId="5F9FAAEA" w14:textId="77777777" w:rsidR="006B2B86" w:rsidRDefault="006B2B86" w:rsidP="006B2B86">
      <w:pPr>
        <w:ind w:left="720"/>
        <w:jc w:val="both"/>
      </w:pPr>
      <w:r>
        <w:t xml:space="preserve">   Monitorar o perfil dos clientes, distinguindo entre ativos e inativos, fornece insights valiosos para estratégias de retenção e reativação. Compreender as características e comportamentos dos dois grupos permite direcionar esforços de marketing de forma mais eficaz.</w:t>
      </w:r>
    </w:p>
    <w:p w14:paraId="0B6CBBD6" w14:textId="77777777" w:rsidR="006B2B86" w:rsidRDefault="006B2B86" w:rsidP="006B2B86">
      <w:pPr>
        <w:ind w:left="720"/>
        <w:jc w:val="both"/>
      </w:pPr>
    </w:p>
    <w:p w14:paraId="656EB8A3" w14:textId="77777777" w:rsidR="006B2B86" w:rsidRDefault="006B2B86" w:rsidP="006B2B86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Métricas Individuais de Clientes:</w:t>
      </w:r>
    </w:p>
    <w:p w14:paraId="63AE3262" w14:textId="77777777" w:rsidR="006B2B86" w:rsidRDefault="006B2B86" w:rsidP="006B2B86">
      <w:pPr>
        <w:ind w:left="720"/>
        <w:jc w:val="both"/>
      </w:pPr>
      <w:r>
        <w:t xml:space="preserve">   Avaliar o histórico de cada cliente, incluindo o número de atendimentos, serviços mais solicitados, média de feedbacks e características físicas, possibilita uma abordagem personalizada e um melhor entendimento das necessidades individuais de cada cliente.</w:t>
      </w:r>
    </w:p>
    <w:p w14:paraId="76D35853" w14:textId="77777777" w:rsidR="006B2B86" w:rsidRDefault="006B2B86" w:rsidP="006B2B86">
      <w:pPr>
        <w:jc w:val="both"/>
      </w:pPr>
    </w:p>
    <w:p w14:paraId="24F06AD4" w14:textId="77777777" w:rsidR="006B2B86" w:rsidRDefault="006B2B86" w:rsidP="006B2B86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Visão Geral com Informações Temporais:</w:t>
      </w:r>
    </w:p>
    <w:p w14:paraId="363F1877" w14:textId="77777777" w:rsidR="006B2B86" w:rsidRDefault="006B2B86" w:rsidP="006B2B86">
      <w:pPr>
        <w:ind w:left="720"/>
        <w:jc w:val="both"/>
      </w:pPr>
      <w:r>
        <w:t xml:space="preserve">   Apresentar uma visão geral dos atendimentos realizados em períodos semanais, mensais e anuais permite identificar tendências, padrões sazonais e avaliar o desempenho geral do negócio ao longo do tempo.</w:t>
      </w:r>
    </w:p>
    <w:p w14:paraId="2D9A51B7" w14:textId="77777777" w:rsidR="006B2B86" w:rsidRDefault="006B2B86" w:rsidP="006B2B86">
      <w:pPr>
        <w:ind w:left="720"/>
        <w:jc w:val="both"/>
      </w:pPr>
    </w:p>
    <w:p w14:paraId="143DB412" w14:textId="77777777" w:rsidR="006B2B86" w:rsidRDefault="006B2B86" w:rsidP="006B2B86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Porcentagens de Atendimentos Realizados, Cancelados e Reagendados:</w:t>
      </w:r>
    </w:p>
    <w:p w14:paraId="1E31E12C" w14:textId="77777777" w:rsidR="006B2B86" w:rsidRDefault="006B2B86" w:rsidP="006B2B86">
      <w:pPr>
        <w:ind w:left="708"/>
        <w:jc w:val="both"/>
      </w:pPr>
      <w:r>
        <w:t xml:space="preserve">   Acompanhar a taxa de atendimentos realizados, cancelados e reagendados oferece insights sobre a eficácia das políticas de agendamento, a satisfação do cliente e a eficiência operacional.</w:t>
      </w:r>
    </w:p>
    <w:p w14:paraId="78AE103A" w14:textId="77777777" w:rsidR="006B2B86" w:rsidRDefault="006B2B86" w:rsidP="006B2B86">
      <w:pPr>
        <w:ind w:left="708"/>
        <w:jc w:val="both"/>
      </w:pPr>
    </w:p>
    <w:p w14:paraId="7A980529" w14:textId="1BE6168C" w:rsidR="006B2B86" w:rsidRPr="00757AFD" w:rsidRDefault="00757AFD" w:rsidP="00757AFD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757AFD">
        <w:rPr>
          <w:b/>
          <w:bCs/>
        </w:rPr>
        <w:t>Porcentagem de procedimentos e especificações mais solicitados:</w:t>
      </w:r>
    </w:p>
    <w:p w14:paraId="27EC5B73" w14:textId="02EB40DD" w:rsidR="00757AFD" w:rsidRDefault="00757AFD" w:rsidP="006B2B86">
      <w:pPr>
        <w:ind w:left="720"/>
        <w:jc w:val="both"/>
      </w:pPr>
      <w:r>
        <w:t xml:space="preserve">  Apresentar um gráfico com a porcentagem de cada serviço que está sendo solicitado, para ter um parâmetro fazendo com que a beneficiaria consiga analisar e investir no que está mais sendo requisitado.</w:t>
      </w:r>
    </w:p>
    <w:p w14:paraId="24369807" w14:textId="77777777" w:rsidR="00757AFD" w:rsidRDefault="00757AFD" w:rsidP="006B2B86">
      <w:pPr>
        <w:ind w:left="720"/>
        <w:jc w:val="both"/>
      </w:pPr>
    </w:p>
    <w:p w14:paraId="21030E13" w14:textId="77777777" w:rsidR="00757AFD" w:rsidRDefault="00757AFD" w:rsidP="006B2B86">
      <w:pPr>
        <w:ind w:left="720"/>
        <w:jc w:val="both"/>
      </w:pPr>
    </w:p>
    <w:p w14:paraId="009959B7" w14:textId="77777777" w:rsidR="00757AFD" w:rsidRDefault="00757AFD" w:rsidP="006B2B86">
      <w:pPr>
        <w:ind w:left="720"/>
        <w:jc w:val="both"/>
      </w:pPr>
    </w:p>
    <w:p w14:paraId="05DC1144" w14:textId="729DE3CB" w:rsidR="00757AFD" w:rsidRPr="00D223DB" w:rsidRDefault="00757AFD" w:rsidP="00D223D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D223DB">
        <w:rPr>
          <w:b/>
          <w:bCs/>
        </w:rPr>
        <w:lastRenderedPageBreak/>
        <w:t>Porcentagem de onde o cliente conheceu o estúdio:</w:t>
      </w:r>
    </w:p>
    <w:p w14:paraId="576A35D2" w14:textId="53349252" w:rsidR="00757AFD" w:rsidRDefault="00D223DB" w:rsidP="006B2B86">
      <w:pPr>
        <w:ind w:left="720"/>
        <w:jc w:val="both"/>
      </w:pPr>
      <w:r>
        <w:t>Através</w:t>
      </w:r>
      <w:r w:rsidR="00757AFD">
        <w:t xml:space="preserve"> da ficha de </w:t>
      </w:r>
      <w:r>
        <w:t>anamnese</w:t>
      </w:r>
      <w:r w:rsidR="00757AFD">
        <w:t xml:space="preserve"> pegamos a informação de como o cliente conheceu o a clínica, então fazer uma visão geral com </w:t>
      </w:r>
      <w:r>
        <w:t>porcentagem dessas informações mostradas em um gráfico, e colocar essa informação na tela individual do cliente</w:t>
      </w:r>
    </w:p>
    <w:p w14:paraId="3F4759A5" w14:textId="77777777" w:rsidR="00D223DB" w:rsidRDefault="00D223DB" w:rsidP="006B2B86">
      <w:pPr>
        <w:ind w:left="720"/>
        <w:jc w:val="both"/>
      </w:pPr>
    </w:p>
    <w:p w14:paraId="4E79D109" w14:textId="699CD7BC" w:rsidR="00D223DB" w:rsidRPr="00D223DB" w:rsidRDefault="00D223DB" w:rsidP="00D223D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D223DB">
        <w:rPr>
          <w:b/>
          <w:bCs/>
        </w:rPr>
        <w:t>Comparação entre o mês anterior de clientes com o mês atual:</w:t>
      </w:r>
    </w:p>
    <w:p w14:paraId="3215D25C" w14:textId="6706A1E7" w:rsidR="00D223DB" w:rsidRDefault="00D223DB" w:rsidP="006B2B86">
      <w:pPr>
        <w:ind w:left="720"/>
        <w:jc w:val="both"/>
      </w:pPr>
      <w:r>
        <w:t>Métrica focada em comparação e análise com ênfase em melhora de um mês para o outro</w:t>
      </w:r>
      <w:r w:rsidR="00A6649B">
        <w:t>.</w:t>
      </w:r>
    </w:p>
    <w:p w14:paraId="471CD86F" w14:textId="77777777" w:rsidR="00D223DB" w:rsidRDefault="00D223DB" w:rsidP="006B2B86">
      <w:pPr>
        <w:ind w:left="720"/>
        <w:jc w:val="both"/>
      </w:pPr>
    </w:p>
    <w:p w14:paraId="1F2C16F9" w14:textId="74C6592A" w:rsidR="00D223DB" w:rsidRPr="00A6649B" w:rsidRDefault="00A6649B" w:rsidP="00A6649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A6649B">
        <w:rPr>
          <w:b/>
          <w:bCs/>
        </w:rPr>
        <w:t>Centralizar todos os números de procedimentos feitos em um semestre:</w:t>
      </w:r>
    </w:p>
    <w:p w14:paraId="509D4FB0" w14:textId="3FCE43AA" w:rsidR="00A6649B" w:rsidRDefault="00A6649B" w:rsidP="00A6649B">
      <w:pPr>
        <w:ind w:left="720"/>
        <w:jc w:val="both"/>
      </w:pPr>
      <w:r w:rsidRPr="00A6649B">
        <w:t>Métrica focada em ter comparação do que foi feito em 6 meses comparando</w:t>
      </w:r>
      <w:r>
        <w:t xml:space="preserve"> com o semestre anterior.</w:t>
      </w:r>
    </w:p>
    <w:p w14:paraId="21D888EA" w14:textId="16AD0ACB" w:rsidR="006B2B86" w:rsidRDefault="006B2B86"/>
    <w:sectPr w:rsidR="006B2B86" w:rsidSect="00493B23">
      <w:headerReference w:type="default" r:id="rId5"/>
      <w:pgSz w:w="11906" w:h="16838"/>
      <w:pgMar w:top="964" w:right="964" w:bottom="964" w:left="964" w:header="709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plon Mono">
    <w:altName w:val="Cambria"/>
    <w:charset w:val="01"/>
    <w:family w:val="roman"/>
    <w:pitch w:val="variable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EE3B" w14:textId="77777777" w:rsidR="00000000" w:rsidRDefault="00000000">
    <w:pPr>
      <w:pStyle w:val="Cabealho"/>
    </w:pPr>
    <w:r>
      <w:rPr>
        <w:noProof/>
      </w:rPr>
      <w:drawing>
        <wp:anchor distT="0" distB="0" distL="0" distR="0" simplePos="0" relativeHeight="251659264" behindDoc="1" locked="0" layoutInCell="1" allowOverlap="1" wp14:anchorId="71EB8CB9" wp14:editId="748280BA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7572375" cy="10694035"/>
          <wp:effectExtent l="0" t="0" r="0" b="0"/>
          <wp:wrapNone/>
          <wp:docPr id="1" name="WordPictureWatermark6357835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71880" cy="106934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C4288"/>
    <w:multiLevelType w:val="multilevel"/>
    <w:tmpl w:val="1874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31B4ADF"/>
    <w:multiLevelType w:val="hybridMultilevel"/>
    <w:tmpl w:val="4D0C4A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3843279">
    <w:abstractNumId w:val="0"/>
  </w:num>
  <w:num w:numId="2" w16cid:durableId="893853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86"/>
    <w:rsid w:val="00493B23"/>
    <w:rsid w:val="006B2B86"/>
    <w:rsid w:val="00757AFD"/>
    <w:rsid w:val="00A6649B"/>
    <w:rsid w:val="00C82BC2"/>
    <w:rsid w:val="00D2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66919"/>
  <w15:chartTrackingRefBased/>
  <w15:docId w15:val="{20D478F6-B27E-45DB-B72C-88C3303C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86"/>
    <w:pPr>
      <w:suppressAutoHyphens/>
      <w:spacing w:before="40" w:after="40" w:line="240" w:lineRule="auto"/>
    </w:pPr>
    <w:rPr>
      <w:rFonts w:ascii="Verdana" w:eastAsia="Calibri" w:hAnsi="Verdana"/>
      <w:color w:val="595959" w:themeColor="text1" w:themeTint="A6"/>
      <w:sz w:val="2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B2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2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2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2B86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2B86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2B86"/>
    <w:pPr>
      <w:keepNext/>
      <w:keepLines/>
      <w:spacing w:after="0"/>
      <w:outlineLvl w:val="5"/>
    </w:pPr>
    <w:rPr>
      <w:rFonts w:eastAsiaTheme="majorEastAsia" w:cstheme="majorBidi"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2B86"/>
    <w:pPr>
      <w:keepNext/>
      <w:keepLines/>
      <w:spacing w:after="0"/>
      <w:outlineLvl w:val="6"/>
    </w:pPr>
    <w:rPr>
      <w:rFonts w:eastAsiaTheme="majorEastAsia"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2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2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6B2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2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2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2B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2B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2B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2B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2B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2B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2B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2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2B86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2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2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2B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2B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2B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2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2B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2B86"/>
    <w:rPr>
      <w:b/>
      <w:bCs/>
      <w:smallCaps/>
      <w:color w:val="0F4761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6B2B86"/>
  </w:style>
  <w:style w:type="paragraph" w:styleId="Cabealho">
    <w:name w:val="header"/>
    <w:basedOn w:val="Normal"/>
    <w:link w:val="CabealhoChar"/>
    <w:uiPriority w:val="99"/>
    <w:unhideWhenUsed/>
    <w:rsid w:val="006B2B86"/>
    <w:pPr>
      <w:tabs>
        <w:tab w:val="center" w:pos="4252"/>
        <w:tab w:val="right" w:pos="8504"/>
      </w:tabs>
      <w:spacing w:after="0"/>
    </w:pPr>
    <w:rPr>
      <w:rFonts w:asciiTheme="minorHAnsi" w:eastAsiaTheme="minorHAnsi" w:hAnsiTheme="minorHAnsi"/>
      <w:color w:val="auto"/>
      <w:sz w:val="24"/>
      <w:szCs w:val="24"/>
      <w:lang w:eastAsia="en-US"/>
      <w14:ligatures w14:val="standardContextual"/>
    </w:rPr>
  </w:style>
  <w:style w:type="character" w:customStyle="1" w:styleId="CabealhoChar1">
    <w:name w:val="Cabeçalho Char1"/>
    <w:basedOn w:val="Fontepargpadro"/>
    <w:uiPriority w:val="99"/>
    <w:semiHidden/>
    <w:rsid w:val="006B2B86"/>
    <w:rPr>
      <w:rFonts w:ascii="Verdana" w:eastAsia="Calibri" w:hAnsi="Verdana"/>
      <w:color w:val="595959" w:themeColor="text1" w:themeTint="A6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531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SCHIAVO DE OLIVEIRA .</dc:creator>
  <cp:keywords/>
  <dc:description/>
  <cp:lastModifiedBy>GABRIEL SCHIAVO DE OLIVEIRA .</cp:lastModifiedBy>
  <cp:revision>1</cp:revision>
  <dcterms:created xsi:type="dcterms:W3CDTF">2024-04-17T20:21:00Z</dcterms:created>
  <dcterms:modified xsi:type="dcterms:W3CDTF">2024-04-17T21:12:00Z</dcterms:modified>
</cp:coreProperties>
</file>