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16F0E" w14:textId="7095E9D0" w:rsidR="0002278E" w:rsidRPr="005018B7" w:rsidRDefault="0002278E" w:rsidP="0002278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018B7"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 xml:space="preserve">Deliverable </w:t>
      </w:r>
      <w:r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>#3</w:t>
      </w:r>
    </w:p>
    <w:p w14:paraId="54FE6D09" w14:textId="77777777" w:rsidR="0002278E" w:rsidRPr="005018B7" w:rsidRDefault="0002278E" w:rsidP="0002278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Group name: </w:t>
      </w:r>
      <w:proofErr w:type="spellStart"/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liam</w:t>
      </w:r>
      <w:proofErr w:type="spellEnd"/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-n-</w:t>
      </w:r>
      <w:proofErr w:type="spellStart"/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pham</w:t>
      </w:r>
      <w:proofErr w:type="spellEnd"/>
    </w:p>
    <w:p w14:paraId="5B83348A" w14:textId="1EB20A50" w:rsidR="00182A6C" w:rsidRDefault="00182A6C"/>
    <w:p w14:paraId="069EF2B4" w14:textId="77777777" w:rsidR="0002278E" w:rsidRPr="0002278E" w:rsidRDefault="0002278E" w:rsidP="0002278E">
      <w:r w:rsidRPr="0002278E">
        <w:rPr>
          <w:b/>
          <w:bCs/>
        </w:rPr>
        <w:t>Hypothesis 1: Age and Spending</w:t>
      </w:r>
    </w:p>
    <w:p w14:paraId="1AD1A64E" w14:textId="77777777" w:rsidR="0002278E" w:rsidRPr="0002278E" w:rsidRDefault="0002278E" w:rsidP="0002278E">
      <w:pPr>
        <w:numPr>
          <w:ilvl w:val="0"/>
          <w:numId w:val="1"/>
        </w:numPr>
        <w:rPr>
          <w:lang w:val="en-CA"/>
        </w:rPr>
      </w:pPr>
      <w:r w:rsidRPr="0002278E">
        <w:rPr>
          <w:b/>
          <w:bCs/>
          <w:lang w:val="en-CA"/>
        </w:rPr>
        <w:t>Question:</w:t>
      </w:r>
      <w:r w:rsidRPr="0002278E">
        <w:rPr>
          <w:lang w:val="en-CA"/>
        </w:rPr>
        <w:t xml:space="preserve"> Do middle-aged customers spend significantly more than younger or older customers? (Young &lt;30, Middle 30–55, Older &gt;55). This is a three-sample test.</w:t>
      </w:r>
    </w:p>
    <w:p w14:paraId="77E5B9AD" w14:textId="77777777" w:rsidR="0002278E" w:rsidRPr="0002278E" w:rsidRDefault="0002278E" w:rsidP="0002278E">
      <w:pPr>
        <w:numPr>
          <w:ilvl w:val="0"/>
          <w:numId w:val="1"/>
        </w:numPr>
        <w:rPr>
          <w:lang w:val="en-CA"/>
        </w:rPr>
      </w:pPr>
      <w:r w:rsidRPr="0002278E">
        <w:rPr>
          <w:b/>
          <w:bCs/>
          <w:lang w:val="en-CA"/>
        </w:rPr>
        <w:t>Variables:</w:t>
      </w:r>
    </w:p>
    <w:p w14:paraId="43111CA8" w14:textId="77777777" w:rsidR="0002278E" w:rsidRPr="0002278E" w:rsidRDefault="0002278E" w:rsidP="0002278E">
      <w:pPr>
        <w:numPr>
          <w:ilvl w:val="1"/>
          <w:numId w:val="1"/>
        </w:numPr>
        <w:rPr>
          <w:lang w:val="en-CA"/>
        </w:rPr>
      </w:pPr>
      <w:r w:rsidRPr="0002278E">
        <w:rPr>
          <w:lang w:val="en-CA"/>
        </w:rPr>
        <w:t>Independent: Age Group</w:t>
      </w:r>
    </w:p>
    <w:p w14:paraId="028527C9" w14:textId="77777777" w:rsidR="0002278E" w:rsidRPr="0002278E" w:rsidRDefault="0002278E" w:rsidP="0002278E">
      <w:pPr>
        <w:numPr>
          <w:ilvl w:val="1"/>
          <w:numId w:val="1"/>
        </w:numPr>
        <w:rPr>
          <w:lang w:val="en-CA"/>
        </w:rPr>
      </w:pPr>
      <w:r w:rsidRPr="0002278E">
        <w:rPr>
          <w:lang w:val="en-CA"/>
        </w:rPr>
        <w:t>Dependent: Total Spent (aggregated per customer)</w:t>
      </w:r>
    </w:p>
    <w:p w14:paraId="5FD375E1" w14:textId="21B52064" w:rsidR="00C14944" w:rsidRPr="00C14944" w:rsidRDefault="0002278E" w:rsidP="00C14944">
      <w:pPr>
        <w:pStyle w:val="ListParagraph"/>
        <w:numPr>
          <w:ilvl w:val="0"/>
          <w:numId w:val="2"/>
        </w:numPr>
        <w:ind w:left="0"/>
        <w:rPr>
          <w:b/>
          <w:bCs/>
          <w:sz w:val="36"/>
          <w:szCs w:val="36"/>
        </w:rPr>
      </w:pPr>
      <w:r w:rsidRPr="0002278E">
        <w:rPr>
          <w:b/>
          <w:bCs/>
          <w:sz w:val="36"/>
          <w:szCs w:val="36"/>
        </w:rPr>
        <w:t>Step 0 – Pre-Analysis Plan</w:t>
      </w:r>
    </w:p>
    <w:p w14:paraId="5A6C49E6" w14:textId="77777777" w:rsidR="00C14944" w:rsidRPr="00C14944" w:rsidRDefault="00C14944" w:rsidP="00C14944">
      <w:pPr>
        <w:spacing w:line="276" w:lineRule="auto"/>
        <w:rPr>
          <w:sz w:val="28"/>
          <w:szCs w:val="28"/>
        </w:rPr>
      </w:pPr>
      <w:r w:rsidRPr="00C14944">
        <w:rPr>
          <w:b/>
          <w:bCs/>
          <w:sz w:val="28"/>
          <w:szCs w:val="28"/>
        </w:rPr>
        <w:t>Research question:</w:t>
      </w:r>
      <w:r w:rsidRPr="00C14944">
        <w:rPr>
          <w:sz w:val="28"/>
          <w:szCs w:val="28"/>
        </w:rPr>
        <w:t xml:space="preserve"> “Do middle-aged customers (30–55) spend more per customer than younger (&lt;30) or older (&gt;55) customers once spending is aggregated per customer?”</w:t>
      </w:r>
    </w:p>
    <w:p w14:paraId="5DB14E28" w14:textId="77777777" w:rsidR="00C14944" w:rsidRPr="00C14944" w:rsidRDefault="00C14944" w:rsidP="00C14944">
      <w:pPr>
        <w:pStyle w:val="ListParagraph"/>
        <w:numPr>
          <w:ilvl w:val="0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 xml:space="preserve">Our goal: </w:t>
      </w:r>
      <w:r>
        <w:rPr>
          <w:sz w:val="28"/>
          <w:szCs w:val="28"/>
        </w:rPr>
        <w:t>To d</w:t>
      </w:r>
      <w:r w:rsidRPr="0046683A">
        <w:rPr>
          <w:sz w:val="28"/>
          <w:szCs w:val="28"/>
        </w:rPr>
        <w:t>etermine whether middle-aged customers (30–55) have higher average total spend per customer than younger (&lt;30) or older (&gt;55) customers in the dataset, so we know which age segment drives revenue.</w:t>
      </w:r>
    </w:p>
    <w:p w14:paraId="686627A6" w14:textId="77777777" w:rsidR="0046683A" w:rsidRPr="0046683A" w:rsidRDefault="0046683A" w:rsidP="0046683A">
      <w:pPr>
        <w:pStyle w:val="ListParagraph"/>
        <w:numPr>
          <w:ilvl w:val="0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 xml:space="preserve">Our data: </w:t>
      </w:r>
    </w:p>
    <w:p w14:paraId="59E2BB59" w14:textId="3055F300" w:rsidR="0046683A" w:rsidRPr="0046683A" w:rsidRDefault="0046683A" w:rsidP="0046683A">
      <w:pPr>
        <w:pStyle w:val="ListParagraph"/>
        <w:numPr>
          <w:ilvl w:val="1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 xml:space="preserve">Dataset: </w:t>
      </w:r>
      <w:proofErr w:type="spellStart"/>
      <w:r>
        <w:rPr>
          <w:b/>
          <w:bCs/>
          <w:sz w:val="28"/>
          <w:szCs w:val="28"/>
        </w:rPr>
        <w:t>Sales_</w:t>
      </w:r>
      <w:r w:rsidR="00B01627">
        <w:rPr>
          <w:b/>
          <w:bCs/>
          <w:sz w:val="28"/>
          <w:szCs w:val="28"/>
        </w:rPr>
        <w:t>C</w:t>
      </w:r>
      <w:r>
        <w:rPr>
          <w:b/>
          <w:bCs/>
          <w:sz w:val="28"/>
          <w:szCs w:val="28"/>
        </w:rPr>
        <w:t>leaned</w:t>
      </w:r>
      <w:proofErr w:type="spellEnd"/>
    </w:p>
    <w:p w14:paraId="47DA07D8" w14:textId="6C581705" w:rsidR="0046683A" w:rsidRDefault="0046683A" w:rsidP="0046683A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46683A">
        <w:rPr>
          <w:b/>
          <w:bCs/>
          <w:sz w:val="28"/>
          <w:szCs w:val="28"/>
        </w:rPr>
        <w:t>Independent variable:</w:t>
      </w:r>
      <w:r w:rsidRPr="0046683A">
        <w:rPr>
          <w:sz w:val="28"/>
          <w:szCs w:val="28"/>
        </w:rPr>
        <w:t xml:space="preserve"> categorical Age</w:t>
      </w:r>
      <w:r w:rsidR="00B01627">
        <w:rPr>
          <w:sz w:val="28"/>
          <w:szCs w:val="28"/>
        </w:rPr>
        <w:t xml:space="preserve"> </w:t>
      </w:r>
      <w:r w:rsidRPr="0046683A">
        <w:rPr>
          <w:sz w:val="28"/>
          <w:szCs w:val="28"/>
        </w:rPr>
        <w:t>Group with bins Young (&lt;30), Middle (30–55 inclusive), Older (&gt;55).</w:t>
      </w:r>
    </w:p>
    <w:p w14:paraId="1F8CE37B" w14:textId="68A2818F" w:rsidR="0046683A" w:rsidRDefault="0046683A" w:rsidP="0046683A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46683A">
        <w:rPr>
          <w:b/>
          <w:bCs/>
          <w:sz w:val="28"/>
          <w:szCs w:val="28"/>
        </w:rPr>
        <w:t>Dependent variable:</w:t>
      </w:r>
      <w:r w:rsidRPr="0046683A">
        <w:rPr>
          <w:sz w:val="28"/>
          <w:szCs w:val="28"/>
        </w:rPr>
        <w:t xml:space="preserve"> </w:t>
      </w:r>
      <w:proofErr w:type="spellStart"/>
      <w:r w:rsidRPr="0046683A">
        <w:rPr>
          <w:sz w:val="28"/>
          <w:szCs w:val="28"/>
        </w:rPr>
        <w:t>TotalSpent</w:t>
      </w:r>
      <w:proofErr w:type="spellEnd"/>
      <w:r w:rsidRPr="0046683A">
        <w:rPr>
          <w:sz w:val="28"/>
          <w:szCs w:val="28"/>
        </w:rPr>
        <w:t>, the aggregated spend per unique customer.</w:t>
      </w:r>
    </w:p>
    <w:p w14:paraId="7152C499" w14:textId="20DF8F97" w:rsidR="0046683A" w:rsidRDefault="0046683A" w:rsidP="0046683A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46683A">
        <w:rPr>
          <w:b/>
          <w:bCs/>
          <w:sz w:val="28"/>
          <w:szCs w:val="28"/>
        </w:rPr>
        <w:t>Supporting columns:</w:t>
      </w:r>
      <w:r w:rsidRPr="0046683A">
        <w:rPr>
          <w:sz w:val="28"/>
          <w:szCs w:val="28"/>
        </w:rPr>
        <w:t xml:space="preserve"> raw Age (to build bins) and </w:t>
      </w:r>
      <w:proofErr w:type="spellStart"/>
      <w:r w:rsidRPr="0046683A">
        <w:rPr>
          <w:sz w:val="28"/>
          <w:szCs w:val="28"/>
        </w:rPr>
        <w:t>CustomerID</w:t>
      </w:r>
      <w:proofErr w:type="spellEnd"/>
      <w:r w:rsidRPr="0046683A">
        <w:rPr>
          <w:sz w:val="28"/>
          <w:szCs w:val="28"/>
        </w:rPr>
        <w:t xml:space="preserve"> (for grouping).</w:t>
      </w:r>
    </w:p>
    <w:p w14:paraId="5010526F" w14:textId="0F21A670" w:rsidR="00C14944" w:rsidRPr="0095274F" w:rsidRDefault="008A1C99" w:rsidP="0095274F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8A1C99">
        <w:rPr>
          <w:b/>
          <w:bCs/>
          <w:sz w:val="28"/>
          <w:szCs w:val="28"/>
        </w:rPr>
        <w:t>Data decisions:</w:t>
      </w:r>
      <w:r w:rsidR="00FC5BCD">
        <w:rPr>
          <w:sz w:val="28"/>
          <w:szCs w:val="28"/>
        </w:rPr>
        <w:t xml:space="preserve"> </w:t>
      </w:r>
      <w:r w:rsidRPr="008A1C99">
        <w:rPr>
          <w:sz w:val="28"/>
          <w:szCs w:val="28"/>
        </w:rPr>
        <w:t xml:space="preserve"> because </w:t>
      </w:r>
      <w:proofErr w:type="spellStart"/>
      <w:r w:rsidRPr="008A1C99">
        <w:rPr>
          <w:sz w:val="28"/>
          <w:szCs w:val="28"/>
        </w:rPr>
        <w:t>Sales_Cleaned</w:t>
      </w:r>
      <w:proofErr w:type="spellEnd"/>
      <w:r w:rsidRPr="008A1C99">
        <w:rPr>
          <w:sz w:val="28"/>
          <w:szCs w:val="28"/>
        </w:rPr>
        <w:t> is already the processed dataset from Deliverable #2, no extra cleaning steps are planned beyond keeping the columns needed for the analysis.</w:t>
      </w:r>
      <w:r w:rsidRPr="0095274F">
        <w:rPr>
          <w:sz w:val="28"/>
          <w:szCs w:val="28"/>
        </w:rPr>
        <w:br/>
      </w:r>
    </w:p>
    <w:p w14:paraId="1562A08B" w14:textId="1EB99013" w:rsidR="00C14944" w:rsidRDefault="004E1F99" w:rsidP="0095274F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E1F99">
        <w:rPr>
          <w:b/>
          <w:bCs/>
          <w:sz w:val="28"/>
          <w:szCs w:val="28"/>
        </w:rPr>
        <w:lastRenderedPageBreak/>
        <w:t>Effect size of interest:</w:t>
      </w:r>
      <w:r w:rsidRPr="004E1F99">
        <w:rPr>
          <w:sz w:val="28"/>
          <w:szCs w:val="28"/>
        </w:rPr>
        <w:t xml:space="preserve"> </w:t>
      </w:r>
      <w:r w:rsidR="00FD1DD5">
        <w:rPr>
          <w:sz w:val="28"/>
          <w:szCs w:val="28"/>
        </w:rPr>
        <w:t>The</w:t>
      </w:r>
      <w:r w:rsidR="00FD1DD5" w:rsidRPr="00FD1DD5">
        <w:rPr>
          <w:sz w:val="28"/>
          <w:szCs w:val="28"/>
        </w:rPr>
        <w:t xml:space="preserve"> age groups are different if one group spends about $1,000 more per customer than another. Anything smaller probably won’t justify changing the marketing plan.</w:t>
      </w:r>
    </w:p>
    <w:p w14:paraId="1435D800" w14:textId="7494FE9B" w:rsidR="004E1F99" w:rsidRDefault="004E1F99" w:rsidP="004E1F99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1C1DB7">
        <w:rPr>
          <w:b/>
          <w:bCs/>
          <w:sz w:val="28"/>
          <w:szCs w:val="28"/>
        </w:rPr>
        <w:t>Significance level and power:</w:t>
      </w:r>
      <w:r w:rsidRPr="004E1F99">
        <w:rPr>
          <w:sz w:val="28"/>
          <w:szCs w:val="28"/>
        </w:rPr>
        <w:t xml:space="preserve"> </w:t>
      </w:r>
      <w:r w:rsidR="00FD1DD5">
        <w:rPr>
          <w:sz w:val="28"/>
          <w:szCs w:val="28"/>
        </w:rPr>
        <w:t xml:space="preserve">With </w:t>
      </w:r>
      <w:r w:rsidRPr="004E1F99">
        <w:rPr>
          <w:sz w:val="28"/>
          <w:szCs w:val="28"/>
        </w:rPr>
        <w:t>α = 0.05. I want at least 80% power to catch a $1,000 spending difference with the customers we already have. Since I cannot change the sample size, I will look at the actual power afterward to see how strong the evidence is.</w:t>
      </w:r>
    </w:p>
    <w:p w14:paraId="6A167EE5" w14:textId="1108CA9D" w:rsidR="0095274F" w:rsidRDefault="0095274F" w:rsidP="0095274F">
      <w:pPr>
        <w:pStyle w:val="ListParagraph"/>
        <w:numPr>
          <w:ilvl w:val="0"/>
          <w:numId w:val="2"/>
        </w:numPr>
        <w:tabs>
          <w:tab w:val="left" w:pos="-180"/>
        </w:tabs>
        <w:ind w:left="-360" w:hanging="90"/>
        <w:rPr>
          <w:b/>
          <w:bCs/>
          <w:sz w:val="36"/>
          <w:szCs w:val="36"/>
        </w:rPr>
      </w:pPr>
      <w:r w:rsidRPr="0095274F">
        <w:rPr>
          <w:b/>
          <w:bCs/>
          <w:sz w:val="36"/>
          <w:szCs w:val="36"/>
        </w:rPr>
        <w:t>Step 1 – State the Hypotheses</w:t>
      </w:r>
    </w:p>
    <w:p w14:paraId="6BAE0BC6" w14:textId="0962E397" w:rsidR="007D2382" w:rsidRPr="007D2382" w:rsidRDefault="007D2382" w:rsidP="007D2382">
      <w:pPr>
        <w:pStyle w:val="ListParagraph"/>
        <w:numPr>
          <w:ilvl w:val="0"/>
          <w:numId w:val="6"/>
        </w:numPr>
        <w:tabs>
          <w:tab w:val="left" w:pos="-180"/>
        </w:tabs>
        <w:rPr>
          <w:sz w:val="28"/>
          <w:szCs w:val="28"/>
        </w:rPr>
      </w:pPr>
      <w:r w:rsidRPr="007D2382">
        <w:rPr>
          <w:b/>
          <w:bCs/>
          <w:sz w:val="28"/>
          <w:szCs w:val="28"/>
        </w:rPr>
        <w:t xml:space="preserve">Null hypothesis (H₀): </w:t>
      </w:r>
      <w:r w:rsidR="00FD1DD5" w:rsidRPr="00FD1DD5">
        <w:rPr>
          <w:sz w:val="28"/>
          <w:szCs w:val="28"/>
        </w:rPr>
        <w:t> The average total spend is same for young, middle, and older customers (</w:t>
      </w:r>
      <w:proofErr w:type="spellStart"/>
      <w:r w:rsidR="00FD1DD5" w:rsidRPr="00FD1DD5">
        <w:rPr>
          <w:sz w:val="28"/>
          <w:szCs w:val="28"/>
        </w:rPr>
        <w:t>μyoung</w:t>
      </w:r>
      <w:proofErr w:type="spellEnd"/>
      <w:r w:rsidR="00FD1DD5" w:rsidRPr="00FD1DD5">
        <w:rPr>
          <w:sz w:val="28"/>
          <w:szCs w:val="28"/>
        </w:rPr>
        <w:t xml:space="preserve"> = </w:t>
      </w:r>
      <w:proofErr w:type="spellStart"/>
      <w:r w:rsidR="00FD1DD5" w:rsidRPr="00FD1DD5">
        <w:rPr>
          <w:sz w:val="28"/>
          <w:szCs w:val="28"/>
        </w:rPr>
        <w:t>μmiddle</w:t>
      </w:r>
      <w:proofErr w:type="spellEnd"/>
      <w:r w:rsidR="00FD1DD5" w:rsidRPr="00FD1DD5">
        <w:rPr>
          <w:sz w:val="28"/>
          <w:szCs w:val="28"/>
        </w:rPr>
        <w:t xml:space="preserve"> = </w:t>
      </w:r>
      <w:proofErr w:type="spellStart"/>
      <w:r w:rsidR="00FD1DD5" w:rsidRPr="00FD1DD5">
        <w:rPr>
          <w:sz w:val="28"/>
          <w:szCs w:val="28"/>
        </w:rPr>
        <w:t>μolder</w:t>
      </w:r>
      <w:proofErr w:type="spellEnd"/>
      <w:r w:rsidR="00FD1DD5" w:rsidRPr="00FD1DD5">
        <w:rPr>
          <w:sz w:val="28"/>
          <w:szCs w:val="28"/>
        </w:rPr>
        <w:t>).</w:t>
      </w:r>
    </w:p>
    <w:p w14:paraId="6D862163" w14:textId="2D75B998" w:rsidR="0095274F" w:rsidRDefault="007D2382" w:rsidP="007D2382">
      <w:pPr>
        <w:pStyle w:val="ListParagraph"/>
        <w:numPr>
          <w:ilvl w:val="0"/>
          <w:numId w:val="6"/>
        </w:numPr>
        <w:tabs>
          <w:tab w:val="left" w:pos="-180"/>
        </w:tabs>
        <w:rPr>
          <w:sz w:val="28"/>
          <w:szCs w:val="28"/>
        </w:rPr>
      </w:pPr>
      <w:r w:rsidRPr="007D2382">
        <w:rPr>
          <w:b/>
          <w:bCs/>
          <w:sz w:val="28"/>
          <w:szCs w:val="28"/>
        </w:rPr>
        <w:t xml:space="preserve">Alternative hypothesis (H₁): </w:t>
      </w:r>
      <w:r w:rsidR="00FD1DD5" w:rsidRPr="00FD1DD5">
        <w:rPr>
          <w:sz w:val="28"/>
          <w:szCs w:val="28"/>
        </w:rPr>
        <w:t>At least one age group has different average spend</w:t>
      </w:r>
      <w:r w:rsidR="00FD1DD5">
        <w:rPr>
          <w:sz w:val="28"/>
          <w:szCs w:val="28"/>
        </w:rPr>
        <w:t xml:space="preserve"> but don’t know which one. </w:t>
      </w:r>
    </w:p>
    <w:p w14:paraId="5DF4FC68" w14:textId="77777777" w:rsidR="00FD1DD5" w:rsidRPr="00FD1DD5" w:rsidRDefault="00FD1DD5" w:rsidP="00FD1DD5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FD1DD5">
        <w:rPr>
          <w:b/>
          <w:bCs/>
          <w:sz w:val="28"/>
          <w:szCs w:val="28"/>
        </w:rPr>
        <w:t>Type I error</w:t>
      </w:r>
      <w:r w:rsidRPr="00FD1DD5">
        <w:rPr>
          <w:b/>
          <w:bCs/>
          <w:sz w:val="28"/>
          <w:szCs w:val="28"/>
        </w:rPr>
        <w:t>:</w:t>
      </w:r>
      <w:r w:rsidRPr="00FD1DD5">
        <w:rPr>
          <w:sz w:val="28"/>
          <w:szCs w:val="28"/>
        </w:rPr>
        <w:t xml:space="preserve"> </w:t>
      </w:r>
      <w:r w:rsidRPr="00FD1DD5">
        <w:rPr>
          <w:sz w:val="28"/>
          <w:szCs w:val="28"/>
        </w:rPr>
        <w:t xml:space="preserve">With α = 0.05 we accept a 5% risk of rejecting H₀ even though the age-group means are </w:t>
      </w:r>
      <w:proofErr w:type="gramStart"/>
      <w:r w:rsidRPr="00FD1DD5">
        <w:rPr>
          <w:sz w:val="28"/>
          <w:szCs w:val="28"/>
        </w:rPr>
        <w:t>actually equal</w:t>
      </w:r>
      <w:proofErr w:type="gramEnd"/>
      <w:r w:rsidRPr="00FD1DD5">
        <w:rPr>
          <w:sz w:val="28"/>
          <w:szCs w:val="28"/>
        </w:rPr>
        <w:t>.</w:t>
      </w:r>
    </w:p>
    <w:p w14:paraId="6155DF8C" w14:textId="54911521" w:rsidR="00FD1DD5" w:rsidRDefault="00FD1DD5" w:rsidP="00FD1DD5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452D67">
        <w:rPr>
          <w:b/>
          <w:bCs/>
          <w:sz w:val="28"/>
          <w:szCs w:val="28"/>
        </w:rPr>
        <w:t>Type II error</w:t>
      </w:r>
      <w:r w:rsidRPr="00452D67">
        <w:rPr>
          <w:b/>
          <w:bCs/>
          <w:sz w:val="28"/>
          <w:szCs w:val="28"/>
        </w:rPr>
        <w:t>:</w:t>
      </w:r>
      <w:r w:rsidRPr="00452D67">
        <w:rPr>
          <w:sz w:val="28"/>
          <w:szCs w:val="28"/>
        </w:rPr>
        <w:t xml:space="preserve"> </w:t>
      </w:r>
      <w:r w:rsidR="00452D67" w:rsidRPr="00452D67">
        <w:rPr>
          <w:sz w:val="28"/>
          <w:szCs w:val="28"/>
        </w:rPr>
        <w:t xml:space="preserve">We might miss a real </w:t>
      </w:r>
      <w:proofErr w:type="gramStart"/>
      <w:r w:rsidR="00452D67" w:rsidRPr="00452D67">
        <w:rPr>
          <w:sz w:val="28"/>
          <w:szCs w:val="28"/>
        </w:rPr>
        <w:t>difference</w:t>
      </w:r>
      <w:r w:rsidR="00452D67">
        <w:rPr>
          <w:sz w:val="28"/>
          <w:szCs w:val="28"/>
        </w:rPr>
        <w:t>,</w:t>
      </w:r>
      <w:proofErr w:type="gramEnd"/>
      <w:r w:rsidR="00452D67">
        <w:rPr>
          <w:sz w:val="28"/>
          <w:szCs w:val="28"/>
        </w:rPr>
        <w:t xml:space="preserve"> we </w:t>
      </w:r>
      <w:r w:rsidR="00452D67" w:rsidRPr="00452D67">
        <w:rPr>
          <w:sz w:val="28"/>
          <w:szCs w:val="28"/>
        </w:rPr>
        <w:t xml:space="preserve">fail to reject H₀ when the means truly differ. </w:t>
      </w:r>
    </w:p>
    <w:p w14:paraId="564EE8FF" w14:textId="12DF1723" w:rsidR="00F04B4A" w:rsidRDefault="00F04B4A" w:rsidP="00F04B4A">
      <w:pPr>
        <w:pStyle w:val="ListParagraph"/>
        <w:numPr>
          <w:ilvl w:val="0"/>
          <w:numId w:val="2"/>
        </w:numPr>
        <w:ind w:left="90" w:hanging="540"/>
        <w:rPr>
          <w:b/>
          <w:bCs/>
          <w:sz w:val="36"/>
          <w:szCs w:val="36"/>
        </w:rPr>
      </w:pPr>
      <w:r w:rsidRPr="00F04B4A">
        <w:rPr>
          <w:b/>
          <w:bCs/>
          <w:sz w:val="36"/>
          <w:szCs w:val="36"/>
        </w:rPr>
        <w:t>Step 2 – Identify the Test Statistic</w:t>
      </w:r>
    </w:p>
    <w:p w14:paraId="378D19FB" w14:textId="6D651131" w:rsidR="009F0CA9" w:rsidRPr="009F0CA9" w:rsidRDefault="00006E29" w:rsidP="009F0CA9">
      <w:pPr>
        <w:rPr>
          <w:b/>
          <w:bCs/>
          <w:sz w:val="36"/>
          <w:szCs w:val="36"/>
        </w:rPr>
      </w:pPr>
      <w:r w:rsidRPr="00006E29">
        <w:rPr>
          <w:b/>
          <w:bCs/>
          <w:sz w:val="28"/>
          <w:szCs w:val="28"/>
        </w:rPr>
        <w:t>•</w:t>
      </w:r>
      <w:r w:rsidRPr="00006E29">
        <w:rPr>
          <w:b/>
          <w:bCs/>
          <w:sz w:val="36"/>
          <w:szCs w:val="36"/>
        </w:rPr>
        <w:t> </w:t>
      </w:r>
      <w:r w:rsidRPr="00006E29">
        <w:rPr>
          <w:b/>
          <w:bCs/>
          <w:sz w:val="28"/>
          <w:szCs w:val="28"/>
        </w:rPr>
        <w:t>Test statistic:</w:t>
      </w:r>
      <w:r>
        <w:rPr>
          <w:b/>
          <w:bCs/>
          <w:sz w:val="28"/>
          <w:szCs w:val="28"/>
        </w:rPr>
        <w:t xml:space="preserve"> </w:t>
      </w:r>
      <w:r w:rsidRPr="00006E29">
        <w:rPr>
          <w:sz w:val="28"/>
          <w:szCs w:val="28"/>
        </w:rPr>
        <w:t>one-way ANOVA F</w:t>
      </w:r>
      <w:r>
        <w:rPr>
          <w:sz w:val="28"/>
          <w:szCs w:val="28"/>
        </w:rPr>
        <w:t>-</w:t>
      </w:r>
      <w:r w:rsidRPr="00006E29">
        <w:rPr>
          <w:sz w:val="28"/>
          <w:szCs w:val="28"/>
        </w:rPr>
        <w:t>test because we’re comparing three independent group means with unknown population variances, which is the multi-group extension of the “σ unknown → t/F-based test” row in the reference chart.</w:t>
      </w:r>
    </w:p>
    <w:sectPr w:rsidR="009F0CA9" w:rsidRPr="009F0C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004C2"/>
    <w:multiLevelType w:val="hybridMultilevel"/>
    <w:tmpl w:val="80CA57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32D06CC"/>
    <w:multiLevelType w:val="hybridMultilevel"/>
    <w:tmpl w:val="6E60E9D0"/>
    <w:lvl w:ilvl="0" w:tplc="62DAC9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D4C87732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  <w:sz w:val="28"/>
        <w:szCs w:val="28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887E33"/>
    <w:multiLevelType w:val="hybridMultilevel"/>
    <w:tmpl w:val="FF20370A"/>
    <w:lvl w:ilvl="0" w:tplc="078490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1EF50FC"/>
    <w:multiLevelType w:val="multilevel"/>
    <w:tmpl w:val="2754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192BB9"/>
    <w:multiLevelType w:val="hybridMultilevel"/>
    <w:tmpl w:val="7CB252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471217720">
    <w:abstractNumId w:val="3"/>
  </w:num>
  <w:num w:numId="2" w16cid:durableId="939869409">
    <w:abstractNumId w:val="4"/>
  </w:num>
  <w:num w:numId="3" w16cid:durableId="1518881519">
    <w:abstractNumId w:val="1"/>
  </w:num>
  <w:num w:numId="4" w16cid:durableId="1295990903">
    <w:abstractNumId w:val="1"/>
  </w:num>
  <w:num w:numId="5" w16cid:durableId="2089686453">
    <w:abstractNumId w:val="0"/>
  </w:num>
  <w:num w:numId="6" w16cid:durableId="19411775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81B"/>
    <w:rsid w:val="00006E29"/>
    <w:rsid w:val="0002278E"/>
    <w:rsid w:val="00182A6C"/>
    <w:rsid w:val="001C1DB7"/>
    <w:rsid w:val="0021245E"/>
    <w:rsid w:val="00452D67"/>
    <w:rsid w:val="0046683A"/>
    <w:rsid w:val="004E1F99"/>
    <w:rsid w:val="0074729F"/>
    <w:rsid w:val="007D2382"/>
    <w:rsid w:val="0082781B"/>
    <w:rsid w:val="008A1C99"/>
    <w:rsid w:val="0095274F"/>
    <w:rsid w:val="009C5534"/>
    <w:rsid w:val="009F0CA9"/>
    <w:rsid w:val="00B01627"/>
    <w:rsid w:val="00BB5212"/>
    <w:rsid w:val="00BE5B9F"/>
    <w:rsid w:val="00C14944"/>
    <w:rsid w:val="00CC5F6C"/>
    <w:rsid w:val="00E63EA5"/>
    <w:rsid w:val="00F04B4A"/>
    <w:rsid w:val="00FC5BCD"/>
    <w:rsid w:val="00FD1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C6802"/>
  <w15:chartTrackingRefBased/>
  <w15:docId w15:val="{29533206-6851-4E05-BFFF-81307E88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78E"/>
  </w:style>
  <w:style w:type="paragraph" w:styleId="Heading1">
    <w:name w:val="heading 1"/>
    <w:basedOn w:val="Normal"/>
    <w:next w:val="Normal"/>
    <w:link w:val="Heading1Char"/>
    <w:uiPriority w:val="9"/>
    <w:qFormat/>
    <w:rsid w:val="008278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7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78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78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78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78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78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78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78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8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78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78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78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78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78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78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78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78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8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8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8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8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8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8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8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8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8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8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2</Pages>
  <Words>354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Tan Phat Na</dc:creator>
  <cp:keywords/>
  <dc:description/>
  <cp:lastModifiedBy>Pham Tan Phat Na</cp:lastModifiedBy>
  <cp:revision>7</cp:revision>
  <dcterms:created xsi:type="dcterms:W3CDTF">2025-11-04T07:32:00Z</dcterms:created>
  <dcterms:modified xsi:type="dcterms:W3CDTF">2025-11-05T10:06:00Z</dcterms:modified>
</cp:coreProperties>
</file>