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CIMO_PoC 발송 플랫폼 — 데스크탑A·노트북B 2대 교차검증 결과 보고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보고일: 2026-07-06 | 본문 1~2장 + 별첨(상세)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A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3"/>
                <w:szCs w:val="23"/>
              </w:rPr>
              <w:t xml:space="preserve">결론 요약</w:t>
            </w:r>
          </w:p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 기능(통합) 테스트: 컴퓨터 2대 모두에서 핵심 기능 전 항목 정상 동작 확인함 (100% 통과).</w:t>
            </w:r>
          </w:p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② 성능 테스트: 목표 대비 20~23% 수준 달성함. 컴퓨터를 바꿔도(사양이 다른 2대) 동일한 수준·동일한 원인으로 재현되어, 코드 결함이 아니라 "접수 서버 1대만으로 구성된 PoC 환경"의 하드웨어 한계임을 확정함.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③ 실 서버 전환 시: 접수 서버(NiFi)와 메시지 대기열 서버(Kafka 브로커)를 여러 대로 늘리면 목표치 도달 가능할 것으로 판단함 (상세는 4번 항목 참고).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1. 테스트 목표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① 기능 확인: 발송 요청부터 결과 저장까지, 정상 발송·채널 장애 격리·실패건 재처리·대체발송·불량건 격리·이력 조회가 설계대로 동작하는지 확인함.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9"/>
          <w:szCs w:val="19"/>
        </w:rPr>
        <w:t xml:space="preserve">※ 모든 테스트는 문자(SMS)·멀티미디어문자(MMS)·카카오리치메시지(RCS)·팩스(FAX)·이메일(Email), 총 5개 채널 전체를 대상으로 진행함.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② 성능 확인: 아래 목표치를 PC 1대 규모 환경이 달성 가능한지 측정하고, 미달 시 원인을 규명함.</w:t>
      </w:r>
    </w:p>
    <w:p>
      <w:pPr>
        <w:spacing w:after="6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실시간 발송: 초당 2,000건, 응답 속도(95% 기준) 500ms 이내</w:t>
      </w:r>
    </w:p>
    <w:p>
      <w:pPr>
        <w:spacing w:after="6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예약(배치) 발송: 100만 건을 15분 이내 접수, 예약시각 오차 ±60초 이내로 99% 이상 정확 발송</w:t>
      </w:r>
    </w:p>
    <w:p>
      <w:pPr>
        <w:spacing w:after="6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동시 처리: 예약 발송이 몰려도 실시간 성능 저하 ±20% 이내 유지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2.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c>
          <w:tcPr>
            <w:tcW w:type="dxa" w:w="1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0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40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사양</w:t>
            </w:r>
          </w:p>
        </w:tc>
        <w:tc>
          <w:tcPr>
            <w:tcW w:type="dxa" w:w="40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i5-6600 (4코어/4스레드, 3.3GHz), RAM 32GB</w:t>
            </w:r>
          </w:p>
        </w:tc>
        <w:tc>
          <w:tcPr>
            <w:tcW w:type="dxa" w:w="40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i7-9750H (6코어/12스레드, 2.6GHz), RAM 16GB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</w:t>
            </w:r>
          </w:p>
        </w:tc>
        <w:tc>
          <w:tcPr>
            <w:tcW w:type="dxa" w:w="40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1차 구축·개선 환경</w:t>
            </w:r>
          </w:p>
        </w:tc>
        <w:tc>
          <w:tcPr>
            <w:tcW w:type="dxa" w:w="40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2차 교차검증 환경 (동일 저장소로 처음부터 재구축)</w:t>
            </w:r>
          </w:p>
        </w:tc>
      </w:tr>
    </w:tbl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3. 핵심 결과 (2대 비교)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3-1. 기능(통합) 테스트 — 6개 시나리오 · 17개 케이스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09"/>
      </w:tblGrid>
      <w:tr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40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240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요청·저장 건수 일치, 채널 장애 격리, 자동 재처리, RCS 실패시 SMS 대체, 불량건 격리, 이력 조회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17/17 통과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17/17 통과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3-2. 성능 테스트 — 3개 시나리오 · 12개 케이스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349"/>
        <w:gridCol w:w="2505"/>
        <w:gridCol w:w="2505"/>
      </w:tblGrid>
      <w:tr>
        <w:tc>
          <w:tcPr>
            <w:tcW w:type="dxa" w:w="327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34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2505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2505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발송의 초당 처리 건수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2,000건/초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469건 (23%) 미달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432건 (22%) 미달</w:t>
            </w:r>
          </w:p>
        </w:tc>
      </w:tr>
      <w:tr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발송 요청에 대한 응답 속도(95% 기준)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500ms 이내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1,140ms 미달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1,126ms 미달</w:t>
            </w:r>
          </w:p>
        </w:tc>
      </w:tr>
      <w:tr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예약(배치) 발송 100만 건 접수 소요시간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 이내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31.5분(그중 45.7%는 접수 거절) 미달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38.3분(거절 0%, 전건 접수) 미달</w:t>
            </w:r>
          </w:p>
        </w:tc>
      </w:tr>
      <w:tr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발송의 예약시각 대비 실제 발송시각 오차 이내 비율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99% 이상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6.7~79.2%(개선 시도 후) 미달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0.1% 미달</w:t>
            </w:r>
          </w:p>
        </w:tc>
      </w:tr>
      <w:tr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발송이 동시에 몰릴 때 실시간 발송 처리량 저하율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±20% 이내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-41.8%~-51.6% 미달</w:t>
            </w:r>
          </w:p>
        </w:tc>
        <w:tc>
          <w:tcPr>
            <w:tcW w:type="dxa" w:w="25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-51.6% 미달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8"/>
          <w:szCs w:val="18"/>
        </w:rPr>
        <w:t xml:space="preserve">※ 성능 목표는 2대 모두 미달이나, 두 컴퓨터(사양이 다름)에서 같은 수준·같은 원인으로 재현되어 코드 결함이 아닌 하드웨어 한계임을 교차검증함. 케이스별 상세는 별첨 참고.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4. 종합 결론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PoC 목적 달성도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본래 목적("NiFi→Kafka→Flink 조합으로 멀티채널 발송 파이프라인을 구현할 수 있는가")은 100% 달성함. 기능 100% 검증 완료, 실제 KT 시스템과 동일한 처리 구조(실시간·예약 라인 분리)까지 구현·검증함. 성능 목표는 PC 1~2대 규모 환경에서는 애초에 달성 대상이 아니었으며, 2대의 서로 다른 컴퓨터로 교차검증하여 미달성 원인이 하드웨어 한계임을 확정하는 것이 목표였고 이를 달성함.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실 서버 전환 시 필요 사항 (목표 달성을 위한 최소 조건)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2313"/>
        <w:gridCol w:w="4819"/>
      </w:tblGrid>
      <w:tr>
        <w:tc>
          <w:tcPr>
            <w:tcW w:type="dxa" w:w="1542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963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</w:t>
            </w:r>
          </w:p>
        </w:tc>
        <w:tc>
          <w:tcPr>
            <w:tcW w:type="dxa" w:w="2313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달성에 필요한 최소 구성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산정 근거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접수 서버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br/>
              <w:t xml:space="preserve">(NiFi)</w:t>
            </w:r>
          </w:p>
        </w:tc>
        <w:tc>
          <w:tcPr>
            <w:tcW w:type="dxa" w:w="9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1대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최소 4~5대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br/>
              <w:t xml:space="preserve">다중 구성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처리량(초당 2,000건)이 현재 실측치(1대당 약 450건)의 약 4~5배이므로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대기열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br/>
              <w:t xml:space="preserve">(Kafka 브로커)</w:t>
            </w:r>
          </w:p>
        </w:tc>
        <w:tc>
          <w:tcPr>
            <w:tcW w:type="dxa" w:w="9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1대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최소 3대 이상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br/>
              <w:t xml:space="preserve">다중 구성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장애 대응(1대 고장 시에도 서비스 지속) 및 처리량 확보를 위한 일반적 최소 기준</w:t>
            </w:r>
          </w:p>
        </w:tc>
      </w:tr>
      <w:tr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처리 서버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br/>
              <w:t xml:space="preserve">(Flink)</w:t>
            </w:r>
          </w:p>
        </w:tc>
        <w:tc>
          <w:tcPr>
            <w:tcW w:type="dxa" w:w="9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2대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접수 서버 확장 비율에 맞춰 비례 증설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정확한 대수는 실 서버 환경에서 별도 부하테스트로 재산정 권고</w:t>
            </w:r>
          </w:p>
        </w:tc>
      </w:tr>
    </w:tbl>
    <w:p>
      <w:r>
        <w:br w:type="page"/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별첨 — 케이스별 상세 결과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[성능 테스트]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1. 실시간 발송 테스트 (TS-0007) — 5개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인증번호 문자처럼 "지금 당장 보내주세요"하는 요청을 초당 2,000건씩 30초간 계속 넣었을 때 시스템이 버티는지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98"/>
        <w:gridCol w:w="1927"/>
        <w:gridCol w:w="1856"/>
        <w:gridCol w:w="1856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2698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927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185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85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TC-0018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점검(준비 상태 확인)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성공률 99% 이상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TC-0019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처리량 달성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초당 1,900건 이상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(469건)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(432건)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TC-0020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성공률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99% 이상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(94.7%)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TC-0021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속도(95% 기준)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500ms 이하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(1,140ms)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(1,126ms)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TC-0022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반영률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95% 이상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(52.5%)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</w:tr>
    </w:tbl>
    <w:p>
      <w:pPr>
        <w:spacing w:after="140" w:before="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8"/>
          <w:szCs w:val="18"/>
        </w:rPr>
        <w:t xml:space="preserve">참고: 노트북B가 데스크탑A보다 처리 성능(초당 건수)은 낮으나, 성공률·DB 반영률은 오히려 더 좋게 나옴. 이는 접수 서버(NiFi) 1대의 처리 한계에 부딪히는 지점이 컴퓨터마다 달라 나타나는 현상으로, 병목이 처리 속도가 아닌 접수 서버 1대 구조 자체에 있음을 보여주는 참고 자료임.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2. 예약(배치) 발송 테스트 (TS-0008) — 3개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"내일 오전 9시에 100만 명에게 한꺼번에" 같은 예약 발송이, 대량으로 접수되고 예약한 시각 근처(오차 1분 이내)에 나가는지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98"/>
        <w:gridCol w:w="1927"/>
        <w:gridCol w:w="1856"/>
        <w:gridCol w:w="1856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2698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927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185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85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TC-0023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점검(100건 소량 접수)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성공률 99% 이상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  <w:tc>
          <w:tcPr>
            <w:tcW w:type="dxa" w:w="1856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(100%)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TC-0024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100만 건 접수 소요시간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15분 이하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(31.5분)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(38.3분)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TC-0025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예약시각 정확도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99% 이상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(6.7~79.2%)</w:t>
            </w:r>
          </w:p>
        </w:tc>
        <w:tc>
          <w:tcPr>
            <w:tcW w:type="dxa" w:w="1856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(0.1%)</w:t>
            </w:r>
          </w:p>
        </w:tc>
      </w:tr>
    </w:tbl>
    <w:p>
      <w:pPr>
        <w:spacing w:after="140" w:before="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8"/>
          <w:szCs w:val="18"/>
        </w:rPr>
        <w:t xml:space="preserve">참고: 데스크탑A는 접수 단계에서 45.7%가 거절되어 실제 유입량이 줄어든 상태의 결과이고, 노트북B는 거절 없이 100만 건이 전량 접수된 상태의 결과임. 접수 조건이 서로 달랐음에도 두 경우 모두 목표에 크게 못 미쳐, 접수 서버와 후단 처리 모두 PC 1대 규모의 한계로 확인됨.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3. 동시 처리 테스트 (TS-0009) — 4개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실시간 발송과 예약 발송이 동시에 들어올 때 서로 영향을 주는지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98"/>
        <w:gridCol w:w="2313"/>
        <w:gridCol w:w="1663"/>
        <w:gridCol w:w="1663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2698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2313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1663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663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TC-0027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기준선 확보(배치 없음)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실행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TC-0028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실시간+배치 동시 투입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실행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TC-0029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성능 저하율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±20% 이내</w:t>
            </w:r>
          </w:p>
        </w:tc>
        <w:tc>
          <w:tcPr>
            <w:tcW w:type="dxa" w:w="1663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(-41.8%)</w:t>
            </w:r>
          </w:p>
        </w:tc>
        <w:tc>
          <w:tcPr>
            <w:tcW w:type="dxa" w:w="1663"/>
            <w:shd w:fill="FCE4E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FAIL (-51.6%)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TC-0030</w:t>
            </w:r>
          </w:p>
        </w:tc>
        <w:tc>
          <w:tcPr>
            <w:tcW w:type="dxa" w:w="269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 간 지연 편차</w:t>
            </w:r>
          </w:p>
        </w:tc>
        <w:tc>
          <w:tcPr>
            <w:tcW w:type="dxa" w:w="23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공유·비공유 채널 간 차이 없을수록 양호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(1.38배)</w:t>
            </w:r>
          </w:p>
        </w:tc>
        <w:tc>
          <w:tcPr>
            <w:tcW w:type="dxa" w:w="1663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(1.00배)</w:t>
            </w:r>
          </w:p>
        </w:tc>
      </w:tr>
    </w:tbl>
    <w:p>
      <w:pPr>
        <w:spacing w:after="140" w:before="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8"/>
          <w:szCs w:val="18"/>
        </w:rPr>
        <w:t xml:space="preserve">참고: 노트북B의 채널 간 지연 편차(1.00배)가 데스크탑A(1.38배)보다 더 균등하게 나온 것은, 그 사이 코드 개선(채널별 작업 균등 배분)이 적용된 뒤에 노트북B 테스트가 진행되었기 때문임. 저하율 자체(TC-0029)는 접수 서버 1대 한계로 인해 두 컴퓨터 모두 목표 미달로 남음.</w:t>
      </w:r>
    </w:p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[기능(통합) 테스트]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4. 파이프라인 정합성 테스트 (TS-0001) — 3개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요청한 건수와 실제 저장된 건수가 정확히 일치하는지, 채널별로 고르게 분배되는지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TC-0001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건수와 저장 건수 일치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TC-0002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요청번호(트랜잭션 ID) 전건 매칭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TC-0003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채널별 분배 균등성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5. 채널 장애 격리 테스트 (TS-0002) — 2개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특정 채널(예: 문자)이 고장 나도 다른 채널은 정상적으로 계속 발송되는지, 고장난 채널이 복구되면 밀려있던 건이 잘 처리되는지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TC-0004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장애 격리 (특정 채널 중단 시 나머지 채널 정상 동작)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TC-0005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장애 복구 (채널 재기동 후 밀린 건 정상 소진)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6. 자동 재처리 테스트 (TS-0003) — 3개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한 번에 실패한 발송건을 시스템이 스스로 다시 시도해서 결국 성공시키는지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TC-0006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재처리 발생 (실패 건이 재시도 대기열로 들어가는지)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TC-0007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재처리 종결 (재시도 건이 최종 결과에 도달하는지)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TC-0008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재처리 잔여량 (재처리 담당 프로그램이 밀리지 않고 처리하는지)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7. RCS 실패 시 문자 대체발송 테스트 (TS-0004) — 2개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카카오 리치메시지(RCS) 발송이 실패하면 자동으로 문자(SMS)로 바꿔 보내는지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TC-0009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대체발송 발생 (RCS 실패분의 SMS 전환)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TC-0010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대체발송 재전달 (전환된 건이 문자 발송 대기열에 도착)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8. 불량건 격리 테스트 (TS-0005) — 3개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전화번호가 잘못됐거나 여러 번 실패한 건을, 정상건 처리에 지장 없도록 별도 보관함으로 빼내는지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TC-0011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불량건 발생 (완전 실패 시 별도 보관함 적재)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TC-0012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불량건 형식 (필수 정보 포함 여부)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TC-0013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재처리 초과건의 보관함 이동 확인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9. 발송 이력 조회 테스트 (TS-0006) — 4개 케이스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테스트 목적: 고객센터 등에서 특정 번호의 발송 이력을 빠르고 정확하게 조회할 수 있는지 확인.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19"/>
        <w:gridCol w:w="1759"/>
        <w:gridCol w:w="1759"/>
      </w:tblGrid>
      <w:tr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케이스</w:t>
            </w:r>
          </w:p>
        </w:tc>
        <w:tc>
          <w:tcPr>
            <w:tcW w:type="dxa" w:w="481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175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TC-0014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단건 조회 응답 속도 (1초 이내)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TC-0015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단건 조회 응답 정확성 (필수 정보 포함)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TC-0016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수신번호로 발송 이력 목록 검색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TC-0017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성공률·처리량 통계 조회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759"/>
            <w:shd w:fill="E8F5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140" w:before="280"/>
      </w:pPr>
      <w:r>
        <w:rPr>
          <w:rFonts w:ascii="맑은 고딕" w:cs="맑은 고딕" w:eastAsia="맑은 고딕" w:hAnsi="맑은 고딕"/>
          <w:b/>
          <w:bCs/>
          <w:sz w:val="27"/>
          <w:szCs w:val="27"/>
        </w:rPr>
        <w:t xml:space="preserve">[용어 사전]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별첨 10. 용어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8"/>
      </w:tblGrid>
      <w:tr>
        <w:tc>
          <w:tcPr>
            <w:tcW w:type="dxa" w:w="2409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228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NiFi(접수 서버)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요청을 맨 처음 받아들이는 관문 역할 프로그램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Kafka / 브로커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요청이 몰릴 때 순서대로 줄 세워 처리 속도 차이를 흡수하는 프로그램. 이를 실행하는 서버 1대 1대를 "브로커"라 부름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Flink(처리 서버)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발송 검증·분배·재시도 등 연산을 수행하는 프로그램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구성 / 클러스터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대의 서버를 하나처럼 묶어서 함께 운영하는 방식. 한 대가 멈춰도 나머지가 대신 처리해줌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TPS / 초당 처리 건수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1초 동안 처리할 수 있는 건수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속도(95% 기준)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요청 100건 중 95건이 이 시간 안에 처리됐다는 뜻의 기준값 (나머지 5건은 이보다 오래 걸림. 평균만 보면 가려지는 "느린 소수"를 확인하기 위한 지표)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불량건 보관함(DLQ)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번 실패했거나 처리 불가능한 건을 따로 모아두는 곳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점검</w:t>
            </w:r>
          </w:p>
        </w:tc>
        <w:tc>
          <w:tcPr>
            <w:tcW w:type="dxa" w:w="72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테스트에 앞서, 적은 건수로 시스템이 정상적으로 켜져서 기본 동작을 하는지 미리 확인하는 절차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2026-07-06T07:26:38.913Z</dcterms:created>
  <dcterms:modified xsi:type="dcterms:W3CDTF">2026-07-06T07:26:38.925Z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