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МИНЕСТЕРСТВО ОБРАЗОВАНИЯ РЕСПУБЛИКИ БЕЛАРУСЬ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УЧЕРЕЖДЕНИЕ ОБРАЗОВАНИЯ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БРЕСТСКИЙ ГОСУДАРСТВЕННЫЙ ТЕХНИЧЕСКИЙ УНИВЕРСИТЕТ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Кафедра ИИТ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 первый семестр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Адаптивный шаг обучения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Выполнил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Студент ФЭИС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2-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го курса, группы ПО-7(2)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Практика Д.О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Проверил</w:t>
      </w:r>
    </w:p>
    <w:p>
      <w:pPr>
        <w:spacing w:before="0" w:after="0" w:line="240"/>
        <w:ind w:right="0" w:left="6372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Крощенко А.А</w:t>
      </w:r>
    </w:p>
    <w:p>
      <w:pPr>
        <w:spacing w:before="0" w:after="0" w:line="24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Брест, 2021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2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Линейная искусственная нейронная сеть. Адаптивный шаг обучения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Цель работы: изучить обучение и функционирование линейной ИНС с применением адаптивного шага.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Вариант 2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Задание:</w:t>
        <w:br/>
        <w:t xml:space="preserve">Модифицировать программу из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используя правило адаптивного шага обучения. Произвести исследование получившейся модели ИНС на задачах прогнозирования, согласно варианту лабораторной работы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6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1.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Задание из лабораторной 1: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Написать на любом ЯВУ программу моделирования прогнозирующей линейной ИНС. Для тестирования использовать функцию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y = a*sin(bx) + 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b =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9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d = 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кол-во входов ИНС = 4.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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Код программы: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&lt;iostream&gt;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&lt;iomanip&gt;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using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namespace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main()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setlocale(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LC_ALL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,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"rus"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Среднеквадратичная ошибка: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 = 2,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b = 6,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num_enteries = 4,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//количество входов ИНС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 = 30,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//количесвто значений, на которых производится обучение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num_predicated_values = 15;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//количесвто значений, на которых производится прогнозирование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d = 0.2,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Em = 0.01,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//минимальная среднеквадратичная ошибка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//суммарная среднеквадратичная ошибка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T = 1;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//порог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W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[num_enteries];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//весовые коэффициенты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num_enteries;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//задаем случайным образом весовые коэффициенты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W[i]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 (rand()) /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static_cast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&lt;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&gt;(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RAND_MAX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/ 10));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reference_value_y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 + num_predicated_values];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//эталонные значения y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 + num_predicated_values; i++)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//вычисляем эталонные значения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step = 0.1,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//шаг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x = step * i;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reference_value_y[i] = a * sin(b * x) + d;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y1,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//выходное значение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 = 0.001;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//скорость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E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 - num_enteries;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y1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//векторы выходной активности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y1 += W[j] * reference_value_y[i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 y1 -=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//изменение весовых коэффициентов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W[j] -= A * (y1 - reference_value_y[i + num_enteries]) * reference_value_y[i + j];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T += A * (y1 - reference_value_y[i + num_enteries]);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//изменение порога нейронной сети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E += 0.5 * pow(y1 - reference_value_y[i + num_enteries], 2);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//расчет суммарной среднеквадратичной ошибки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temp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ab/>
        <w:t xml:space="preserve">temp += pow(reference_value_y[i + j], 2);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A = 1 / (1 + temp); 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//адаптивный шаг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(E &gt; Em);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"РЕЗУЛЬТАТЫ ОБУЧЕНИЯ"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setw(27)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"Эталонные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predicated_values =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double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[n + num_predicated_values];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predicated_values[i] += W[j] * reference_value_y[j + i] - num_enteries;</w:t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//получаемые значения в результате обучения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predicated_values[i] -=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predicated_values[i]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reference_value_y[i] - predicated_values[i]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"РЕЗУЛЬТАТЫ ПРОГНОЗИРОВАНИЯ"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setw(28)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"Эталонные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"Полученные значения"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"Отклонение"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i = 0; i &lt; num_predicated_values; i++)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 + n] =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j = 0; j &lt; num_enteries; j++) {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ab/>
        <w:t xml:space="preserve">predicated_values[i + n] += W[j] * reference_value_y[n - num_enteries + j + i];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predicated_values[i + n] += 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"y["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 + i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"] = 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setw(20)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setw(23)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left;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  <w:t xml:space="preserve">cout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predicated_values[i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reference_value_y[i + n] - predicated_values[i + n] </w:t>
      </w:r>
      <w:r>
        <w:rPr>
          <w:rFonts w:ascii="Consolas" w:hAnsi="Consolas" w:cs="Consolas" w:eastAsia="Consolas"/>
          <w:color w:val="008080"/>
          <w:spacing w:val="0"/>
          <w:position w:val="0"/>
          <w:sz w:val="19"/>
          <w:shd w:fill="auto" w:val="clear"/>
        </w:rPr>
        <w:t xml:space="preserve">&lt;&lt;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endl;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reference_value_y;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predicated_values;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delete[]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W;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system(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"pause"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0;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5" w:dyaOrig="14040">
          <v:rect xmlns:o="urn:schemas-microsoft-com:office:office" xmlns:v="urn:schemas-microsoft-com:vml" id="rectole0000000000" style="width:387.750000pt;height:70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Вывод: изучил обучение и функционирование линейной ИНС с применением адаптивного шага.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