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МИНИСТЕРСТВО ОБРАЗОВАНИЯ РЕСПУБЛИКИ БЕЛАРУСЬ</w:t>
      </w:r>
    </w:p>
    <w:p w:rsidR="00AB1F6D" w:rsidRPr="00AB1F6D" w:rsidRDefault="00AB1F6D" w:rsidP="00AB1F6D">
      <w:pPr>
        <w:tabs>
          <w:tab w:val="center" w:pos="4844"/>
          <w:tab w:val="right" w:pos="9669"/>
        </w:tabs>
        <w:spacing w:after="30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ab/>
        <w:t>УЧРЕЖДЕНИЕ ОБРАЗОВАНИЯ</w:t>
      </w:r>
      <w:r w:rsidRPr="00AB1F6D">
        <w:rPr>
          <w:rFonts w:eastAsia="Calibri Light"/>
          <w:sz w:val="28"/>
        </w:rPr>
        <w:tab/>
      </w:r>
    </w:p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«БРЕСТСКИЙ ГОСУДАРСТВЕННЫЙ ТЕХНИЧЕСКИЙ УНИВЕРСИТЕТ»</w:t>
      </w:r>
    </w:p>
    <w:p w:rsidR="00AB1F6D" w:rsidRDefault="00AB1F6D" w:rsidP="00AB1F6D">
      <w:pPr>
        <w:ind w:left="796" w:right="1093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:rsidR="00AB1F6D" w:rsidRDefault="00AB1F6D" w:rsidP="00AB1F6D">
      <w:pPr>
        <w:ind w:left="797" w:right="1091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:rsidR="006704D8" w:rsidRDefault="006704D8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Pr="006704D8" w:rsidRDefault="00AB1F6D" w:rsidP="00AB1F6D">
      <w:pPr>
        <w:pStyle w:val="a3"/>
        <w:rPr>
          <w:rFonts w:ascii="Times New Roman" w:hAnsi="Times New Roman" w:cs="Times New Roman"/>
          <w:w w:val="85"/>
          <w:sz w:val="36"/>
        </w:rPr>
      </w:pPr>
      <w:r w:rsidRPr="00AB1F6D">
        <w:rPr>
          <w:rFonts w:ascii="Times New Roman" w:hAnsi="Times New Roman" w:cs="Times New Roman"/>
          <w:w w:val="85"/>
          <w:sz w:val="36"/>
        </w:rPr>
        <w:t>Отчет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по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лабораторной</w:t>
      </w:r>
      <w:r w:rsidRPr="00AB1F6D">
        <w:rPr>
          <w:rFonts w:ascii="Times New Roman" w:hAnsi="Times New Roman" w:cs="Times New Roman"/>
          <w:spacing w:val="40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работе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№</w:t>
      </w:r>
      <w:r w:rsidR="006704D8" w:rsidRPr="006704D8">
        <w:rPr>
          <w:rFonts w:ascii="Times New Roman" w:hAnsi="Times New Roman" w:cs="Times New Roman"/>
          <w:w w:val="85"/>
          <w:sz w:val="36"/>
        </w:rPr>
        <w:t>4</w:t>
      </w:r>
    </w:p>
    <w:p w:rsidR="00AB1F6D" w:rsidRDefault="00AB1F6D" w:rsidP="00AB1F6D">
      <w:pPr>
        <w:spacing w:before="1"/>
        <w:ind w:left="797" w:right="1092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ПО-5</w:t>
      </w:r>
    </w:p>
    <w:p w:rsidR="00AB1F6D" w:rsidRPr="00AB1F6D" w:rsidRDefault="00AB1F6D" w:rsidP="00AB1F6D">
      <w:pPr>
        <w:pStyle w:val="a3"/>
        <w:rPr>
          <w:rFonts w:ascii="Times New Roman" w:hAnsi="Times New Roman" w:cs="Times New Roman"/>
          <w:sz w:val="36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spacing w:before="1"/>
        <w:ind w:left="5975"/>
        <w:rPr>
          <w:rFonts w:eastAsia="Times New Roman"/>
          <w:sz w:val="28"/>
        </w:rPr>
      </w:pPr>
      <w:r>
        <w:rPr>
          <w:w w:val="105"/>
          <w:sz w:val="28"/>
        </w:rPr>
        <w:t xml:space="preserve">  Выполнила</w:t>
      </w:r>
    </w:p>
    <w:p w:rsidR="00AB1F6D" w:rsidRDefault="00AB1F6D" w:rsidP="00AB1F6D">
      <w:pPr>
        <w:spacing w:before="16"/>
        <w:ind w:left="5975"/>
        <w:rPr>
          <w:sz w:val="28"/>
        </w:rPr>
      </w:pPr>
      <w:r>
        <w:rPr>
          <w:sz w:val="28"/>
        </w:rPr>
        <w:t xml:space="preserve">  А. А. Нерода</w:t>
      </w:r>
    </w:p>
    <w:p w:rsidR="00AB1F6D" w:rsidRDefault="00AB1F6D" w:rsidP="00AB1F6D">
      <w:pPr>
        <w:spacing w:before="17"/>
        <w:ind w:left="5975"/>
        <w:rPr>
          <w:sz w:val="28"/>
        </w:rPr>
      </w:pPr>
      <w:r>
        <w:rPr>
          <w:w w:val="105"/>
          <w:sz w:val="28"/>
        </w:rPr>
        <w:t xml:space="preserve">  студентка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 w:rsidR="00AB1F6D" w:rsidRDefault="00AB1F6D" w:rsidP="00AB1F6D">
      <w:pPr>
        <w:spacing w:before="189"/>
        <w:ind w:left="6066"/>
        <w:rPr>
          <w:sz w:val="28"/>
        </w:rPr>
      </w:pPr>
      <w:r>
        <w:rPr>
          <w:w w:val="105"/>
          <w:sz w:val="28"/>
        </w:rPr>
        <w:t xml:space="preserve"> Проверил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sz w:val="28"/>
        </w:rPr>
        <w:t xml:space="preserve"> 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r>
        <w:rPr>
          <w:sz w:val="28"/>
        </w:rPr>
        <w:t>Крощенко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w w:val="105"/>
          <w:sz w:val="28"/>
        </w:rPr>
        <w:t xml:space="preserve"> 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:rsidR="00AB1F6D" w:rsidRDefault="00AB1F6D" w:rsidP="00AB1F6D">
      <w:pPr>
        <w:tabs>
          <w:tab w:val="left" w:pos="6615"/>
          <w:tab w:val="left" w:pos="8058"/>
        </w:tabs>
        <w:spacing w:before="16"/>
        <w:ind w:left="6066"/>
        <w:rPr>
          <w:sz w:val="28"/>
        </w:rPr>
      </w:pPr>
      <w:r>
        <w:rPr>
          <w:w w:val="105"/>
          <w:sz w:val="28"/>
        </w:rPr>
        <w:t xml:space="preserve"> </w:t>
      </w: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jc w:val="center"/>
        <w:rPr>
          <w:sz w:val="28"/>
        </w:rPr>
      </w:pPr>
      <w:r>
        <w:rPr>
          <w:sz w:val="28"/>
        </w:rPr>
        <w:t>Брест 2022</w:t>
      </w:r>
    </w:p>
    <w:p w:rsidR="00AB1F6D" w:rsidRPr="00AB1F6D" w:rsidRDefault="00AB1F6D" w:rsidP="00AB1F6D">
      <w:pPr>
        <w:jc w:val="center"/>
        <w:rPr>
          <w:b/>
          <w:sz w:val="28"/>
        </w:rPr>
      </w:pPr>
      <w:r w:rsidRPr="00AB1F6D">
        <w:rPr>
          <w:b/>
          <w:sz w:val="28"/>
        </w:rPr>
        <w:lastRenderedPageBreak/>
        <w:t>Вариант 10</w:t>
      </w:r>
    </w:p>
    <w:p w:rsidR="006704D8" w:rsidRDefault="00AB1F6D" w:rsidP="006704D8">
      <w:pPr>
        <w:rPr>
          <w:sz w:val="28"/>
        </w:rPr>
      </w:pPr>
      <w:r w:rsidRPr="006F5E4C">
        <w:rPr>
          <w:b/>
          <w:sz w:val="28"/>
        </w:rPr>
        <w:t>Цель работы:</w:t>
      </w:r>
      <w:r>
        <w:rPr>
          <w:sz w:val="28"/>
        </w:rPr>
        <w:t xml:space="preserve"> </w:t>
      </w:r>
      <w:r w:rsidR="006704D8" w:rsidRPr="006704D8">
        <w:rPr>
          <w:sz w:val="28"/>
        </w:rPr>
        <w:t>приобрести практические навыки разработки многооконных приложений на JavaFX для работы</w:t>
      </w:r>
      <w:r w:rsidR="006704D8">
        <w:rPr>
          <w:sz w:val="28"/>
        </w:rPr>
        <w:t xml:space="preserve"> </w:t>
      </w:r>
      <w:r w:rsidR="006704D8" w:rsidRPr="006704D8">
        <w:rPr>
          <w:sz w:val="28"/>
        </w:rPr>
        <w:t>с базами данных</w:t>
      </w:r>
      <w:r w:rsidR="006704D8">
        <w:rPr>
          <w:sz w:val="28"/>
        </w:rPr>
        <w:t>.</w:t>
      </w:r>
    </w:p>
    <w:p w:rsidR="00AB1F6D" w:rsidRDefault="00AB1F6D" w:rsidP="006704D8">
      <w:pPr>
        <w:rPr>
          <w:rFonts w:eastAsia="Calibri"/>
          <w:b/>
          <w:bCs/>
          <w:sz w:val="28"/>
          <w:szCs w:val="28"/>
        </w:rPr>
      </w:pPr>
      <w:r w:rsidRPr="00AB1F6D">
        <w:rPr>
          <w:rFonts w:eastAsia="Calibri"/>
          <w:b/>
          <w:bCs/>
          <w:sz w:val="28"/>
          <w:szCs w:val="28"/>
        </w:rPr>
        <w:t xml:space="preserve">Задание: 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На основе БД, разработанной в лабораторной работе No9, реализовать многооконное приложение-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клиент, позволяющее выполнять основные операции над таблицей в БД (добавление, удаление, модификацию данных).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Основные требования к приложению: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Для отображения выбирать таблицу с внешними ключами;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Осуществлять вывод основных данных в табличном представлении;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При выводе краткого представления записи в таблице (т.е. если выводятся не все поля), по</w:t>
      </w:r>
      <w:r w:rsidR="00DD0216">
        <w:rPr>
          <w:sz w:val="28"/>
          <w:szCs w:val="28"/>
        </w:rPr>
        <w:t xml:space="preserve"> </w:t>
      </w:r>
      <w:r w:rsidRPr="006704D8">
        <w:rPr>
          <w:sz w:val="28"/>
          <w:szCs w:val="28"/>
        </w:rPr>
        <w:t>щелчку мышкой на запись осуществлять вывод всех полей в подготовленные компоненты на</w:t>
      </w:r>
      <w:r w:rsidR="00DD0216">
        <w:rPr>
          <w:sz w:val="28"/>
          <w:szCs w:val="28"/>
        </w:rPr>
        <w:t xml:space="preserve"> </w:t>
      </w:r>
      <w:r w:rsidRPr="006704D8">
        <w:rPr>
          <w:sz w:val="28"/>
          <w:szCs w:val="28"/>
        </w:rPr>
        <w:t>форме;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Для всех полей, представленных внешними ключами, выводить их текстовое представление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из связанных таблиц (например, таблица-справочник «Времена года» содержит два поля –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идентификатор и название сезона, в связанной таблице «Месяц года» есть внешний ключ на</w:t>
      </w:r>
      <w:r w:rsidR="00DD0216">
        <w:rPr>
          <w:sz w:val="28"/>
          <w:szCs w:val="28"/>
        </w:rPr>
        <w:t xml:space="preserve"> </w:t>
      </w:r>
      <w:r w:rsidRPr="006704D8">
        <w:rPr>
          <w:sz w:val="28"/>
          <w:szCs w:val="28"/>
        </w:rPr>
        <w:t>таблицу «Времена года»; в этом случае при выводе таблицы «Месяц года» нужно выводить</w:t>
      </w:r>
      <w:r w:rsidR="00DD0216">
        <w:rPr>
          <w:sz w:val="28"/>
          <w:szCs w:val="28"/>
        </w:rPr>
        <w:t xml:space="preserve"> </w:t>
      </w:r>
      <w:r w:rsidRPr="006704D8">
        <w:rPr>
          <w:sz w:val="28"/>
          <w:szCs w:val="28"/>
        </w:rPr>
        <w:t>название сезона, а не его</w:t>
      </w:r>
      <w:r w:rsidR="00DD0216">
        <w:rPr>
          <w:sz w:val="28"/>
          <w:szCs w:val="28"/>
        </w:rPr>
        <w:t xml:space="preserve"> </w:t>
      </w:r>
      <w:r w:rsidRPr="006704D8">
        <w:rPr>
          <w:sz w:val="28"/>
          <w:szCs w:val="28"/>
        </w:rPr>
        <w:t>идентификатор);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При выводе предусмотреть упорядочивание по столбцу;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Реализовать простейший фильтр данных по одному-двум полям;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При добавлении новых данных в таблицу использовать дополнительное окно для ввода;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При модификации данных можно использовать ту же форму, что и для добавления, но с вне-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сенными актуальными значениями полей;</w:t>
      </w:r>
    </w:p>
    <w:p w:rsidR="006704D8" w:rsidRP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При добавлении/модификации выводить варианты значений полей с внешним ключом с помощью выпадающего списка;</w:t>
      </w:r>
    </w:p>
    <w:p w:rsidR="006704D8" w:rsidRDefault="006704D8" w:rsidP="006704D8">
      <w:pPr>
        <w:spacing w:line="252" w:lineRule="auto"/>
        <w:rPr>
          <w:sz w:val="28"/>
          <w:szCs w:val="28"/>
        </w:rPr>
      </w:pPr>
      <w:r w:rsidRPr="006704D8">
        <w:rPr>
          <w:sz w:val="28"/>
          <w:szCs w:val="28"/>
        </w:rPr>
        <w:t>• При удалении данных осуществлять удаление записи, на которой в данных момент находится</w:t>
      </w:r>
      <w:r>
        <w:rPr>
          <w:sz w:val="28"/>
          <w:szCs w:val="28"/>
        </w:rPr>
        <w:t xml:space="preserve"> </w:t>
      </w:r>
      <w:r w:rsidRPr="006704D8">
        <w:rPr>
          <w:sz w:val="28"/>
          <w:szCs w:val="28"/>
        </w:rPr>
        <w:t>фокус.</w:t>
      </w:r>
    </w:p>
    <w:p w:rsidR="007C0A58" w:rsidRPr="007C0A58" w:rsidRDefault="007C0A58" w:rsidP="006704D8">
      <w:pPr>
        <w:spacing w:line="252" w:lineRule="auto"/>
        <w:rPr>
          <w:b/>
          <w:sz w:val="28"/>
          <w:szCs w:val="28"/>
        </w:rPr>
      </w:pPr>
      <w:r w:rsidRPr="007C0A58">
        <w:rPr>
          <w:b/>
          <w:sz w:val="28"/>
          <w:szCs w:val="28"/>
        </w:rPr>
        <w:t>10) База данных «Учет успеваемости»</w:t>
      </w:r>
    </w:p>
    <w:p w:rsidR="00AB1F6D" w:rsidRDefault="00AB1F6D" w:rsidP="00AB1F6D">
      <w:pPr>
        <w:spacing w:line="252" w:lineRule="auto"/>
        <w:rPr>
          <w:b/>
          <w:sz w:val="28"/>
          <w:szCs w:val="28"/>
          <w:lang w:val="en-US"/>
        </w:rPr>
      </w:pPr>
      <w:r w:rsidRPr="007C0A58">
        <w:rPr>
          <w:b/>
          <w:sz w:val="28"/>
          <w:szCs w:val="28"/>
        </w:rPr>
        <w:t>Код</w:t>
      </w:r>
      <w:r w:rsidRPr="007C0A58">
        <w:rPr>
          <w:b/>
          <w:sz w:val="28"/>
          <w:szCs w:val="28"/>
          <w:lang w:val="en-US"/>
        </w:rPr>
        <w:t xml:space="preserve"> </w:t>
      </w:r>
      <w:r w:rsidRPr="007C0A58">
        <w:rPr>
          <w:b/>
          <w:sz w:val="28"/>
          <w:szCs w:val="28"/>
        </w:rPr>
        <w:t>программы</w:t>
      </w:r>
      <w:r w:rsidRPr="007C0A58">
        <w:rPr>
          <w:b/>
          <w:sz w:val="28"/>
          <w:szCs w:val="28"/>
          <w:lang w:val="en-US"/>
        </w:rPr>
        <w:t xml:space="preserve">: </w:t>
      </w:r>
    </w:p>
    <w:p w:rsidR="00DD0216" w:rsidRDefault="00DD0216" w:rsidP="00AB1F6D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CheckInfo</w:t>
      </w:r>
      <w:r w:rsidRPr="00DD0216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</w:p>
    <w:p w:rsidR="00DD0216" w:rsidRPr="00DD0216" w:rsidRDefault="00DD0216" w:rsidP="00DD0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java.sql.*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java.util.logging.Level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java.util.logging.Logger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javax.swing.JOptionPane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CheckInfo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CheckInfo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initComponents()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Statement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PreparedStatement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DefaultTableModel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Class.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forName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"com.mysql.jdbc.Driver"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DriverManager.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"jdbc:mysql://localhost:3306/studcheck"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checkinfo"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ResultSetMetaData rsd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.getMetaData()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= rsd.getColumnCount()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.setRowCount(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Vector v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c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"id_ch"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"kod"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"mark"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"spes"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"grupa"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.addRow(v)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@SuppressWarnings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&lt;editor-fold defaultstate="collapsed" desc="Generated Code"&gt;//GEN-BEGIN:initComponents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jScrollPane1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javax.swing.JScrollPane()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jTable1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javax.swing.JTable()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jButton5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setDefaultCloseOperation(javax.swing.WindowConstants.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Инфо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об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учёте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успеваемости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.setToolTipText(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jButton1ActionPerformed(evt)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jButton3ActionPerformed(evt)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.setModel(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 [][]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предм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Код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предм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Специальность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Группа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сдачи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Имя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студ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Фам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студ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.addMouseListener(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java.awt.event.MouseAdapter()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jTable1MouseClicked(evt)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.setViewportView(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.setToolTipText(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jButton2ActionPerformed(evt)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jButton5ActionPerformed(evt)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javax.swing.GroupLayout(getContentPane())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getContentPane().setLayout(layout)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lastRenderedPageBreak/>
        <w:t>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setLocationRelativeTo(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&lt;/editor-fold&gt;//GEN-END:initComponents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jButton1ActionPerformed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count(*) from predmet"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ress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(ress.next()){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= ress.getInt(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sql_sel2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mark, data from vedomost"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res2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.executeQuery(sql_sel2)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data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c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dat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(res2.next()){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 = res2.getInt(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"mark"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c[j] = coun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res2.getString(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dat[j] = data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"mark: "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"data: "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sql_sel3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fname, lname from student"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res3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.executeQuery(sql_sel3)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startmar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endmar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sm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em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while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(res3.next()){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startmar = res3.getString(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sm[l] = startmar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endmar = res3.getString(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em[l] = endmar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"fname: "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"lname: "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(em))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sql_sel4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spes, grupa from grandsp"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res4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.executeQuery(sql_sel4)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spes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grupa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st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et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(res4.next()){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spes = res4.getString(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"spes"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st[q] = spes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grupa = res4.getString(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"grupa"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et[q] = grupa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q++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"spes: "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"grupa: "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(et))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sql_sel5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name, kod from predmet"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res5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.executeQuery(sql_sel5)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n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num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(res5.next()){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name = res5.getString(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n[w] = name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 = res5.getInt(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"kod"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num[w] = number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w++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"name: "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"kod: "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&lt; count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p++){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checkinfo(name, kod, mark, spes, grupa, data, fname, lname) values(?,?,?,?,?,?,?,?)"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.setDouble(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et[p])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&gt;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jButton3ActionPerformed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 from checkinfo where id_ch=?"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jTable1MouseClicked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Удаление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клику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мышку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jButton2ActionPerformed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.setRowCount(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 from checkinfo"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jButton5ActionPerformed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args[])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(javax.swing.UIManager.LookAndFeelInfo info :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getInstalledLookAndFeels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"Nimbus"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.equals(info.getName()))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setLookAndFeel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(info.getClassName())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(InstantiationException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(IllegalAccessException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(javax.swing.UnsupportedLookAndFeelException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java.awt.EventQueue.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invokeLater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CheckInfo().setVisible(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Variables declaration - do not modify//GEN-BEGIN:variables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javax.swing.JScrollPane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javax.swing.JTable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End of variables declaration//GEN-END:variables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D0216" w:rsidRDefault="00DD0216" w:rsidP="00AB1F6D">
      <w:pPr>
        <w:spacing w:line="252" w:lineRule="auto"/>
        <w:rPr>
          <w:b/>
          <w:sz w:val="28"/>
          <w:szCs w:val="28"/>
          <w:lang w:val="en-US"/>
        </w:rPr>
      </w:pPr>
      <w:r w:rsidRPr="00DD0216">
        <w:rPr>
          <w:b/>
          <w:sz w:val="28"/>
          <w:szCs w:val="28"/>
          <w:lang w:val="en-US"/>
        </w:rPr>
        <w:t>GrAndSp.java</w:t>
      </w:r>
    </w:p>
    <w:p w:rsidR="00DD0216" w:rsidRPr="00DD0216" w:rsidRDefault="00DD0216" w:rsidP="00DD0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java.sql.Connection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java.sql.DriverManager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java.sql.PreparedStatement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java.sql.ResultSetMetaData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java.util.logging.Level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java.util.logging.Logger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javax.swing.JOptionPane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GrAndSp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GrAndSp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initComponents()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PreparedStatement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Class.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forName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"com.mysql.jdbc.Driver"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DriverManager.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"jdbc:mysql://localhost:3306/studcheck"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grandsp"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ResultSetMetaData rsd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.getMetaData()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= rsd.getColumnCount()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d.setRowCount(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Vector v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c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"id_g"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"spes"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"grupa"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d.addRow(v)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@SuppressWarnings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&lt;editor-fold defaultstate="collapsed" desc="Generated Code"&gt;//GEN-BEGIN:initComponents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jButton4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jScrollPane1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javax.swing.JScrollPane()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jTable1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javax.swing.JTable()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jPanel1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javax.swing.JPanel()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txtspes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javax.swing.JTextField()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txtgrupa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javax.swing.JTextField()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jButton5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setDefaultCloseOperation(javax.swing.WindowConstants.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jButton2ActionPerformed(evt)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.setToolTipText(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jButton1ActionPerformed(evt)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jButton3ActionPerformed(evt)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jButton4ActionPerformed(evt)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Группы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специальности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.setModel(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 [][]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Специальность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Группа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.addMouseListener(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java.awt.event.MouseAdapter()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jTable1MouseClicked(evt)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.setViewportView(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javax.swing.border.SoftBevelBorder(javax.swing.border.BevelBorder.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RAISED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Группа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Специальность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jPanel1Layout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.setLayout(jPanel1Layout)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jPanel1Layout.setHorizontalGroup(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.addGroup(jPanel1Layout.createSequentialGroup()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jPanel1Layout.setVerticalGroup(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.addGroup(jPanel1Layout.createSequentialGroup()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jButton5ActionPerformed(evt)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javax.swing.GroupLayout(getContentPane())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getContentPane().setLayout(layout)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.addContainerGap()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setLocationRelativeTo(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&lt;/editor-fold&gt;//GEN-END:initComponents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jButton2ActionPerformed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tstart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tend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"update grandsp set spes=?,grupa=? where id_g=?"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tstart)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tend)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jButton1ActionPerformed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tstart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tend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grandsp(spes, grupa) values(?,?)"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tstart)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tend)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jButton3ActionPerformed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 from grandsp where id_g=?"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jButton4ActionPerformed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jTable1MouseClicked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Удаление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клику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мышку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jButton5ActionPerformed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02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DD021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args 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command line arguments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args[])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Set the Nimbus look and feel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//&lt;editor-fold defaultstate="collapsed" desc=" Look and feel setting code (optional) "&gt;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If Nimbus (introduced in Java SE 6) is not available, stay with the default look and feel.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 For details see http://download.oracle.com/javase/tutorial/uiswing/lookandfeel/plaf.html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(javax.swing.UIManager.LookAndFeelInfo info :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getInstalledLookAndFeels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"Nimbus"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.equals(info.getName()))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setLookAndFeel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(info.getClassName())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(GrAndSp.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(InstantiationException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(GrAndSp.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(IllegalAccessException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(GrAndSp.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(javax.swing.UnsupportedLookAndFeelException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(GrAndSp.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Create and display the form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java.awt.EventQueue.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invokeLater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GrAndSp().setVisible(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Variables declaration - do not modify//GEN-BEGIN:variables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javax.swing.JPanel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javax.swing.JScrollPane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javax.swing.JTable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javax.swing.JTextField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txtgrupa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javax.swing.JTextField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txtspes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End of variables declaration//GEN-END:variables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D0216" w:rsidRDefault="00DD0216" w:rsidP="00AB1F6D">
      <w:pPr>
        <w:spacing w:line="252" w:lineRule="auto"/>
        <w:rPr>
          <w:b/>
          <w:sz w:val="28"/>
          <w:szCs w:val="28"/>
          <w:lang w:val="en-US"/>
        </w:rPr>
      </w:pPr>
      <w:r w:rsidRPr="00DD0216">
        <w:rPr>
          <w:b/>
          <w:sz w:val="28"/>
          <w:szCs w:val="28"/>
          <w:lang w:val="en-US"/>
        </w:rPr>
        <w:t>Indexes.java</w:t>
      </w:r>
    </w:p>
    <w:p w:rsidR="00DD0216" w:rsidRPr="00DD0216" w:rsidRDefault="00DD0216" w:rsidP="00DD0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java.sql.Connection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java.sql.DriverManager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java.sql.PreparedStatement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java.sql.ResultSetMetaData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java.sql.Statement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java.util.logging.Level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java.util.logging.Logger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javax.swing.JOptionPane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Indexes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Indexes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initComponents()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Statement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PreparedStatement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DefaultTableModel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Class.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forName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"com.mysql.jdbc.Driver"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DriverManager.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"jdbc:mysql://localhost:3306/studcheck"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indexes"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ResultSetMetaData rsd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.getMetaData()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= rsd.getColumnCount()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.setRowCount(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Vector v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c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"vedom_id"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"stud_id"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"grsp_id"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"predmet_id"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.addRow(v)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@SuppressWarnings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&lt;editor-fold defaultstate="collapsed" desc="Generated Code"&gt;//GEN-BEGIN:initComponents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jScrollPane1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javax.swing.JScrollPane()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jTable1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javax.swing.JTable()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jButton4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setDefaultCloseOperation(javax.swing.WindowConstants.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.setToolTipText(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jButton1ActionPerformed(evt)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jButton3ActionPerformed(evt)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Индексы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.setModel(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 [][]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"vedom_id"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"stud_id"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"grsp_id"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"predmet_id"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.addMouseListener(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java.awt.event.MouseAdapter()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jTable1MouseClicked(evt)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.setViewportView(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.setToolTipText(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jButton2ActionPerformed(evt)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jButton4ActionPerformed(evt)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javax.swing.GroupLayout(getContentPane())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getContentPane().setLayout(layout)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bookmarkStart w:id="0" w:name="_GoBack"/>
      <w:bookmarkEnd w:id="0"/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.addContainerGap()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setLocationRelativeTo(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&lt;/editor-fold&gt;//GEN-END:initComponents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jButton1ActionPerformed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count(*) from predmet"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ress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(ress.next()){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count = ress.getInt(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id_s from student"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.executeQuery(sql_sel)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prod = res.getInt(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r[i] = prod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sql_sel2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id_v from vedomost"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res2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.executeQuery(sql_sel2)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d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(res2.next()){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data = res2.getInt(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d[j] = data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sql_sel3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id_g from grandsp"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res3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.executeQuery(sql_sel3)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w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(res3.next()){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work = res3.getInt(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w[l] = work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sql_sel4 =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id_p from predmet"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res4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.executeQuery(sql_sel4)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tovar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(res4.next()){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tovar = res4.getInt(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t[e] = tovar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e++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&lt; count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p++){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indexes(vedom_id, stud_id, grsp_id, predmet_id) values(?,?,?,?)"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t[p])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&gt;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jButton3ActionPerformed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 from indexes where id=?"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jTable1MouseClicked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Удаление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клику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мышку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id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jButton2ActionPerformed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.setRowCount(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 from indexes"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jButton4ActionPerformed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02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DD021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args 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command line arguments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args[])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Set the Nimbus look and feel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//&lt;editor-fold defaultstate="collapsed" desc=" Look and feel setting code (optional) "&gt;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If Nimbus (introduced in Java SE 6) is not available, stay with the default look and feel.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 For details see http://download.oracle.com/javase/tutorial/uiswing/lookandfeel/plaf.html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(javax.swing.UIManager.LookAndFeelInfo info :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getInstalledLookAndFeels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"Nimbus"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.equals(info.getName()))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setLookAndFeel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(info.getClassName())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(Indexes.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(InstantiationException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(Indexes.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(IllegalAccessException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(Indexes.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(javax.swing.UnsupportedLookAndFeelException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(Indexes.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Create and display the form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java.awt.EventQueue.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invokeLater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Indexes().setVisible(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Variables declaration - do not modify//GEN-BEGIN:variables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javax.swing.JScrollPane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javax.swing.JTable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End of variables declaration//GEN-END:variables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D0216" w:rsidRDefault="00DD0216" w:rsidP="00AB1F6D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Menu.java</w:t>
      </w:r>
    </w:p>
    <w:p w:rsidR="00DD0216" w:rsidRPr="00DD0216" w:rsidRDefault="00DD0216" w:rsidP="00DD0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Menu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Menu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initComponents()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@SuppressWarnings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&lt;editor-fold defaultstate="collapsed" desc="Generated Code"&gt;//GEN-BEGIN:initComponents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jPanel1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javax.swing.JPanel()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jButton4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jButton5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jButton6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jButton7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setDefaultCloseOperation(javax.swing.WindowConstants.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.setBorder(javax.swing.BorderFactory.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createBevelBorder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(javax.swing.border.BevelBorder.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RAISED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Учет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успеваемости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jPanel1Layout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.setLayout(jPanel1Layout)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jPanel1Layout.setHorizontalGroup(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.addGroup(jPanel1Layout.createSequentialGroup()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jPanel1Layout.setVerticalGroup(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.addGroup(jPanel1Layout.createSequentialGroup()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Предметы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jButton1ActionPerformed(evt)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Студенты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jButton2ActionPerformed(evt)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Ведомости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jButton3ActionPerformed(evt)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Группы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спец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jButton4ActionPerformed(evt)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Индексы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jButton5ActionPerformed(evt)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jButton6ActionPerformed(evt)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Выход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jButton7ActionPerformed(evt)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javax.swing.GroupLayout(getContentPane())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getContentPane().setLayout(layout)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setLocationRelativeTo(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&lt;/editor-fold&gt;//GEN-END:initComponents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jButton1ActionPerformed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Предметы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Predmet tn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Predmet()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jButton2ActionPerformed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Студенты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 r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jButton3ActionPerformed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Ведомости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Vedomost id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Vedomost()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jButton4ActionPerformed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Группы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специальности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GrAndSp wt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GrAndSp()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wt.setVisible(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jButton5ActionPerformed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Индексы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Indexes i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Indexes()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jButton6ActionPerformed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//GEN-FIRST:event_jButton6ActionPerformed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CheckInfo 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CheckInfo()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//GEN-LAST:event_jButton6ActionPerformed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jButton7ActionPerformed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//GEN-FIRST:event_jButton7ActionPerformed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Выход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//GEN-LAST:event_jButton7ActionPerformed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args[])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Set the Nimbus look and feel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//&lt;editor-fold defaultstate="collapsed" desc=" Look and feel setting code (optional) "&gt;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If Nimbus (introduced in Java SE 6) is not available, stay with the default look and feel.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 For details see http://download.oracle.com/javase/tutorial/uiswing/lookandfeel/plaf.html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(javax.swing.UIManager.LookAndFeelInfo info :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getInstalledLookAndFeels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"Nimbus"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.equals(info.getName()))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setLookAndFeel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(info.getClassName())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(Menu.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(InstantiationException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(Menu.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(IllegalAccessException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(Menu.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(javax.swing.UnsupportedLookAndFeelException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(Menu.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Create and display the form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java.awt.EventQueue.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invokeLater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Menu().setVisible(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Variables declaration - do not modify//GEN-BEGIN:variables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javax.swing.JPanel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End of variables declaration//GEN-END:variables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D0216" w:rsidRDefault="00DD0216" w:rsidP="00AB1F6D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Predmet.java</w:t>
      </w:r>
    </w:p>
    <w:p w:rsidR="00DD0216" w:rsidRPr="00DD0216" w:rsidRDefault="00DD0216" w:rsidP="00DD0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java.sql.Connection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java.sql.DriverManager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java.sql.PreparedStatement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java.sql.ResultSetMetaData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java.util.logging.Level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java.util.logging.Logger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javax.swing.JOptionPane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Predmet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Predmet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initComponents()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PreparedStatement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Class.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forName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"com.mysql.jdbc.Driver"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DriverManager.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"jdbc:mysql://localhost:3306/studcheck"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predmet"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ResultSetMetaData rsd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.getMetaData()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= rsd.getColumnCount()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d.setRowCount(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Vector v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c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"id_p"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"kod"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d.addRow(v)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@SuppressWarnings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&lt;editor-fold defaultstate="collapsed" desc="Generated Code"&gt;//GEN-BEGIN:initComponents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jButton4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jScrollPane1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javax.swing.JScrollPane()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jTable1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javax.swing.JTable()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jPanel4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javax.swing.JPanel()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jLabel8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jLabel9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txtname3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javax.swing.JTextField()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txtnumber3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javax.swing.JTextField()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jButton5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setDefaultCloseOperation(javax.swing.WindowConstants.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.setToolTipText(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jButton1ActionPerformed(evt)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jButton3ActionPerformed(evt)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jButton4ActionPerformed(evt)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Предметы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.setModel(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 [][]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Код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.addMouseListener(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java.awt.event.MouseAdapter()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jTable1MouseClicked(evt)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.setViewportView(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jButton2ActionPerformed(evt)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javax.swing.border.SoftBevelBorder(javax.swing.border.BevelBorder.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RAISED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Код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предмета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jLabel9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jLabel9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предмета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jPanel4Layout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.setLayout(jPanel4Layout)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jPanel4Layout.setHorizontalGroup(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jPanel4Layout.createParallelGroup(javax.swing.GroupLayout.Alignment.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.addGroup(jPanel4Layout.createSequentialGroup()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.addGroup(jPanel4Layout.createParallelGroup(javax.swing.GroupLayout.Alignment.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jLabel9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.addGroup(jPanel4Layout.createParallelGroup(javax.swing.GroupLayout.Alignment.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jPanel4Layout.setVerticalGroup(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jPanel4Layout.createParallelGroup(javax.swing.GroupLayout.Alignment.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.addGroup(jPanel4Layout.createSequentialGroup()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.addGroup(jPanel4Layout.createParallelGroup(javax.swing.GroupLayout.Alignment.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.addGroup(jPanel4Layout.createParallelGroup(javax.swing.GroupLayout.Alignment.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jButton5ActionPerformed(evt)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javax.swing.GroupLayout(getContentPane())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getContentPane().setLayout(layout)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.addContainerGap()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setLocationRelativeTo(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&lt;/editor-fold&gt;//GEN-END:initComponents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jButton1ActionPerformed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tname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tnumber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predmet(name, kod) values(?,?)"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tname)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tnumber)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jButton3ActionPerformed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 from predmet where id_p=?"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jButton4ActionPerformed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jTable1MouseClicked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Удаление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клику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мышку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jButton2ActionPerformed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tname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tnumber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"update predmet set name=?,kod=? where id_p=?"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tname)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tnumber)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jButton5ActionPerformed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02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DD021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args 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command line arguments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args[])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Set the Nimbus look and feel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//&lt;editor-fold defaultstate="collapsed" desc=" Look and feel setting code (optional) "&gt;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If Nimbus (introduced in Java SE 6) is not available, stay with the default look and feel.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 For details see http://download.oracle.com/javase/tutorial/uiswing/lookandfeel/plaf.html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(javax.swing.UIManager.LookAndFeelInfo info :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getInstalledLookAndFeels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"Nimbus"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.equals(info.getName()))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setLookAndFeel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(info.getClassName())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(Predmet.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(InstantiationException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(Predmet.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(IllegalAccessException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(Predmet.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(javax.swing.UnsupportedLookAndFeelException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(Predmet.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Create and display the form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java.awt.EventQueue.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invokeLater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Predmet().setVisible(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Variables declaration - do not modify//GEN-BEGIN:variables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javax.swing.JPanel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javax.swing.JScrollPane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javax.swing.JTable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javax.swing.JTextField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txtname3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javax.swing.JTextField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txtnumber3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End of variables declaration//GEN-END:variables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D0216" w:rsidRDefault="00DD0216" w:rsidP="00AB1F6D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Student</w:t>
      </w:r>
      <w:r w:rsidRPr="00DD0216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</w:p>
    <w:p w:rsidR="00DD0216" w:rsidRPr="00DD0216" w:rsidRDefault="00DD0216" w:rsidP="00DD0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java.sql.Connection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java.sql.DriverManager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java.sql.PreparedStatement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java.sql.ResultSetMetaData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java.util.logging.Level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java.util.logging.Logger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javax.swing.JOptionPane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Student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initComponents()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PreparedStatement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Class.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forName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"com.mysql.jdbc.Driver"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DriverManager.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"jdbc:mysql://localhost:3306/studcheck"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student"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ResultSetMetaData rsd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.getMetaData()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= rsd.getColumnCount()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d.setRowCount(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Vector v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c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"lname"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d.addRow(v)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@SuppressWarnings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&lt;editor-fold defaultstate="collapsed" desc="Generated Code"&gt;//GEN-BEGIN:initComponents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jButton4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jScrollPane1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javax.swing.JScrollPane()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jTable1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javax.swing.JTable()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jPanel1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javax.swing.JPanel()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txtstartm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javax.swing.JTextField()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txtendm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javax.swing.JTextField()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jButton5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setDefaultCloseOperation(javax.swing.WindowConstants.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jButton2ActionPerformed(evt)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.setToolTipText(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jButton1ActionPerformed(evt)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jButton3ActionPerformed(evt)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jButton4ActionPerformed(evt)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Студенты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.setModel(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 [][]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Имя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Фамилия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.addMouseListener(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java.awt.event.MouseAdapter()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jTable1MouseClicked(evt)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.setViewportView(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javax.swing.border.SoftBevelBorder(javax.swing.border.BevelBorder.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RAISED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Фамилия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Имя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jPanel1Layout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.setLayout(jPanel1Layout)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jPanel1Layout.setHorizontalGroup(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.addGroup(jPanel1Layout.createSequentialGroup()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jPanel1Layout.setVerticalGroup(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.addGroup(jPanel1Layout.createSequentialGroup()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jButton5ActionPerformed(evt)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javax.swing.GroupLayout(getContentPane())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getContentPane().setLayout(layout)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setLocationRelativeTo(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&lt;/editor-fold&gt;//GEN-END:initComponents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jButton2ActionPerformed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tstart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tend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"update student set fname=?,lname=? where id_s=?"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tstart)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tend)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jButton1ActionPerformed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tstart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tend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student(fname, lname) values(?,?)"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tstart)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tend)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jButton3ActionPerformed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 from student where id_s=?"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jButton4ActionPerformed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jTable1MouseClicked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Удаление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клику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мышку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jButton5ActionPerformed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args[])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Set the Nimbus look and feel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//&lt;editor-fold defaultstate="collapsed" desc=" Look and feel setting code (optional) "&gt;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If Nimbus (introduced in Java SE 6) is not available, stay with the default look and feel.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 For details see http://download.oracle.com/javase/tutorial/uiswing/lookandfeel/plaf.html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(javax.swing.UIManager.LookAndFeelInfo info :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getInstalledLookAndFeels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"Nimbus"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.equals(info.getName()))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setLookAndFeel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(info.getClassName())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(InstantiationException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(IllegalAccessException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(javax.swing.UnsupportedLookAndFeelException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Create and display the form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java.awt.EventQueue.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invokeLater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Student().setVisible(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Variables declaration - do not modify//GEN-BEGIN:variables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javax.swing.JPanel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javax.swing.JScrollPane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javax.swing.JTable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javax.swing.JTextField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txtendm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javax.swing.JTextField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txtstartm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End of variables declaration//GEN-END:variables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D0216" w:rsidRDefault="00DD0216" w:rsidP="00AB1F6D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Vedomost.java</w:t>
      </w:r>
    </w:p>
    <w:p w:rsidR="00DD0216" w:rsidRPr="00DD0216" w:rsidRDefault="00DD0216" w:rsidP="00DD0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java.sql.Connection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java.sql.DriverManager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java.sql.PreparedStatement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java.sql.ResultSetMetaData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java.util.logging.Level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java.util.logging.Logger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javax.swing.JOptionPane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Vedomost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javax.swing.JFrame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Vedomost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initComponents()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PreparedStatement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Class.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forName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"com.mysql.jdbc.Driver"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DriverManager.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"jdbc:mysql://localhost:3306/studcheck"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vedomost"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rs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.executeQuery()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ResultSetMetaData rsd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.getMetaData()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= rsd.getColumnCount()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d.setRowCount(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while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.next())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Vector v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c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"id_v"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"mark"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v.add(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d.addRow(v)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@SuppressWarnings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&lt;editor-fold defaultstate="collapsed" desc="Generated Code"&gt;//GEN-BEGIN:initComponents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jPanel1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javax.swing.JPanel()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txtdatareg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javax.swing.JTextField()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txtcount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javax.swing.JTextField()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jButton2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jButton3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jButton4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jLabel1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javax.swing.JLabel()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jScrollPane1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javax.swing.JScrollPane()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jTable1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javax.swing.JTable()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jButton5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javax.swing.JButton()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setDefaultCloseOperation(javax.swing.WindowConstants.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javax.swing.border.SoftBevelBorder(javax.swing.border.BevelBorder.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RAISED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сдачи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jPanel1Layout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.setLayout(jPanel1Layout)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jPanel1Layout.setHorizontalGroup(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.addGroup(jPanel1Layout.createSequentialGroup()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RELATED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jPanel1Layout.setVerticalGroup(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.addGroup(jPanel1Layout.createSequentialGroup()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.addGroup(jPanel1Layout.createParallelGroup(javax.swing.GroupLayout.Alignment.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jButton2ActionPerformed(evt)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.setToolTipText(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jButton1ActionPerformed(evt)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jButton3ActionPerformed(evt)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java.awt.Color(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jButton4ActionPerformed(evt)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Ведомость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об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успеваемости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.setModel(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 [][]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Дата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сдачи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.addMouseListener(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java.awt.event.MouseAdapter()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jTable1MouseClicked(evt)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.setViewportView(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java.awt.Font(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"Tahoma"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NOI18N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jButton5ActionPerformed(evt)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layout =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javax.swing.GroupLayout(getContentPane())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getContentPane().setLayout(layout)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.addContainerGap()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.addContainerGap(javax.swing.GroupLayout.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layout.setVerticalGroup(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LEADING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TRAILING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.addGroup(layout.createSequentialGroup()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.addPreferredGap(javax.swing.LayoutStyle.ComponentPlacement.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UNRELATED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.addGroup(layout.createParallelGroup(javax.swing.GroupLayout.Alignment.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BASELINE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PREFERRED_SIZE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.addComponent(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DEFAULT_SIZE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.addGap(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setLocationRelativeTo(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&lt;/editor-fold&gt;//GEN-END:initComponents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jButton2ActionPerformed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reg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count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"update vedomost set mark=?,data=? where id_v=?"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изменить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//GEN-LAST:event_jButton2ActionPerformed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jButton1ActionPerformed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reg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count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vedomost(mark, data) values(?,?)"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добавить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//GEN-LAST:event_jButton1ActionPerformed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jButton3ActionPerformed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pst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.prepareStatement(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"delete from vedomost where id_v=?"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.setString(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pst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.executeUpdate()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==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JOptionPane.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удалось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удалить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(CheckInfo.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//GEN-LAST:event_jButton3ActionPerformed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jButton4ActionPerformed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Очистить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//GEN-LAST:event_jButton4ActionPerformed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jTable1MouseClicked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(java.awt.event.MouseEvent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Удаление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клику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мышку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 d = (DefaultTableModel)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selectIndex =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id = 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.setText(d.getValueAt(selectIndex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02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).toString())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//GEN-LAST:event_jTable1MouseClicked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jButton5ActionPerformed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(java.awt.event.ActionEvent evt) {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//GEN-FIRST:event_jButton5ActionPerformed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</w:rPr>
        <w:t>Назад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//GEN-LAST:event_jButton5ActionPerformed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D02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DD021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args 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command line arguments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D02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args[])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Set the Nimbus look and feel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//&lt;editor-fold defaultstate="collapsed" desc=" Look and feel setting code (optional) "&gt;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If Nimbus (introduced in Java SE 6) is not available, stay with the default look and feel.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 For details see http://download.oracle.com/javase/tutorial/uiswing/lookandfeel/plaf.html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(javax.swing.UIManager.LookAndFeelInfo info :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getInstalledLookAndFeels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"Nimbus"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.equals(info.getName()))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javax.swing.UIManager.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setLookAndFeel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(info.getClassName())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(Vedomost.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(InstantiationException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(Vedomost.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(IllegalAccessException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(Vedomost.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(javax.swing.UnsupportedLookAndFeelException ex)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java.util.logging.Logger.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(Vedomost.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.getName()).log(java.util.logging.Level.</w:t>
      </w:r>
      <w:r w:rsidRPr="00DD02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//&lt;/editor-fold&gt;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/* Create and display the form */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java.awt.EventQueue.</w:t>
      </w:r>
      <w:r w:rsidRPr="00DD02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invokeLater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D02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Vedomost().setVisible(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})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Variables declaration - do not modify//GEN-BEGIN:variables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jButton4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javax.swing.JButton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jButton5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jLabel2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javax.swing.JLabel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jLabel3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javax.swing.JPanel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jPanel1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javax.swing.JScrollPane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jScrollPane1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javax.swing.JTable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jTable1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javax.swing.JTextField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txtcount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javax.swing.JTextField </w:t>
      </w:r>
      <w:r w:rsidRPr="00DD02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txtdatareg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02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End of variables declaration//GEN-END:variables</w:t>
      </w:r>
      <w:r w:rsidRPr="00DD0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D02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DD0216" w:rsidRPr="00DD0216" w:rsidRDefault="00DD0216" w:rsidP="00AB1F6D">
      <w:pPr>
        <w:spacing w:line="252" w:lineRule="auto"/>
        <w:rPr>
          <w:b/>
          <w:sz w:val="28"/>
          <w:szCs w:val="28"/>
          <w:lang w:val="en-US"/>
        </w:rPr>
      </w:pPr>
    </w:p>
    <w:p w:rsidR="00AB1F6D" w:rsidRPr="00DD0216" w:rsidRDefault="00AB1F6D" w:rsidP="00AB1F6D">
      <w:pPr>
        <w:shd w:val="clear" w:color="auto" w:fill="FFFFFF" w:themeFill="background1"/>
        <w:spacing w:line="252" w:lineRule="auto"/>
        <w:rPr>
          <w:b/>
          <w:sz w:val="28"/>
          <w:szCs w:val="28"/>
        </w:rPr>
      </w:pPr>
      <w:r w:rsidRPr="007C0A58">
        <w:rPr>
          <w:b/>
          <w:sz w:val="28"/>
          <w:szCs w:val="28"/>
        </w:rPr>
        <w:t>Результат</w:t>
      </w:r>
      <w:r w:rsidRPr="00DD0216">
        <w:rPr>
          <w:b/>
          <w:sz w:val="28"/>
          <w:szCs w:val="28"/>
        </w:rPr>
        <w:t xml:space="preserve"> </w:t>
      </w:r>
      <w:r w:rsidRPr="007C0A58">
        <w:rPr>
          <w:b/>
          <w:sz w:val="28"/>
          <w:szCs w:val="28"/>
        </w:rPr>
        <w:t>работы</w:t>
      </w:r>
      <w:r w:rsidRPr="00DD0216">
        <w:rPr>
          <w:b/>
          <w:sz w:val="28"/>
          <w:szCs w:val="28"/>
        </w:rPr>
        <w:t xml:space="preserve"> </w:t>
      </w:r>
      <w:r w:rsidRPr="007C0A58">
        <w:rPr>
          <w:b/>
          <w:sz w:val="28"/>
          <w:szCs w:val="28"/>
        </w:rPr>
        <w:t>программы</w:t>
      </w:r>
      <w:r w:rsidRPr="00DD0216">
        <w:rPr>
          <w:b/>
          <w:sz w:val="28"/>
          <w:szCs w:val="28"/>
        </w:rPr>
        <w:t xml:space="preserve">: </w:t>
      </w:r>
    </w:p>
    <w:p w:rsidR="00AB1F6D" w:rsidRPr="00DD0216" w:rsidRDefault="00DD0216" w:rsidP="00AB1F6D">
      <w:pPr>
        <w:shd w:val="clear" w:color="auto" w:fill="FFFFFF" w:themeFill="background1"/>
        <w:rPr>
          <w:sz w:val="28"/>
        </w:rPr>
      </w:pPr>
      <w:r w:rsidRPr="00DD0216">
        <w:rPr>
          <w:sz w:val="28"/>
          <w:lang w:val="en-US"/>
        </w:rPr>
        <w:lastRenderedPageBreak/>
        <w:drawing>
          <wp:inline distT="0" distB="0" distL="0" distR="0" wp14:anchorId="4EE3072A" wp14:editId="2511685B">
            <wp:extent cx="5039428" cy="714474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sectPr w:rsidR="00AB1F6D" w:rsidRPr="00AB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D"/>
    <w:rsid w:val="00026B41"/>
    <w:rsid w:val="004C3A34"/>
    <w:rsid w:val="006704D8"/>
    <w:rsid w:val="00675DAF"/>
    <w:rsid w:val="006F5E4C"/>
    <w:rsid w:val="007C0A58"/>
    <w:rsid w:val="00AB1F6D"/>
    <w:rsid w:val="00B711F5"/>
    <w:rsid w:val="00DD0216"/>
    <w:rsid w:val="00E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EE27"/>
  <w15:chartTrackingRefBased/>
  <w15:docId w15:val="{2FCE1E7C-C77E-4C79-8B2D-273B7DD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F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B1F6D"/>
    <w:pPr>
      <w:widowControl w:val="0"/>
      <w:autoSpaceDE w:val="0"/>
      <w:autoSpaceDN w:val="0"/>
      <w:spacing w:before="318"/>
      <w:ind w:left="797" w:right="1086"/>
      <w:jc w:val="center"/>
    </w:pPr>
    <w:rPr>
      <w:rFonts w:ascii="Comic Sans MS" w:eastAsia="Comic Sans MS" w:hAnsi="Comic Sans MS" w:cs="Comic Sans MS"/>
      <w:sz w:val="49"/>
      <w:szCs w:val="49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B1F6D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AB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18237</Words>
  <Characters>103952</Characters>
  <Application>Microsoft Office Word</Application>
  <DocSecurity>0</DocSecurity>
  <Lines>866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2022-04-19T19:57:00Z</dcterms:created>
  <dcterms:modified xsi:type="dcterms:W3CDTF">2022-04-19T19:57:00Z</dcterms:modified>
</cp:coreProperties>
</file>