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E7E60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1BE30AC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0226A2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35075B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0C21725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0FEE2E5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2D536028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29CA6C2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EB66492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63D3E3C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6894DC0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C78A34E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B1DB808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E29FCCC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BD3FB8B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E65F0BE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7D17C91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AA4B4D1" w14:textId="77777777" w:rsidR="00620959" w:rsidRDefault="00DB41E2">
      <w:pPr>
        <w:pStyle w:val="Standard"/>
        <w:jc w:val="center"/>
      </w:pPr>
      <w:r>
        <w:rPr>
          <w:b/>
          <w:bCs/>
          <w:sz w:val="32"/>
          <w:szCs w:val="32"/>
        </w:rPr>
        <w:t>РАБОЧАЯ ПРОГРАММА ДИСЦИПЛИНЫ</w:t>
      </w:r>
    </w:p>
    <w:p w14:paraId="4BB9B694" w14:textId="77777777" w:rsidR="00620959" w:rsidRDefault="00DB41E2">
      <w:pPr>
        <w:pStyle w:val="Standard"/>
        <w:jc w:val="center"/>
      </w:pPr>
      <w:r>
        <w:rPr>
          <w:b/>
          <w:bCs/>
          <w:sz w:val="30"/>
          <w:szCs w:val="30"/>
        </w:rPr>
        <w:t>«Управление проектами в сфере ИИ»</w:t>
      </w:r>
    </w:p>
    <w:p w14:paraId="2E9E20E3" w14:textId="77777777" w:rsidR="00620959" w:rsidRDefault="00620959">
      <w:pPr>
        <w:pStyle w:val="Standard"/>
        <w:rPr>
          <w:b/>
          <w:bCs/>
          <w:sz w:val="28"/>
          <w:szCs w:val="28"/>
        </w:rPr>
      </w:pPr>
    </w:p>
    <w:p w14:paraId="03606522" w14:textId="77777777" w:rsidR="00620959" w:rsidRDefault="00DB41E2">
      <w:pPr>
        <w:pStyle w:val="Standard"/>
        <w:pageBreakBefore/>
        <w:jc w:val="center"/>
      </w:pPr>
      <w:r>
        <w:rPr>
          <w:b/>
          <w:bCs/>
          <w:sz w:val="28"/>
          <w:szCs w:val="28"/>
        </w:rPr>
        <w:lastRenderedPageBreak/>
        <w:t>1. ЦЕЛЬ И ЗАДАЧИ ДИСЦИПЛИНЫ</w:t>
      </w:r>
    </w:p>
    <w:p w14:paraId="24147377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Цель дисциплины — сформировать у студентов компетенции в области управления жизненным циклом проектов по разработке систем искусственного интеллекта (роль AI PM </w:t>
      </w:r>
      <w:proofErr w:type="spellStart"/>
      <w:r w:rsidRPr="00DB41E2">
        <w:rPr>
          <w:sz w:val="28"/>
          <w:szCs w:val="28"/>
        </w:rPr>
        <w:t>компетентностно</w:t>
      </w:r>
      <w:proofErr w:type="spellEnd"/>
      <w:r w:rsidRPr="00DB41E2">
        <w:rPr>
          <w:sz w:val="28"/>
          <w:szCs w:val="28"/>
        </w:rPr>
        <w:t xml:space="preserve">-ролевой модели), позволяющие эффективно запускать, планировать, </w:t>
      </w:r>
      <w:r w:rsidRPr="00DB41E2">
        <w:rPr>
          <w:sz w:val="28"/>
          <w:szCs w:val="28"/>
          <w:shd w:val="clear" w:color="auto" w:fill="FFFF00"/>
        </w:rPr>
        <w:t>сопровождать</w:t>
      </w:r>
      <w:r w:rsidRPr="00DB41E2">
        <w:rPr>
          <w:sz w:val="28"/>
          <w:szCs w:val="28"/>
        </w:rPr>
        <w:t xml:space="preserve"> и контролировать реализацию ИИ-проектов, </w:t>
      </w:r>
      <w:r w:rsidRPr="00DB41E2">
        <w:rPr>
          <w:sz w:val="28"/>
          <w:szCs w:val="28"/>
          <w:shd w:val="clear" w:color="auto" w:fill="00FFFF"/>
        </w:rPr>
        <w:t>а также формировать и управлять работой проектной команды.</w:t>
      </w:r>
    </w:p>
    <w:p w14:paraId="3F9E52DB" w14:textId="77777777" w:rsidR="00620959" w:rsidRPr="00DB41E2" w:rsidRDefault="00DB41E2">
      <w:pPr>
        <w:pStyle w:val="Standard"/>
        <w:jc w:val="both"/>
      </w:pPr>
      <w:r w:rsidRPr="00DB41E2">
        <w:rPr>
          <w:b/>
          <w:bCs/>
          <w:sz w:val="28"/>
          <w:szCs w:val="28"/>
        </w:rPr>
        <w:t>Задачи дисциплины:</w:t>
      </w:r>
    </w:p>
    <w:p w14:paraId="37DD5EFF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– освоить ключевые принципы и методы </w:t>
      </w:r>
      <w:r w:rsidRPr="00DB41E2">
        <w:rPr>
          <w:sz w:val="28"/>
          <w:szCs w:val="28"/>
          <w:shd w:val="clear" w:color="auto" w:fill="00FFFF"/>
        </w:rPr>
        <w:t>оптимального выбора и применения  методологий</w:t>
      </w:r>
      <w:r w:rsidRPr="00DB41E2">
        <w:rPr>
          <w:sz w:val="28"/>
          <w:szCs w:val="28"/>
        </w:rPr>
        <w:t xml:space="preserve"> управления проектами разработки программного обеспечения и систем ИИ, включая классические и гибкие подходы, </w:t>
      </w:r>
      <w:r w:rsidRPr="00DB41E2">
        <w:rPr>
          <w:sz w:val="28"/>
          <w:szCs w:val="28"/>
          <w:shd w:val="clear" w:color="auto" w:fill="FFFF00"/>
        </w:rPr>
        <w:t>а также стандарты управления проектами, применительно к специфике ИИ-разработки</w:t>
      </w:r>
      <w:r w:rsidRPr="00DB41E2">
        <w:rPr>
          <w:sz w:val="28"/>
          <w:szCs w:val="28"/>
        </w:rPr>
        <w:t>;</w:t>
      </w:r>
    </w:p>
    <w:p w14:paraId="42922265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– сформировать практические навыки применения инструментов проектного планирования (WBS, диаграмма </w:t>
      </w:r>
      <w:proofErr w:type="spellStart"/>
      <w:r w:rsidRPr="00DB41E2">
        <w:rPr>
          <w:sz w:val="28"/>
          <w:szCs w:val="28"/>
        </w:rPr>
        <w:t>Ганта</w:t>
      </w:r>
      <w:proofErr w:type="spellEnd"/>
      <w:r w:rsidRPr="00DB41E2">
        <w:rPr>
          <w:sz w:val="28"/>
          <w:szCs w:val="28"/>
        </w:rPr>
        <w:t xml:space="preserve">, </w:t>
      </w:r>
      <w:proofErr w:type="spellStart"/>
      <w:r w:rsidRPr="00DB41E2">
        <w:rPr>
          <w:sz w:val="28"/>
          <w:szCs w:val="28"/>
        </w:rPr>
        <w:t>канбан</w:t>
      </w:r>
      <w:proofErr w:type="spellEnd"/>
      <w:r w:rsidRPr="00DB41E2">
        <w:rPr>
          <w:sz w:val="28"/>
          <w:szCs w:val="28"/>
        </w:rPr>
        <w:t xml:space="preserve">-доски, RACI) </w:t>
      </w:r>
      <w:r w:rsidRPr="00DB41E2">
        <w:rPr>
          <w:sz w:val="28"/>
          <w:szCs w:val="28"/>
          <w:shd w:val="clear" w:color="auto" w:fill="00FFFF"/>
        </w:rPr>
        <w:t>и управления требованиями</w:t>
      </w:r>
      <w:r w:rsidRPr="00DB41E2">
        <w:rPr>
          <w:sz w:val="28"/>
          <w:szCs w:val="28"/>
        </w:rPr>
        <w:t xml:space="preserve"> для организации работы проектной команды;</w:t>
      </w:r>
    </w:p>
    <w:p w14:paraId="7B3E5AA6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– </w:t>
      </w:r>
      <w:bookmarkStart w:id="0" w:name="_GoBack"/>
      <w:r w:rsidRPr="00DB41E2">
        <w:rPr>
          <w:sz w:val="28"/>
          <w:szCs w:val="28"/>
        </w:rPr>
        <w:t>научить обосновывать технико-экономическую целесообразность проектных решений, оценивать трудоёмкость, сроки и стоимость проектных задач с учётом исследовательской составляющей и итеративности этапов, связанных с созданием компонентов ИИ;</w:t>
      </w:r>
      <w:bookmarkEnd w:id="0"/>
    </w:p>
    <w:p w14:paraId="222889F8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>– развить умение идентифицировать и управлять рисками ИТ- и ИИ-проектов, в том числе связанными, с неопределённостью требований и технической реализацией алгоритмов машинного обучения, а также обусловленными информационной безопасностью;</w:t>
      </w:r>
    </w:p>
    <w:p w14:paraId="0841A5B8" w14:textId="77777777" w:rsidR="00620959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>– сформировать навыки эффективного формирования и управления работой проектной команды с учётом жизненного цикла проекта, зон ответственности и принципов коммуникации между разработчиками, аналитиками данных и заказчиком.</w:t>
      </w:r>
    </w:p>
    <w:p w14:paraId="597F4747" w14:textId="77777777" w:rsidR="00620959" w:rsidRDefault="00620959">
      <w:pPr>
        <w:pStyle w:val="Standard"/>
        <w:ind w:firstLine="709"/>
        <w:jc w:val="both"/>
      </w:pPr>
    </w:p>
    <w:p w14:paraId="02DE5AEB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2. СТРУКТУРА, СОДЕРЖАНИЕ И РЕЗУЛЬТАТЫ ОБУЧЕНИЯ ДИСЦИПЛИНЫ В ЛОГИКЕ КРМ</w:t>
      </w:r>
    </w:p>
    <w:p w14:paraId="2752A0F8" w14:textId="77777777" w:rsidR="00620959" w:rsidRDefault="00DB41E2">
      <w:pPr>
        <w:pStyle w:val="Standar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приведена ключевая таблица дисциплины, связывающая тематические элементы (модули и занятия) с формируемыми компетенциями, индикаторами и целевым уровнем их освоения по </w:t>
      </w:r>
      <w:proofErr w:type="spellStart"/>
      <w:r>
        <w:rPr>
          <w:sz w:val="28"/>
          <w:szCs w:val="28"/>
        </w:rPr>
        <w:t>компетентностно</w:t>
      </w:r>
      <w:proofErr w:type="spellEnd"/>
      <w:r>
        <w:rPr>
          <w:sz w:val="28"/>
          <w:szCs w:val="28"/>
        </w:rPr>
        <w:t xml:space="preserve">-ролевой модели (КРМ). Основная компетенция дисциплины </w:t>
      </w:r>
      <w:r>
        <w:rPr>
          <w:sz w:val="28"/>
          <w:szCs w:val="28"/>
        </w:rPr>
        <w:t xml:space="preserve"> LC-4 «Управление процессами жизненного цикла ИИ-продукта»; поддерживающие компетенции </w:t>
      </w:r>
      <w:r>
        <w:rPr>
          <w:sz w:val="28"/>
          <w:szCs w:val="28"/>
        </w:rPr>
        <w:t> LC-1 «Понимание бизнес-проблемы», LC-7 «Экономика ИИ», SS-2 «Командная работа, коммуникации и лидерство в ИИ».</w:t>
      </w:r>
    </w:p>
    <w:p w14:paraId="27F61B65" w14:textId="77777777" w:rsidR="00620959" w:rsidRDefault="00620959">
      <w:pPr>
        <w:pStyle w:val="Standard"/>
        <w:ind w:firstLine="709"/>
        <w:jc w:val="both"/>
        <w:rPr>
          <w:sz w:val="28"/>
          <w:szCs w:val="28"/>
        </w:rPr>
      </w:pPr>
    </w:p>
    <w:tbl>
      <w:tblPr>
        <w:tblW w:w="10218" w:type="dxa"/>
        <w:tblInd w:w="-7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6"/>
        <w:gridCol w:w="948"/>
        <w:gridCol w:w="864"/>
        <w:gridCol w:w="1476"/>
        <w:gridCol w:w="1250"/>
        <w:gridCol w:w="1002"/>
      </w:tblGrid>
      <w:tr w:rsidR="00620959" w14:paraId="1621E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85BF3E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lastRenderedPageBreak/>
              <w:t>Элемент дисциплины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06874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Содержание (тематические сущности)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0EC9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Форма занятия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011401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 xml:space="preserve">Объём, </w:t>
            </w:r>
            <w:proofErr w:type="spellStart"/>
            <w:r>
              <w:rPr>
                <w:b/>
                <w:bCs/>
                <w:sz w:val="22"/>
                <w:szCs w:val="22"/>
              </w:rPr>
              <w:t>а.ч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69383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(КРМ)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E7C4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Индикатор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11C79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</w:tr>
      <w:tr w:rsidR="00620959" w14:paraId="159B01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79E641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1. Проекты и среда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830E9A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 xml:space="preserve">Основы проектного управления; документационное и организационное обеспечение проектов в сфере ИИ; эволюция проектного управления 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D3EC41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1B704C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B00906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LC-1</w:t>
            </w:r>
            <w:r>
              <w:rPr>
                <w:b/>
                <w:bCs/>
              </w:rPr>
              <w:br/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56F6D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1.1, 1.3</w:t>
            </w:r>
            <w:r>
              <w:rPr>
                <w:b/>
                <w:bCs/>
              </w:rPr>
              <w:br/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491AE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  <w:r>
              <w:rPr>
                <w:b/>
                <w:bCs/>
              </w:rPr>
              <w:br/>
              <w:t>Б</w:t>
            </w:r>
          </w:p>
        </w:tc>
      </w:tr>
      <w:tr w:rsidR="00620959" w14:paraId="76F3E88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94065F" w14:textId="77777777" w:rsidR="00620959" w:rsidRDefault="00DB41E2">
            <w:pPr>
              <w:pStyle w:val="Standard"/>
            </w:pPr>
            <w:r>
              <w:t>Основы проектного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C56A0B" w14:textId="77777777" w:rsidR="00620959" w:rsidRDefault="00DB41E2">
            <w:pPr>
              <w:pStyle w:val="Standard"/>
            </w:pPr>
            <w:r>
              <w:t>Понятие проекта и продукта, системный подход к управлению проектом, классификация проектов, жизненный цикл проекта, проектное и продуктовое управление, ограничения, особенности проектов в сфере ИИ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1E177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37849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1A4B22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C11D30" w14:textId="77777777" w:rsidR="00620959" w:rsidRDefault="00DB41E2">
            <w:pPr>
              <w:pStyle w:val="Standard"/>
            </w:pPr>
            <w:r>
              <w:t>1.1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897901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3F746D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CD36C" w14:textId="77777777" w:rsidR="00620959" w:rsidRDefault="00DB41E2">
            <w:pPr>
              <w:pStyle w:val="Standard"/>
            </w:pPr>
            <w:r>
              <w:t>Документационное и организационное обеспечение проектов в сфере ИИ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78F42" w14:textId="77777777" w:rsidR="00620959" w:rsidRDefault="00DB41E2">
            <w:pPr>
              <w:pStyle w:val="Standard"/>
            </w:pPr>
            <w:r>
              <w:t xml:space="preserve">Системная модель управления проектом, организационная структура, процессы управления проектами, технико-экономическое обоснование проекта, его структура и содержание, формирование команды проекта, основные роли. Проектная документация. План управления проектом. Специфическая документация ИТ-проекта в области ИИ (документация на данные, документация на модели, документация по </w:t>
            </w:r>
            <w:proofErr w:type="spellStart"/>
            <w:r>
              <w:t>MLOps</w:t>
            </w:r>
            <w:proofErr w:type="spellEnd"/>
            <w:r>
              <w:t xml:space="preserve"> и индустриализации, этический и правовой аудит)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FF9339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BFA6AF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6A56A9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8B73BE" w14:textId="77777777" w:rsidR="00620959" w:rsidRDefault="00DB41E2">
            <w:pPr>
              <w:pStyle w:val="Standard"/>
            </w:pPr>
            <w:r>
              <w:t>1.1</w:t>
            </w:r>
            <w:r>
              <w:br/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E3EFD4" w14:textId="77777777" w:rsidR="00620959" w:rsidRDefault="00DB41E2">
            <w:pPr>
              <w:pStyle w:val="Standard"/>
            </w:pPr>
            <w:r>
              <w:t>Б</w:t>
            </w:r>
            <w:r>
              <w:br/>
              <w:t>С</w:t>
            </w:r>
          </w:p>
        </w:tc>
      </w:tr>
      <w:tr w:rsidR="00620959" w14:paraId="621AC3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99F7BB" w14:textId="77777777" w:rsidR="00620959" w:rsidRDefault="00DB41E2">
            <w:pPr>
              <w:pStyle w:val="Standard"/>
            </w:pPr>
            <w:r>
              <w:t>Эволюция проектного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1A32A" w14:textId="77777777" w:rsidR="00620959" w:rsidRDefault="00DB41E2">
            <w:pPr>
              <w:pStyle w:val="Standard"/>
            </w:pPr>
            <w:r>
              <w:t>Трансформация проектного менеджмента: от индустриальных стандартов к ИИ-проектам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9D6131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673F5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BB7212" w14:textId="77777777" w:rsidR="00620959" w:rsidRDefault="00DB41E2">
            <w:pPr>
              <w:pStyle w:val="Standard"/>
            </w:pPr>
            <w: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13DDF4" w14:textId="77777777" w:rsidR="00620959" w:rsidRDefault="00DB41E2">
            <w:pPr>
              <w:pStyle w:val="Standard"/>
            </w:pPr>
            <w:r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36A313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514CB1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D1B165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Модуль 2. Управление содержанием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F4F9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Инструменты целеполагания и декомпозиции в проектах; управление содержанием технологических проектов; разработка устава и содержания AI-проекта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D8D9A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5E31C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A962AF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BABE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1.1-1.3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3F0FC5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</w:p>
        </w:tc>
      </w:tr>
      <w:tr w:rsidR="00620959" w14:paraId="11CAB7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3A2A9E" w14:textId="77777777" w:rsidR="00620959" w:rsidRDefault="00DB41E2">
            <w:pPr>
              <w:pStyle w:val="Standard"/>
            </w:pPr>
            <w:r>
              <w:t>Инструменты целеполагания и декомпозиции в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81B4DC" w14:textId="77777777" w:rsidR="00620959" w:rsidRDefault="00DB41E2">
            <w:pPr>
              <w:pStyle w:val="Standard"/>
            </w:pPr>
            <w:r>
              <w:t xml:space="preserve">Определение целей и содержания проекта, инструменты </w:t>
            </w:r>
            <w:proofErr w:type="spellStart"/>
            <w:r>
              <w:t>Impact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 xml:space="preserve">,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Journey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Story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>, MBO, разработка WBS, техника SWOT-анализа, «Шесть сигм»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041E03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001483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1FA623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358C3E" w14:textId="77777777" w:rsidR="00620959" w:rsidRDefault="00DB41E2">
            <w:pPr>
              <w:pStyle w:val="Standard"/>
            </w:pPr>
            <w:r>
              <w:t>1.2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52065C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65CEA0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DF9626" w14:textId="77777777" w:rsidR="00620959" w:rsidRDefault="00DB41E2">
            <w:pPr>
              <w:pStyle w:val="Standard"/>
            </w:pPr>
            <w:r>
              <w:t xml:space="preserve">Управление содержанием </w:t>
            </w:r>
            <w:r>
              <w:lastRenderedPageBreak/>
              <w:t>технологических проектов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FF5A4" w14:textId="77777777" w:rsidR="00620959" w:rsidRDefault="00DB41E2">
            <w:pPr>
              <w:pStyle w:val="Standard"/>
            </w:pPr>
            <w:r>
              <w:lastRenderedPageBreak/>
              <w:t xml:space="preserve">Современные подходы к управлению содержанием </w:t>
            </w:r>
            <w:r>
              <w:lastRenderedPageBreak/>
              <w:t>сложных технологических проектов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CF5325" w14:textId="77777777" w:rsidR="00620959" w:rsidRDefault="00DB41E2">
            <w:pPr>
              <w:pStyle w:val="Standard"/>
            </w:pPr>
            <w:r>
              <w:lastRenderedPageBreak/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B57F9E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EDADAF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CF1E3" w14:textId="77777777" w:rsidR="00620959" w:rsidRDefault="00DB41E2">
            <w:pPr>
              <w:pStyle w:val="Standard"/>
            </w:pPr>
            <w:r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4846BD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17853F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E19F8D" w14:textId="77777777" w:rsidR="00620959" w:rsidRDefault="00DB41E2">
            <w:pPr>
              <w:pStyle w:val="Standard"/>
            </w:pPr>
            <w:r>
              <w:t>Разработка устава и содержания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B2B957" w14:textId="77777777" w:rsidR="00620959" w:rsidRDefault="00DB41E2">
            <w:pPr>
              <w:pStyle w:val="Standard"/>
            </w:pPr>
            <w:r>
              <w:t xml:space="preserve">Разработка устава AI-проекта, анализ стейкхолдеров и требований; применение </w:t>
            </w:r>
            <w:proofErr w:type="spellStart"/>
            <w:r>
              <w:t>Impact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Story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 xml:space="preserve"> и WBS для определения содержания и границ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D25A2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198853" w14:textId="77777777" w:rsidR="00620959" w:rsidRDefault="00DB41E2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8FB524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24E983" w14:textId="77777777" w:rsidR="00620959" w:rsidRDefault="00DB41E2">
            <w:pPr>
              <w:pStyle w:val="Standard"/>
            </w:pPr>
            <w:r>
              <w:t>1.1</w:t>
            </w:r>
          </w:p>
          <w:p w14:paraId="481F32B6" w14:textId="77777777" w:rsidR="00620959" w:rsidRDefault="00DB41E2">
            <w:pPr>
              <w:pStyle w:val="Standard"/>
            </w:pPr>
            <w:r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E94E13" w14:textId="77777777" w:rsidR="00620959" w:rsidRDefault="00DB41E2">
            <w:pPr>
              <w:pStyle w:val="Standard"/>
            </w:pPr>
            <w:r>
              <w:t>С</w:t>
            </w:r>
          </w:p>
          <w:p w14:paraId="64652690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04F527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DA3068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3.</w:t>
            </w:r>
            <w:r>
              <w:rPr>
                <w:b/>
                <w:bCs/>
                <w:sz w:val="22"/>
                <w:szCs w:val="22"/>
              </w:rPr>
              <w:br/>
              <w:t>Управление человеческими ресурсами проекта (команда)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7FF1E7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Команда проекта: структура, ответственность, конфликты; лидерство и самоорганизация в R&amp;D-командах, кросс-функциональные команды в высокотехнологичных проектах, структура и RACI для AI-команды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7008F4" w14:textId="77777777" w:rsidR="00620959" w:rsidRDefault="00620959">
            <w:pPr>
              <w:pStyle w:val="Standard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1450E8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0AD13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LC-4</w:t>
            </w:r>
            <w:r>
              <w:rPr>
                <w:b/>
                <w:bCs/>
                <w:sz w:val="22"/>
                <w:szCs w:val="22"/>
              </w:rPr>
              <w:br/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AC6EBF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4.2</w:t>
            </w:r>
          </w:p>
          <w:p w14:paraId="0F215BBF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2.1-2.2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C9775F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Б,С</w:t>
            </w:r>
            <w:r>
              <w:rPr>
                <w:b/>
                <w:bCs/>
                <w:sz w:val="22"/>
                <w:szCs w:val="22"/>
              </w:rPr>
              <w:br/>
              <w:t>С</w:t>
            </w:r>
          </w:p>
        </w:tc>
      </w:tr>
      <w:tr w:rsidR="00620959" w14:paraId="7E37920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64303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проекта: структура, ответственность, конфликты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45B71D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Менеджмент проектов, команда менеджмента проекта, матрица ответственности, стадии существования КМП, управление трудовыми ресурсами, конфликт интересов участников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8E9207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84DCC0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159329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BB4478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3E6864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03A31A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E9FE3F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Лидерство и самоорганизация в R&amp;D-командах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CB795A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Структура R&amp;D-команды и принципы управления в сложных проектах, этапы развития команды, роль лидера, культура обратной связи, самоуправление и самоорганизующиеся команды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FB2998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777307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849FF9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F9D16C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E3FE64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5DE76CD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31B2A8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Кросс-функциональные команды в высокотехнологичных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9FA87A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и развитие кросс-функциональных команд в высокотехнологичных проектах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0F3B2B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5DBB36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E3D13F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DF346D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EB31EE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21FA07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48990E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Структура и RACI для AI-команды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47319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организационной структуры команды AI-проекта, матрица ответственности (RACI), определение ролей и зон ответственности в R&amp;D-команде, планирование коммуникаций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044B9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394159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8CF2DD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4DC1C1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0EEF2A" w14:textId="77777777" w:rsidR="00620959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369617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F44EA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lastRenderedPageBreak/>
              <w:t>Модуль 4. Управление сроками проекта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95B6B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Календарное планирование и сетевые модели в проектах; управление сроками проекта в условиях неопределённости; сетевое планирование проекта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B4E50D" w14:textId="77777777" w:rsidR="00620959" w:rsidRDefault="00620959">
            <w:pPr>
              <w:pStyle w:val="Standard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C3DAA6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A7CB3F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D31E4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DFB100" w14:textId="77777777" w:rsidR="00620959" w:rsidRDefault="00DB41E2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Б, С</w:t>
            </w:r>
          </w:p>
        </w:tc>
      </w:tr>
      <w:tr w:rsidR="00620959" w14:paraId="1925FD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0412CF" w14:textId="77777777" w:rsidR="00620959" w:rsidRDefault="00DB41E2">
            <w:pPr>
              <w:pStyle w:val="Standard"/>
            </w:pPr>
            <w:r>
              <w:t>Календарное планирование и сетевые модели в проектах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525389" w14:textId="77777777" w:rsidR="00620959" w:rsidRDefault="00DB41E2">
            <w:pPr>
              <w:pStyle w:val="Standard"/>
            </w:pPr>
            <w:r>
              <w:t xml:space="preserve">Определение состава и взаимосвязей операций проекта, сетевые модели, календарное планирование, расчёт сетевой модели, оптимизация «время </w:t>
            </w:r>
            <w:r>
              <w:rPr>
                <w:rFonts w:ascii="Symbol" w:eastAsia="Symbol" w:hAnsi="Symbol" w:cs="Symbol"/>
              </w:rPr>
              <w:t></w:t>
            </w:r>
            <w:r>
              <w:t xml:space="preserve"> затраты»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B7B6C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9AB11B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892E9B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CDA2F7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F1891D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6465DB3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8A044B" w14:textId="77777777" w:rsidR="00620959" w:rsidRDefault="00DB41E2">
            <w:pPr>
              <w:pStyle w:val="Standard"/>
            </w:pPr>
            <w:r>
              <w:t>Управление сроками проекта в условиях неопределённости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D3A3BE" w14:textId="77777777" w:rsidR="00620959" w:rsidRDefault="00DB41E2">
            <w:pPr>
              <w:pStyle w:val="Standard"/>
            </w:pPr>
            <w:r>
              <w:t>Оптимизация временных параметров проекта в условиях неопределённости и быстроменяющихся требований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3D521F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84152D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D35BE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738C72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DFC3C3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75467A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7C2D8" w14:textId="77777777" w:rsidR="00620959" w:rsidRDefault="00DB41E2">
            <w:pPr>
              <w:pStyle w:val="Standard"/>
            </w:pPr>
            <w:r>
              <w:t>Сетевое планирование проекта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1AA799" w14:textId="77777777" w:rsidR="00620959" w:rsidRDefault="00DB41E2">
            <w:pPr>
              <w:pStyle w:val="Standard"/>
            </w:pPr>
            <w:r>
              <w:t xml:space="preserve">Разработка сетевой модели проекта, диаграмма </w:t>
            </w:r>
            <w:proofErr w:type="spellStart"/>
            <w:r>
              <w:t>Ганта</w:t>
            </w:r>
            <w:proofErr w:type="spellEnd"/>
            <w:r>
              <w:t xml:space="preserve"> с учётом зависимостей задач, расчёт критического пути и резервов времени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9C44DE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AB989" w14:textId="77777777" w:rsidR="00620959" w:rsidRDefault="00DB41E2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CB927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D7D4BA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08A8F4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06B71B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C7DD2A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5. Управление стоимостью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7C6F4C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Методика освоенного объёма и управление бюджетом; бюджетирование и контроль стоимости в ИИ-проектах; расчёт бюджета проекта через EVM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684B0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DD11C0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FEED56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E3B603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CA6CA8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</w:p>
        </w:tc>
      </w:tr>
      <w:tr w:rsidR="00620959" w14:paraId="17EB39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99BB3A" w14:textId="77777777" w:rsidR="00620959" w:rsidRDefault="00DB41E2">
            <w:pPr>
              <w:pStyle w:val="Standard"/>
            </w:pPr>
            <w:r>
              <w:t>Методика освоенного объёма и управление бюджетом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B076E9" w14:textId="77777777" w:rsidR="00620959" w:rsidRDefault="00DB41E2">
            <w:pPr>
              <w:pStyle w:val="Standard"/>
            </w:pPr>
            <w:r>
              <w:t>EVM: методика освоенного объёма, показатели освоенного объёма, прогнозирование результатов выполнения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CEB67D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3BBE30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FC1D0A" w14:textId="77777777" w:rsidR="00620959" w:rsidRDefault="00DB41E2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2EE29" w14:textId="77777777" w:rsidR="00620959" w:rsidRDefault="00DB41E2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A77974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115D46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160F99" w14:textId="77777777" w:rsidR="00620959" w:rsidRDefault="00DB41E2">
            <w:pPr>
              <w:pStyle w:val="Standard"/>
            </w:pPr>
            <w:r>
              <w:t>Бюджетирование и контроль стоимости в ИИ-проектах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1200D" w14:textId="77777777" w:rsidR="00620959" w:rsidRDefault="00DB41E2">
            <w:pPr>
              <w:pStyle w:val="Standard"/>
            </w:pPr>
            <w:r>
              <w:t>Современные методы бюджетирования и контроля стоимости в инновационных (ИИ-) проектах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17406E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0F8E27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D7857" w14:textId="77777777" w:rsidR="00620959" w:rsidRDefault="00DB41E2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8E52FC" w14:textId="77777777" w:rsidR="00620959" w:rsidRDefault="00DB41E2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125BEC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3FE3120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38755" w14:textId="77777777" w:rsidR="00620959" w:rsidRDefault="00DB41E2">
            <w:pPr>
              <w:pStyle w:val="Standard"/>
            </w:pPr>
            <w:r>
              <w:t>Расчёт бюджета проекта через EVM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4BA982" w14:textId="77777777" w:rsidR="00620959" w:rsidRDefault="00DB41E2">
            <w:pPr>
              <w:pStyle w:val="Standard"/>
            </w:pPr>
            <w:r>
              <w:t>Расчёт бюджета проекта с использованием методики освоенного объёма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B2D412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7E631F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AD7906" w14:textId="77777777" w:rsidR="00620959" w:rsidRDefault="00DB41E2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08B012" w14:textId="77777777" w:rsidR="00620959" w:rsidRDefault="00DB41E2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579B06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52C456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36FF52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6. Управление качеством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ED946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Методы управления качеством в проектах; качество в технологических компаниях: стандарты и практика; план качества и метрики для AI-продукта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63F6D0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003B8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F8FCE5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0A95E9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5F8B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</w:tr>
      <w:tr w:rsidR="00620959" w14:paraId="3CDD48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369522" w14:textId="77777777" w:rsidR="00620959" w:rsidRDefault="00DB41E2">
            <w:pPr>
              <w:pStyle w:val="Standard"/>
            </w:pPr>
            <w:r>
              <w:t>Методы управления качеством в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041B22" w14:textId="77777777" w:rsidR="00620959" w:rsidRDefault="00DB41E2">
            <w:pPr>
              <w:pStyle w:val="Standard"/>
            </w:pPr>
            <w:r>
              <w:t xml:space="preserve">Управление качеством проекта, стандартизация, функционально-стоимостной и функционально-физический </w:t>
            </w:r>
            <w:r>
              <w:lastRenderedPageBreak/>
              <w:t>анализ, методы определения показателей качества, диаграммы Парето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91C2C3" w14:textId="77777777" w:rsidR="00620959" w:rsidRDefault="00DB41E2">
            <w:pPr>
              <w:pStyle w:val="Standard"/>
            </w:pPr>
            <w:r>
              <w:lastRenderedPageBreak/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9A3C2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3C190E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9DDD1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DF6973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67A16C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2F7947" w14:textId="77777777" w:rsidR="00620959" w:rsidRDefault="00DB41E2">
            <w:pPr>
              <w:pStyle w:val="Standard"/>
            </w:pPr>
            <w:r>
              <w:t>Качество в технологических компаниях: стандарты и практика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4C54D0" w14:textId="77777777" w:rsidR="00620959" w:rsidRDefault="00DB41E2">
            <w:pPr>
              <w:pStyle w:val="Standard"/>
            </w:pPr>
            <w:r>
              <w:t>Системы менеджмента качества в технологических компаниях: от стандартов к практике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5E75FE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E18797" w14:textId="77777777" w:rsidR="00620959" w:rsidRDefault="00DB41E2">
            <w:pPr>
              <w:pStyle w:val="Standard"/>
            </w:pPr>
            <w: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1B5824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11DF8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7721C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05911B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D792AB" w14:textId="77777777" w:rsidR="00620959" w:rsidRDefault="00DB41E2">
            <w:pPr>
              <w:pStyle w:val="Standard"/>
            </w:pPr>
            <w:r>
              <w:t>План качества и метрики для AI-продукта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228BAE" w14:textId="77777777" w:rsidR="00620959" w:rsidRDefault="00DB41E2">
            <w:pPr>
              <w:pStyle w:val="Standard"/>
            </w:pPr>
            <w:r>
              <w:t xml:space="preserve">Разработка плана управления качеством AI-продукта, диаграммы Парето для </w:t>
            </w:r>
            <w:proofErr w:type="spellStart"/>
            <w:r>
              <w:t>приоритизации</w:t>
            </w:r>
            <w:proofErr w:type="spellEnd"/>
            <w:r>
              <w:t xml:space="preserve"> задач качества, определение метрик качества ML-моделей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5558B8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3961C4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68444B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10AB8B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91B31D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26BB97B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C7DA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7. Управление рисками и взаимодействием в проекте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FDC751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 xml:space="preserve">Управление рисками и взаимодействие с внешними участниками; коммуникации и стейкхолдеры в сложной проектной среде; управление рисками AI-проекта 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D418C2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C6BC60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3556AA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  <w:r>
              <w:rPr>
                <w:b/>
                <w:bCs/>
              </w:rPr>
              <w:br/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4A7C8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4.2</w:t>
            </w:r>
            <w:r>
              <w:rPr>
                <w:b/>
                <w:bCs/>
              </w:rPr>
              <w:br/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8B098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>
              <w:rPr>
                <w:b/>
                <w:bCs/>
              </w:rPr>
              <w:br/>
              <w:t>Б, С</w:t>
            </w:r>
          </w:p>
        </w:tc>
      </w:tr>
      <w:tr w:rsidR="00620959" w14:paraId="43E88A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B8929D" w14:textId="77777777" w:rsidR="00620959" w:rsidRDefault="00DB41E2">
            <w:pPr>
              <w:pStyle w:val="Standard"/>
            </w:pPr>
            <w:r>
              <w:t>Управление рисками и взаимодействие с внешними участниками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D54EC" w14:textId="77777777" w:rsidR="00620959" w:rsidRDefault="00DB41E2">
            <w:pPr>
              <w:pStyle w:val="Standard"/>
            </w:pPr>
            <w:r>
              <w:t>Виды и источники рисков проекта (предприятие, предметная область, ресурсы, техника, рынок, контрагенты, управление), реестр рисков TOP-10, управление проблемами и изменениями, управление взаимодействием с внешними участниками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0FAAF1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1DA4CA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478691" w14:textId="77777777" w:rsidR="00620959" w:rsidRDefault="00DB41E2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023074" w14:textId="77777777" w:rsidR="00620959" w:rsidRDefault="00DB41E2">
            <w:pPr>
              <w:pStyle w:val="Standard"/>
            </w:pPr>
            <w:r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9D2CA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5629A7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270742" w14:textId="77777777" w:rsidR="00620959" w:rsidRDefault="00DB41E2">
            <w:pPr>
              <w:pStyle w:val="Standard"/>
            </w:pPr>
            <w:r>
              <w:t>Коммуникации и стейкхолдеры в сложной проектной среде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4E424C" w14:textId="77777777" w:rsidR="00620959" w:rsidRDefault="00DB41E2">
            <w:pPr>
              <w:pStyle w:val="Standard"/>
            </w:pPr>
            <w:r>
              <w:t>Управление стейкхолдерами и коммуникациями в сложных проектных средах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5236D9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0F097C" w14:textId="77777777" w:rsidR="00620959" w:rsidRDefault="00DB41E2">
            <w:pPr>
              <w:pStyle w:val="Standard"/>
            </w:pPr>
            <w: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BAE0B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80A739" w14:textId="77777777" w:rsidR="00620959" w:rsidRDefault="00DB41E2">
            <w:pPr>
              <w:pStyle w:val="Standard"/>
            </w:pPr>
            <w: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9C1DA2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0EFB35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00E13E" w14:textId="77777777" w:rsidR="00620959" w:rsidRDefault="00DB41E2">
            <w:pPr>
              <w:pStyle w:val="Standard"/>
            </w:pPr>
            <w:r>
              <w:t>Управление рисками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CDCF75" w14:textId="77777777" w:rsidR="00620959" w:rsidRDefault="00DB41E2">
            <w:pPr>
              <w:pStyle w:val="Standard"/>
            </w:pPr>
            <w:r>
              <w:t>Идентификация рисков, специфичных для AI-проектов, качественная и количественная оценка рисков, разработка плана реагирования, реестр рисков TOP-10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9C7D5E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824C07" w14:textId="77777777" w:rsidR="00620959" w:rsidRDefault="00DB41E2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AB69F5" w14:textId="77777777" w:rsidR="00620959" w:rsidRDefault="00DB41E2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0CA56F" w14:textId="77777777" w:rsidR="00620959" w:rsidRDefault="00DB41E2">
            <w:pPr>
              <w:pStyle w:val="Standard"/>
            </w:pPr>
            <w:r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36D76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72B5EB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CEC69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8.</w:t>
            </w:r>
            <w:r>
              <w:rPr>
                <w:b/>
                <w:bCs/>
              </w:rPr>
              <w:br/>
              <w:t>Управление проектами в сфере искусственного интеллекта: методы, подходы, инструментарий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466E3A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 xml:space="preserve">Гибкие методологии управления проектами в ИИ-контексте; выбор методологии для AI-проекта; планирование спринта и </w:t>
            </w:r>
            <w:proofErr w:type="spellStart"/>
            <w:r>
              <w:rPr>
                <w:b/>
                <w:bCs/>
              </w:rPr>
              <w:t>Scrum</w:t>
            </w:r>
            <w:proofErr w:type="spellEnd"/>
            <w:r>
              <w:rPr>
                <w:b/>
                <w:bCs/>
              </w:rPr>
              <w:t>-церемонии; инструментальная среда проектного менеджмента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FFB176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47E897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2B1E9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60154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E2D1F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С, П</w:t>
            </w:r>
          </w:p>
        </w:tc>
      </w:tr>
      <w:tr w:rsidR="00620959" w14:paraId="1992A6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1E6D5D" w14:textId="77777777" w:rsidR="00620959" w:rsidRDefault="00DB41E2">
            <w:pPr>
              <w:pStyle w:val="Standard"/>
            </w:pPr>
            <w:r>
              <w:t>Гибкие методологии управления проектами в ИИ-контексте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5660D3" w14:textId="77777777" w:rsidR="00620959" w:rsidRDefault="00DB41E2">
            <w:pPr>
              <w:pStyle w:val="Standard"/>
            </w:pPr>
            <w:r>
              <w:t xml:space="preserve">Выбор оптимальной методологии управления проектом на основе модели </w:t>
            </w:r>
            <w:proofErr w:type="spellStart"/>
            <w:r>
              <w:t>Cynefin</w:t>
            </w:r>
            <w:proofErr w:type="spellEnd"/>
            <w:r>
              <w:t xml:space="preserve">. Гибкие методы управления проектами: </w:t>
            </w:r>
            <w:proofErr w:type="spellStart"/>
            <w:r>
              <w:t>Agile</w:t>
            </w:r>
            <w:proofErr w:type="spellEnd"/>
            <w:r>
              <w:t xml:space="preserve">, </w:t>
            </w:r>
            <w:r>
              <w:lastRenderedPageBreak/>
              <w:t xml:space="preserve">практики </w:t>
            </w:r>
            <w:proofErr w:type="spellStart"/>
            <w:r>
              <w:t>Scrum</w:t>
            </w:r>
            <w:proofErr w:type="spellEnd"/>
            <w:r>
              <w:t xml:space="preserve">, XP; адаптация </w:t>
            </w:r>
            <w:proofErr w:type="spellStart"/>
            <w:r>
              <w:t>Lean</w:t>
            </w:r>
            <w:proofErr w:type="spellEnd"/>
            <w:r>
              <w:t xml:space="preserve"> и </w:t>
            </w:r>
            <w:proofErr w:type="spellStart"/>
            <w:r>
              <w:t>Agile</w:t>
            </w:r>
            <w:proofErr w:type="spellEnd"/>
            <w:r>
              <w:t xml:space="preserve"> к проектам в сфере ИИ на примере </w:t>
            </w:r>
            <w:proofErr w:type="spellStart"/>
            <w:r>
              <w:t>Lean</w:t>
            </w:r>
            <w:proofErr w:type="spellEnd"/>
            <w:r>
              <w:t xml:space="preserve"> DS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CD68E6" w14:textId="77777777" w:rsidR="00620959" w:rsidRDefault="00DB41E2">
            <w:pPr>
              <w:pStyle w:val="Standard"/>
            </w:pPr>
            <w:r>
              <w:lastRenderedPageBreak/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3E2F20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A2A3DB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750278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EC7D5F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242576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FD6E61" w14:textId="77777777" w:rsidR="00620959" w:rsidRDefault="00DB41E2">
            <w:pPr>
              <w:pStyle w:val="Standard"/>
            </w:pPr>
            <w:r>
              <w:t>Выбор методологии для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803FE6" w14:textId="77777777" w:rsidR="00620959" w:rsidRDefault="00DB41E2">
            <w:pPr>
              <w:pStyle w:val="Standard"/>
            </w:pPr>
            <w:r>
              <w:t>Сравнительный анализ и выбор методологии управления AI-проектом под ограничения задачи и ресурсное обеспечение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05165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DF4676" w14:textId="77777777" w:rsidR="00620959" w:rsidRDefault="00DB41E2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9F149B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E63BD2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91EC5D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5B882F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2E37B2" w14:textId="77777777" w:rsidR="00620959" w:rsidRDefault="00DB41E2">
            <w:pPr>
              <w:pStyle w:val="Standard"/>
            </w:pPr>
            <w:r>
              <w:t xml:space="preserve">Планирование спринта и </w:t>
            </w:r>
            <w:proofErr w:type="spellStart"/>
            <w:r>
              <w:t>Scrum</w:t>
            </w:r>
            <w:proofErr w:type="spellEnd"/>
            <w:r>
              <w:t>-церемонии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1B8E3E" w14:textId="77777777" w:rsidR="00620959" w:rsidRDefault="00DB41E2">
            <w:pPr>
              <w:pStyle w:val="Standard"/>
            </w:pPr>
            <w:r>
              <w:t xml:space="preserve">Организация рабочего процесса по </w:t>
            </w:r>
            <w:proofErr w:type="spellStart"/>
            <w:r>
              <w:t>Scrum</w:t>
            </w:r>
            <w:proofErr w:type="spellEnd"/>
            <w:r>
              <w:t>, планирование спринта, ежедневные стендапы, ретроспектива по итогам спринта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2CAD8D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0AC992" w14:textId="77777777" w:rsidR="00620959" w:rsidRDefault="00DB41E2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E3CD98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2F4BF" w14:textId="77777777" w:rsidR="00620959" w:rsidRDefault="00DB41E2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840387" w14:textId="77777777" w:rsidR="00620959" w:rsidRDefault="00DB41E2">
            <w:pPr>
              <w:pStyle w:val="Standard"/>
            </w:pPr>
            <w:r>
              <w:t>П</w:t>
            </w:r>
          </w:p>
        </w:tc>
      </w:tr>
      <w:tr w:rsidR="00620959" w14:paraId="1AE1A6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83E937" w14:textId="77777777" w:rsidR="00620959" w:rsidRDefault="00DB41E2">
            <w:pPr>
              <w:pStyle w:val="Standard"/>
            </w:pPr>
            <w:r>
              <w:t>Инструментальная среда проектного менеджмента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96A49E" w14:textId="77777777" w:rsidR="00620959" w:rsidRDefault="00DB41E2">
            <w:pPr>
              <w:pStyle w:val="Standard"/>
            </w:pPr>
            <w:r>
              <w:t>Среда управления проектами, виды систем управления проектами, специализированные КСУП-системы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361FBB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6C3D12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FCA34" w14:textId="77777777" w:rsidR="00620959" w:rsidRDefault="00DB41E2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AD37F5" w14:textId="77777777" w:rsidR="00620959" w:rsidRDefault="00DB41E2">
            <w:pPr>
              <w:pStyle w:val="Standard"/>
            </w:pPr>
            <w: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4890A4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620959" w14:paraId="7E669B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B4A78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Промежуточная аттестация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4C3CB" w14:textId="77777777" w:rsidR="00620959" w:rsidRDefault="00620959">
            <w:pPr>
              <w:pStyle w:val="Standard"/>
            </w:pP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0839A7" w14:textId="77777777" w:rsidR="00620959" w:rsidRDefault="00620959">
            <w:pPr>
              <w:pStyle w:val="Standard"/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98C5F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F03A60" w14:textId="77777777" w:rsidR="00620959" w:rsidRDefault="00620959">
            <w:pPr>
              <w:pStyle w:val="Standard"/>
            </w:pP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FC48F2" w14:textId="77777777" w:rsidR="00620959" w:rsidRDefault="00620959">
            <w:pPr>
              <w:pStyle w:val="Standard"/>
            </w:pP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873E1D" w14:textId="77777777" w:rsidR="00620959" w:rsidRDefault="00620959">
            <w:pPr>
              <w:pStyle w:val="Standard"/>
            </w:pPr>
          </w:p>
        </w:tc>
      </w:tr>
      <w:tr w:rsidR="00620959" w14:paraId="3CDA0F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7A9D9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Консультирование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FB6BC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Консультирование перед экзаменом: разбор типовых билетов и практико-ориентированных заданий, ответы на вопросы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1F880" w14:textId="77777777" w:rsidR="00620959" w:rsidRDefault="00DB41E2">
            <w:pPr>
              <w:pStyle w:val="Standard"/>
            </w:pPr>
            <w:proofErr w:type="spellStart"/>
            <w:r>
              <w:rPr>
                <w:sz w:val="22"/>
                <w:szCs w:val="22"/>
              </w:rPr>
              <w:t>Конс</w:t>
            </w:r>
            <w:proofErr w:type="spellEnd"/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87061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02688A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71667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7439CC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5567F58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C9991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Экзамен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BC19B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Итоговая проверка сформированности компетенций по дисциплине (билеты, практико-ориентированные задания)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32F9EB" w14:textId="77777777" w:rsidR="00620959" w:rsidRDefault="00DB41E2">
            <w:pPr>
              <w:pStyle w:val="Standard"/>
            </w:pPr>
            <w:proofErr w:type="spellStart"/>
            <w:r>
              <w:rPr>
                <w:sz w:val="22"/>
                <w:szCs w:val="22"/>
              </w:rPr>
              <w:t>Экз</w:t>
            </w:r>
            <w:proofErr w:type="spellEnd"/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AA529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0,35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2F106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94CC9C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см. модель измерения ФОС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7A2EF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0421F8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43D5E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Самоподготовка к экзамену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72A55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Часы на контроль: самостоятельная подготовка к промежуточной аттестации (повторение теории, отработка практических кейсов)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3CBB1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230B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44,65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7350F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F5087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51973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2E65C9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54E378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ИТОГО ПО ДИСЦИПЛИНЕ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A73A61" w14:textId="77777777" w:rsidR="00620959" w:rsidRDefault="00620959">
            <w:pPr>
              <w:pStyle w:val="Standard"/>
            </w:pP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774F2A" w14:textId="77777777" w:rsidR="00620959" w:rsidRDefault="00620959">
            <w:pPr>
              <w:pStyle w:val="Standard"/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24D361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CDF0E7" w14:textId="77777777" w:rsidR="00620959" w:rsidRDefault="00620959">
            <w:pPr>
              <w:pStyle w:val="Standard"/>
            </w:pP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F9E64" w14:textId="77777777" w:rsidR="00620959" w:rsidRDefault="00620959">
            <w:pPr>
              <w:pStyle w:val="Standard"/>
            </w:pP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C3F50" w14:textId="77777777" w:rsidR="00620959" w:rsidRDefault="00620959">
            <w:pPr>
              <w:pStyle w:val="Standard"/>
            </w:pPr>
          </w:p>
        </w:tc>
      </w:tr>
    </w:tbl>
    <w:p w14:paraId="11FDE90C" w14:textId="77777777" w:rsidR="00620959" w:rsidRDefault="00620959">
      <w:pPr>
        <w:pStyle w:val="Standard"/>
        <w:ind w:firstLine="709"/>
        <w:jc w:val="both"/>
      </w:pPr>
    </w:p>
    <w:p w14:paraId="54E228F5" w14:textId="77777777" w:rsidR="00620959" w:rsidRDefault="00DB41E2">
      <w:pPr>
        <w:pStyle w:val="Standard"/>
        <w:jc w:val="both"/>
      </w:pPr>
      <w:r>
        <w:rPr>
          <w:b/>
          <w:bCs/>
          <w:sz w:val="28"/>
          <w:szCs w:val="28"/>
        </w:rPr>
        <w:t xml:space="preserve">Сводное распределение часов дисциплины (контрольная сумма — 108 ч, 3 </w:t>
      </w:r>
      <w:proofErr w:type="spellStart"/>
      <w:r>
        <w:rPr>
          <w:b/>
          <w:bCs/>
          <w:sz w:val="28"/>
          <w:szCs w:val="28"/>
        </w:rPr>
        <w:t>з.е</w:t>
      </w:r>
      <w:proofErr w:type="spellEnd"/>
      <w:r>
        <w:rPr>
          <w:b/>
          <w:bCs/>
          <w:sz w:val="28"/>
          <w:szCs w:val="28"/>
        </w:rPr>
        <w:t>.):</w:t>
      </w:r>
    </w:p>
    <w:tbl>
      <w:tblPr>
        <w:tblW w:w="5382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6"/>
        <w:gridCol w:w="726"/>
      </w:tblGrid>
      <w:tr w:rsidR="00620959" w14:paraId="45265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4A104E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Вид нагрузки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6036E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Часы</w:t>
            </w:r>
          </w:p>
        </w:tc>
      </w:tr>
      <w:tr w:rsidR="00620959" w14:paraId="0EEAC613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14D7B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Лекции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A40F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24</w:t>
            </w:r>
          </w:p>
        </w:tc>
      </w:tr>
      <w:tr w:rsidR="00620959" w14:paraId="373CF57C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BD920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Лабораторные работы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99040C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24</w:t>
            </w:r>
          </w:p>
        </w:tc>
      </w:tr>
      <w:tr w:rsidR="00620959" w14:paraId="52CE133D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A2679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Самостоятельная работа (по темам)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6C177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13</w:t>
            </w:r>
          </w:p>
        </w:tc>
      </w:tr>
      <w:tr w:rsidR="00620959" w14:paraId="60DB3B8A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C4FC8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lastRenderedPageBreak/>
              <w:t>Консультирование перед экзаменом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189A11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</w:t>
            </w:r>
          </w:p>
        </w:tc>
      </w:tr>
      <w:tr w:rsidR="00620959" w14:paraId="6D3E06A0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8814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Сдача экзамена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7E6D9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0,35</w:t>
            </w:r>
          </w:p>
        </w:tc>
      </w:tr>
      <w:tr w:rsidR="00620959" w14:paraId="100B85E4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9115B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Часы на контроль (самоподготовка к экзамену)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FC105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44,65</w:t>
            </w:r>
          </w:p>
        </w:tc>
      </w:tr>
      <w:tr w:rsidR="00620959" w14:paraId="2296BB70" w14:textId="77777777">
        <w:tblPrEx>
          <w:tblCellMar>
            <w:top w:w="0" w:type="dxa"/>
            <w:bottom w:w="0" w:type="dxa"/>
          </w:tblCellMar>
        </w:tblPrEx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1C3CCB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54FDBB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</w:tr>
    </w:tbl>
    <w:p w14:paraId="0BA17CA0" w14:textId="77777777" w:rsidR="00620959" w:rsidRDefault="00620959">
      <w:pPr>
        <w:pStyle w:val="Standard"/>
        <w:ind w:firstLine="709"/>
        <w:jc w:val="both"/>
      </w:pPr>
    </w:p>
    <w:p w14:paraId="4D36BDCC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3. ПРЕРЕКВИЗИТЫ И СВЯЗЬ С ДРУГИМИ ДИСЦИПЛИНАМИ ПО КРМ</w:t>
      </w:r>
    </w:p>
    <w:p w14:paraId="481C1360" w14:textId="77777777" w:rsidR="00620959" w:rsidRDefault="00DB41E2">
      <w:pPr>
        <w:pStyle w:val="Standard"/>
        <w:ind w:firstLine="709"/>
        <w:jc w:val="both"/>
      </w:pPr>
      <w:r>
        <w:rPr>
          <w:sz w:val="28"/>
          <w:szCs w:val="28"/>
        </w:rPr>
        <w:t>Дисциплина изучается в 7 семестре и опирается на компетенции и индикаторы, сформированные предшествующими дисциплинами и практиками:</w:t>
      </w:r>
    </w:p>
    <w:tbl>
      <w:tblPr>
        <w:tblW w:w="963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1679"/>
        <w:gridCol w:w="3688"/>
        <w:gridCol w:w="1278"/>
      </w:tblGrid>
      <w:tr w:rsidR="00620959" w14:paraId="3E845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2022A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Дисциплина / практика (</w:t>
            </w:r>
            <w:proofErr w:type="spellStart"/>
            <w:r>
              <w:rPr>
                <w:b/>
                <w:bCs/>
                <w:sz w:val="22"/>
                <w:szCs w:val="22"/>
              </w:rPr>
              <w:t>пререквизит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DEB6F8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1DE81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Освоенные ранее индикаторы (входной уровень)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D8356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Уровень на входе</w:t>
            </w:r>
          </w:p>
        </w:tc>
      </w:tr>
      <w:tr w:rsidR="00620959" w14:paraId="7462A843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1C0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Основы программной инженерии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BB2F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LC-3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D1F9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LC-3.1. Представление об архитектуре и жизненном цикле систем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F0F13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8DA88EE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DE180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Технологическая практика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4C06BA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AAED0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LC-5.1. Базовые инструменты промышленной разработки и сопровождения ПО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540F4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0005FC79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C3FB8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Введение в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949D6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6E62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LC-2.1. Базовые эксперименты с моделями МО, оценка качества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979A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2364737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3524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Основы систем искусственного интеллекта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690B1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LC-8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DC7FC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LC-8.1 (ML-1.1). Ориентация в основных направлениях и трендах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E6C8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06B6780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56F07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Искусственные нейронные сети и глубокое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538C7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1D5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LC-2.1–LC-2.2. Проведение экспериментов и оценка моделей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B1288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Б/С</w:t>
            </w:r>
          </w:p>
        </w:tc>
      </w:tr>
      <w:tr w:rsidR="00620959" w14:paraId="2F5E098A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6E91C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Автоматизированное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DAADC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4946C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LC-2.1. Автоматизация экспериментов с моделями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DA69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731B972C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A0BC9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Деловые коммуникации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EBA7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F3BB5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SS-2.1. Эффективная коммуникация в проектной команде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66280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80DA658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83570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Введение в профессиональную деятельность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ADFAD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SS-1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BC68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SS-1.1. Понимание роли специалиста и этических принципов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7C993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696F65C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B36AF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Тестирование ПО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1C50D8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561548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LC-5.1. Оценка качества инструментов и практик разработки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7B487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4245C32" w14:textId="77777777">
        <w:tblPrEx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76030F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Системная инженерия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6035E8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LC-1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0EEDA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LC-1.1. Формализует бизнес-цели и вырабатывает под них стратегии внедрения ИИ</w:t>
            </w:r>
            <w:r w:rsidRPr="00DB41E2">
              <w:rPr>
                <w:sz w:val="22"/>
                <w:szCs w:val="22"/>
              </w:rPr>
              <w:br/>
              <w:t>LC-1.2. Выбирает оптимальные технологии под конкретные требования проекта внедрения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D81ED9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</w:tr>
    </w:tbl>
    <w:p w14:paraId="31F1E3A0" w14:textId="77777777" w:rsidR="00620959" w:rsidRDefault="00DB41E2">
      <w:pPr>
        <w:pStyle w:val="Standard"/>
        <w:ind w:firstLine="709"/>
        <w:jc w:val="both"/>
      </w:pPr>
      <w:r>
        <w:rPr>
          <w:sz w:val="28"/>
          <w:szCs w:val="28"/>
        </w:rPr>
        <w:t>Освоение дисциплины «Управление проектами в сфере ИИ» является предшествующим условием для следующих дисциплин и практик образовательной программы (закладывается база по LC-4 и смежным компетенциям):</w:t>
      </w:r>
    </w:p>
    <w:tbl>
      <w:tblPr>
        <w:tblW w:w="963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1663"/>
        <w:gridCol w:w="3252"/>
        <w:gridCol w:w="1402"/>
      </w:tblGrid>
      <w:tr w:rsidR="00620959" w14:paraId="7F004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B6358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Дисциплина / практика (для которой данная дисциплина — </w:t>
            </w:r>
            <w:proofErr w:type="spellStart"/>
            <w:r>
              <w:rPr>
                <w:b/>
                <w:bCs/>
                <w:sz w:val="22"/>
                <w:szCs w:val="22"/>
              </w:rPr>
              <w:t>пререквизит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309C64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EC7714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Индикаторы, формируемые в данной дисциплине как база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A1106F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Выходной уровень</w:t>
            </w:r>
          </w:p>
        </w:tc>
      </w:tr>
      <w:tr w:rsidR="00620959" w14:paraId="2FF7E70E" w14:textId="77777777">
        <w:tblPrEx>
          <w:tblCellMar>
            <w:top w:w="0" w:type="dxa"/>
            <w:bottom w:w="0" w:type="dxa"/>
          </w:tblCellMar>
        </w:tblPrEx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D0006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Производственная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AD5E3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035CAA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LC-4.1–LC-4.3. Ведение проекта, координация команды, контроль реализации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0697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1CC76AC2" w14:textId="77777777">
        <w:tblPrEx>
          <w:tblCellMar>
            <w:top w:w="0" w:type="dxa"/>
            <w:bottom w:w="0" w:type="dxa"/>
          </w:tblCellMar>
        </w:tblPrEx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67E35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Преддипломная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8957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DA8D1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LC-4.1–LC-4.3. Управление процессом жизненного цикла ИИ-продукта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6347D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593D31E9" w14:textId="77777777">
        <w:tblPrEx>
          <w:tblCellMar>
            <w:top w:w="0" w:type="dxa"/>
            <w:bottom w:w="0" w:type="dxa"/>
          </w:tblCellMar>
        </w:tblPrEx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575DA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Выполнение и защита ВКР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B1C7D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LC-4, LC-7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4B23B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LC-4.1; LC-7.1. Планирование и экономическое обоснование проектной части работы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A71E2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31EEF8B0" w14:textId="77777777">
        <w:tblPrEx>
          <w:tblCellMar>
            <w:top w:w="0" w:type="dxa"/>
            <w:bottom w:w="0" w:type="dxa"/>
          </w:tblCellMar>
        </w:tblPrEx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08CC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Рекомендательные системы и системы поддержки принятия решений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14FBD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LC-1, 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0F441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LC-1.1–LC-1.3; LC-4.1. Постановка задачи и ведение проекта на прикладном материале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B5364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</w:tbl>
    <w:p w14:paraId="37C73DB2" w14:textId="77777777" w:rsidR="00620959" w:rsidRDefault="00620959">
      <w:pPr>
        <w:pStyle w:val="Standard"/>
        <w:jc w:val="center"/>
        <w:rPr>
          <w:b/>
          <w:bCs/>
          <w:sz w:val="28"/>
          <w:szCs w:val="28"/>
        </w:rPr>
      </w:pPr>
    </w:p>
    <w:p w14:paraId="7196B39F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4. СИСТЕМА ОЦЕНКИ РЕЗУЛЬТАТОВ ОБУЧЕНИЯ</w:t>
      </w:r>
    </w:p>
    <w:tbl>
      <w:tblPr>
        <w:tblW w:w="951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455"/>
        <w:gridCol w:w="2417"/>
        <w:gridCol w:w="1639"/>
        <w:gridCol w:w="2218"/>
      </w:tblGrid>
      <w:tr w:rsidR="00620959" w14:paraId="243E1BB6" w14:textId="77777777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75D26C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Модуль</w:t>
            </w:r>
            <w:proofErr w:type="spellEnd"/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165638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Компетенции</w:t>
            </w:r>
            <w:proofErr w:type="spellEnd"/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F68C25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Дескриптор</w:t>
            </w:r>
            <w:proofErr w:type="spellEnd"/>
            <w:r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lang w:val="en-US"/>
              </w:rPr>
              <w:t>освоения</w:t>
            </w:r>
            <w:proofErr w:type="spellEnd"/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6B2D34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Форма</w:t>
            </w:r>
            <w:proofErr w:type="spellEnd"/>
            <w:r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lang w:val="en-US"/>
              </w:rPr>
              <w:t>контроля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B1DB7D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Вид</w:t>
            </w:r>
            <w:proofErr w:type="spellEnd"/>
            <w:r>
              <w:rPr>
                <w:b/>
                <w:bCs/>
                <w:color w:val="FFFFFF"/>
                <w:lang w:val="en-US"/>
              </w:rPr>
              <w:t xml:space="preserve"> КИМ</w:t>
            </w:r>
          </w:p>
        </w:tc>
      </w:tr>
      <w:tr w:rsidR="00620959" w14:paraId="3CA75CB4" w14:textId="77777777">
        <w:tblPrEx>
          <w:tblCellMar>
            <w:top w:w="0" w:type="dxa"/>
            <w:bottom w:w="0" w:type="dxa"/>
          </w:tblCellMar>
        </w:tblPrEx>
        <w:trPr>
          <w:trHeight w:val="2334"/>
        </w:trPr>
        <w:tc>
          <w:tcPr>
            <w:tcW w:w="17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DB9CBA9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</w:rPr>
              <w:t>Модуль 1.</w:t>
            </w:r>
            <w:r>
              <w:rPr>
                <w:b/>
                <w:bCs/>
              </w:rPr>
              <w:br/>
            </w:r>
            <w:r>
              <w:t>Проекты и среда управления</w:t>
            </w:r>
          </w:p>
        </w:tc>
        <w:tc>
          <w:tcPr>
            <w:tcW w:w="1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C71B96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LC-1; SS-2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07A39D0" w14:textId="77777777" w:rsidR="00620959" w:rsidRDefault="00DB41E2">
            <w:pPr>
              <w:pStyle w:val="Standard"/>
              <w:jc w:val="center"/>
            </w:pPr>
            <w:r>
              <w:t>Определяет и формализует проблему предметной области, решение которой требует применения ИИ; формализует особенности проектов в сфере ИИ. Понимает общую цель команды, участвует в обсуждении задач планирования и реализации проекта.</w:t>
            </w:r>
          </w:p>
        </w:tc>
        <w:tc>
          <w:tcPr>
            <w:tcW w:w="163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089EC0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1BF22D0" w14:textId="77777777" w:rsidR="00620959" w:rsidRDefault="00DB41E2">
            <w:pPr>
              <w:pStyle w:val="Standard"/>
              <w:jc w:val="center"/>
            </w:pPr>
            <w:r>
              <w:t>Опрос / мини-эссе; практическое задание</w:t>
            </w:r>
          </w:p>
        </w:tc>
      </w:tr>
      <w:tr w:rsidR="00620959" w14:paraId="6E9353F2" w14:textId="77777777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B9C48BE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b/>
                <w:bCs/>
                <w:lang w:val="en-US"/>
              </w:rPr>
              <w:t>Модуль</w:t>
            </w:r>
            <w:proofErr w:type="spellEnd"/>
            <w:r>
              <w:rPr>
                <w:b/>
                <w:bCs/>
                <w:lang w:val="en-US"/>
              </w:rPr>
              <w:t xml:space="preserve"> 2. </w:t>
            </w:r>
            <w:proofErr w:type="spellStart"/>
            <w:r>
              <w:rPr>
                <w:lang w:val="en-US"/>
              </w:rPr>
              <w:t>Управление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содержанием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59F9BAF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LC-1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7244963" w14:textId="77777777" w:rsidR="00620959" w:rsidRDefault="00DB41E2">
            <w:pPr>
              <w:pStyle w:val="Standard"/>
              <w:jc w:val="center"/>
            </w:pPr>
            <w:r>
              <w:t>Проводит анализ требований к системе ИИ, оценивает и разрабатывает технические требования на основе формализованной постановки задачи. Формализует бизнес-цель заказчика, выявляет заинтересованные стороны и требования; разрабатывает ТЗ на систему ИИ с учётом специфики предметной области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6203960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D45EC9F" w14:textId="77777777" w:rsidR="00620959" w:rsidRDefault="00DB41E2">
            <w:pPr>
              <w:pStyle w:val="Standard"/>
              <w:jc w:val="center"/>
            </w:pPr>
            <w:r>
              <w:t xml:space="preserve">Практическое задание; лабораторная работа (устав проекта, </w:t>
            </w:r>
            <w:r>
              <w:rPr>
                <w:lang w:val="en-US"/>
              </w:rPr>
              <w:t>WBS</w:t>
            </w:r>
            <w:r>
              <w:t>)</w:t>
            </w:r>
          </w:p>
        </w:tc>
      </w:tr>
      <w:tr w:rsidR="00620959" w14:paraId="673B6303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5084FFF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</w:rPr>
              <w:lastRenderedPageBreak/>
              <w:t xml:space="preserve">Модуль 3. </w:t>
            </w:r>
            <w:r>
              <w:t>Управление человеческими ресурсами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F19E76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LC-4; SS-2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258F0E1" w14:textId="77777777" w:rsidR="00620959" w:rsidRDefault="00DB41E2">
            <w:pPr>
              <w:pStyle w:val="Standard"/>
              <w:jc w:val="center"/>
            </w:pPr>
            <w:r>
              <w:t>Обеспечивает взаимодействие всех участников проекта. Осуществляет коммуникации между аналитиками данных, инженерами, разработчиками и руководителями подразделений для масштабирования ИИ-инициатив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91DC3AE" w14:textId="77777777" w:rsidR="00620959" w:rsidRDefault="00DB41E2">
            <w:pPr>
              <w:pStyle w:val="Standard"/>
              <w:jc w:val="center"/>
            </w:pP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5E898D1" w14:textId="77777777" w:rsidR="00620959" w:rsidRDefault="00DB41E2">
            <w:pPr>
              <w:pStyle w:val="Standard"/>
              <w:jc w:val="center"/>
            </w:pPr>
            <w:r>
              <w:t xml:space="preserve">Практическое задание; лабораторная работа (матрица </w:t>
            </w:r>
            <w:r>
              <w:rPr>
                <w:lang w:val="en-US"/>
              </w:rPr>
              <w:t>RACI</w:t>
            </w:r>
            <w:r>
              <w:t>)</w:t>
            </w:r>
          </w:p>
        </w:tc>
      </w:tr>
      <w:tr w:rsidR="00620959" w14:paraId="3AFFD50C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52692A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4. Управление сроками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9972DC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9D82C7B" w14:textId="77777777" w:rsidR="00620959" w:rsidRDefault="00DB41E2">
            <w:pPr>
              <w:pStyle w:val="Standard"/>
              <w:jc w:val="center"/>
            </w:pPr>
            <w:r>
              <w:t>Осуществляет ведение проекта в области ИИ, планирование и контроль задач, оценку ресурсов. Подбирает методологию (CRISP-DM, CRISP-ML(Q)) и организует процесс разработки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2F13E5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A1B0E49" w14:textId="77777777" w:rsidR="00620959" w:rsidRDefault="00DB41E2">
            <w:pPr>
              <w:pStyle w:val="Standard"/>
              <w:jc w:val="center"/>
            </w:pPr>
            <w:r>
              <w:t xml:space="preserve">Практическое задание; лабораторная работа (сетевой график, диаграмма </w:t>
            </w:r>
            <w:proofErr w:type="spellStart"/>
            <w:r>
              <w:t>Ганта</w:t>
            </w:r>
            <w:proofErr w:type="spellEnd"/>
            <w:r>
              <w:t>)</w:t>
            </w:r>
          </w:p>
        </w:tc>
      </w:tr>
      <w:tr w:rsidR="00620959" w14:paraId="1BA959E9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39CEEA0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5. Управление стоимостью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7B2B9E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LC-7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E452EC8" w14:textId="77777777" w:rsidR="00620959" w:rsidRDefault="00DB41E2">
            <w:pPr>
              <w:pStyle w:val="Standard"/>
              <w:jc w:val="center"/>
            </w:pPr>
            <w:r>
              <w:t>Знает ключевые технико-экономические показатели внедрения ИИ. Строит расчётные модели для оценки технико-экономических показателей ИИ и применяет их для прогнозирования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F207517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B38C34F" w14:textId="77777777" w:rsidR="00620959" w:rsidRDefault="00DB41E2">
            <w:pPr>
              <w:pStyle w:val="Standard"/>
              <w:jc w:val="center"/>
            </w:pPr>
            <w:r>
              <w:t>Практическое задание; лабораторная работа (бюджет по методике освоенного объёма)</w:t>
            </w:r>
          </w:p>
        </w:tc>
      </w:tr>
      <w:tr w:rsidR="00620959" w14:paraId="33D646A9" w14:textId="77777777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EAF990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6. Управление качеством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374F2D0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893E5D0" w14:textId="77777777" w:rsidR="00620959" w:rsidRDefault="00DB41E2">
            <w:pPr>
              <w:pStyle w:val="Standard"/>
              <w:jc w:val="center"/>
            </w:pPr>
            <w:r>
              <w:t xml:space="preserve">Подбирает методологию разработки системы ИИ. Организует процесс контроля качества AI-продукта, применяет инструменты </w:t>
            </w:r>
            <w:proofErr w:type="spellStart"/>
            <w:r>
              <w:t>приоритизации</w:t>
            </w:r>
            <w:proofErr w:type="spellEnd"/>
            <w:r>
              <w:t xml:space="preserve"> дефектов и метрики качества ML-моделей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CE424A5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Рубежный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текущий</w:t>
            </w:r>
            <w:proofErr w:type="spellEnd"/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75E9DBD" w14:textId="77777777" w:rsidR="00620959" w:rsidRDefault="00DB41E2">
            <w:pPr>
              <w:pStyle w:val="Standard"/>
              <w:jc w:val="center"/>
            </w:pPr>
            <w:r>
              <w:t>Коллоквиум / практическое задание; лабораторная работа (план управления качеством)</w:t>
            </w:r>
          </w:p>
        </w:tc>
      </w:tr>
      <w:tr w:rsidR="00620959" w14:paraId="2C462531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61838E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7. Управление рисками и взаимодействием в проекте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00C756" w14:textId="77777777" w:rsidR="00620959" w:rsidRDefault="00DB41E2">
            <w:pPr>
              <w:pStyle w:val="Standard"/>
              <w:jc w:val="center"/>
            </w:pPr>
            <w:r>
              <w:t>LC-7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EC0589" w14:textId="77777777" w:rsidR="00620959" w:rsidRDefault="00DB41E2">
            <w:pPr>
              <w:pStyle w:val="Standard"/>
              <w:jc w:val="center"/>
            </w:pPr>
            <w:r>
              <w:t>Знает ключевые риски внедрения ИИ. Строит расчётные оценки экономического ущерба и разрабатывает модели экономических эффектов внедрения ИИ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F9D23B2" w14:textId="77777777" w:rsidR="00620959" w:rsidRDefault="00DB41E2">
            <w:pPr>
              <w:pStyle w:val="Standard"/>
              <w:jc w:val="center"/>
            </w:pPr>
            <w: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6F5614" w14:textId="77777777" w:rsidR="00620959" w:rsidRDefault="00DB41E2">
            <w:pPr>
              <w:pStyle w:val="Standard"/>
              <w:jc w:val="center"/>
            </w:pPr>
            <w:r>
              <w:t>Практическое задание; лабораторная работа (реестр рисков TOP-10)</w:t>
            </w:r>
          </w:p>
        </w:tc>
      </w:tr>
      <w:tr w:rsidR="00620959" w14:paraId="59B556EB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0DA02B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8.</w:t>
            </w:r>
            <w:r>
              <w:rPr>
                <w:b/>
                <w:bCs/>
              </w:rPr>
              <w:br/>
              <w:t>Управление проектами в сфере искусственного интеллекта: методы, подходы, инструментарий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C66385" w14:textId="77777777" w:rsidR="00620959" w:rsidRDefault="00DB41E2">
            <w:pPr>
              <w:pStyle w:val="Standard"/>
              <w:jc w:val="center"/>
            </w:pPr>
            <w: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E4AD40" w14:textId="77777777" w:rsidR="00620959" w:rsidRDefault="00DB41E2">
            <w:pPr>
              <w:pStyle w:val="Standard"/>
              <w:jc w:val="center"/>
            </w:pPr>
            <w:r>
              <w:t xml:space="preserve">Организует процесс разработки системы ИИ по гибкой методологии. Подбирает методологию управления ИИ-проектом и практически реализует её. Демонстрирует эффективное владение инструментами </w:t>
            </w:r>
            <w:r>
              <w:lastRenderedPageBreak/>
              <w:t>коммуникаций, проектного управления и контроля изменений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FD7321D" w14:textId="77777777" w:rsidR="00620959" w:rsidRDefault="00DB41E2">
            <w:pPr>
              <w:pStyle w:val="Standard"/>
              <w:jc w:val="center"/>
            </w:pPr>
            <w:r>
              <w:lastRenderedPageBreak/>
              <w:t>Рубежный; 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AA4F6A" w14:textId="77777777" w:rsidR="00620959" w:rsidRDefault="00DB41E2">
            <w:pPr>
              <w:pStyle w:val="Standard"/>
              <w:jc w:val="center"/>
            </w:pPr>
            <w:r>
              <w:t>Коллоквиум / решение практического кейса; лабораторная работа (спринт, ретроспектива)</w:t>
            </w:r>
          </w:p>
        </w:tc>
      </w:tr>
      <w:tr w:rsidR="00620959" w14:paraId="61D38595" w14:textId="77777777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CD4652B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Промежуточная аттестация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39D666" w14:textId="77777777" w:rsidR="00620959" w:rsidRDefault="00DB41E2">
            <w:pPr>
              <w:pStyle w:val="Standard"/>
              <w:jc w:val="center"/>
            </w:pPr>
            <w:r>
              <w:t>LC-1, LC-4, LC-7, SS-2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4E2CE3D" w14:textId="77777777" w:rsidR="00620959" w:rsidRDefault="00DB41E2">
            <w:pPr>
              <w:pStyle w:val="Standard"/>
              <w:jc w:val="center"/>
            </w:pPr>
            <w:r>
              <w:t>Итоговая проверка сформированности компетенций дисциплины на уровне «средний»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C0EC310" w14:textId="77777777" w:rsidR="00620959" w:rsidRDefault="00DB41E2">
            <w:pPr>
              <w:pStyle w:val="Standard"/>
              <w:jc w:val="center"/>
            </w:pPr>
            <w:r>
              <w:t>Промежуточный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D5E32E6" w14:textId="77777777" w:rsidR="00620959" w:rsidRDefault="00DB41E2">
            <w:pPr>
              <w:pStyle w:val="Standard"/>
              <w:jc w:val="center"/>
            </w:pPr>
            <w:r>
              <w:t>Билеты + практико-ориентированное задание</w:t>
            </w:r>
          </w:p>
        </w:tc>
      </w:tr>
    </w:tbl>
    <w:p w14:paraId="0AB891C7" w14:textId="77777777" w:rsidR="00620959" w:rsidRDefault="00620959">
      <w:pPr>
        <w:pStyle w:val="Standard"/>
        <w:jc w:val="center"/>
      </w:pPr>
    </w:p>
    <w:sectPr w:rsidR="0062095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624" w:right="566" w:bottom="624" w:left="170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6F567" w14:textId="77777777" w:rsidR="00CF2820" w:rsidRDefault="00CF2820">
      <w:pPr>
        <w:spacing w:after="0" w:line="240" w:lineRule="auto"/>
      </w:pPr>
      <w:r>
        <w:separator/>
      </w:r>
    </w:p>
  </w:endnote>
  <w:endnote w:type="continuationSeparator" w:id="0">
    <w:p w14:paraId="5CAD3B74" w14:textId="77777777" w:rsidR="00CF2820" w:rsidRDefault="00CF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C639C" w14:textId="77777777" w:rsidR="00DB41E2" w:rsidRDefault="00DB41E2">
    <w:pPr>
      <w:pStyle w:val="Standar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A3F07" w14:textId="77777777" w:rsidR="00DB41E2" w:rsidRDefault="00DB41E2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65412" w14:textId="77777777" w:rsidR="00CF2820" w:rsidRDefault="00CF282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A2F914" w14:textId="77777777" w:rsidR="00CF2820" w:rsidRDefault="00CF2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10F40" w14:textId="77777777" w:rsidR="00DB41E2" w:rsidRDefault="00DB41E2">
    <w:pPr>
      <w:pStyle w:val="Standard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FF396" w14:textId="77777777" w:rsidR="00DB41E2" w:rsidRDefault="00DB41E2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1D7074"/>
    <w:multiLevelType w:val="multilevel"/>
    <w:tmpl w:val="C7F21606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20959"/>
    <w:rsid w:val="00620959"/>
    <w:rsid w:val="00CF2820"/>
    <w:rsid w:val="00DB41E2"/>
    <w:rsid w:val="00F3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04682"/>
  <w15:docId w15:val="{D7293809-DB7D-4E25-B80B-3FE9BB72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next w:val="Textbody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next w:val="Textbody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Строгий1"/>
    <w:pPr>
      <w:widowControl/>
      <w:suppressAutoHyphens/>
    </w:pPr>
    <w:rPr>
      <w:b/>
      <w:bCs/>
    </w:rPr>
  </w:style>
  <w:style w:type="paragraph" w:styleId="a5">
    <w:name w:val="Subtitle"/>
    <w:basedOn w:val="Standard"/>
    <w:next w:val="Textbody"/>
    <w:uiPriority w:val="11"/>
    <w:qFormat/>
    <w:pPr>
      <w:spacing w:after="28"/>
    </w:pPr>
    <w:rPr>
      <w:i/>
      <w:iCs/>
      <w:color w:val="808080"/>
      <w:sz w:val="30"/>
      <w:szCs w:val="28"/>
    </w:rPr>
  </w:style>
  <w:style w:type="paragraph" w:styleId="a6">
    <w:name w:val="Title"/>
    <w:basedOn w:val="Heading"/>
    <w:next w:val="a5"/>
    <w:uiPriority w:val="10"/>
    <w:qFormat/>
    <w:rPr>
      <w:b/>
      <w:bCs/>
      <w:sz w:val="56"/>
      <w:szCs w:val="56"/>
    </w:rPr>
  </w:style>
  <w:style w:type="paragraph" w:styleId="a7">
    <w:name w:val="List Paragraph"/>
    <w:pPr>
      <w:widowControl/>
      <w:suppressAutoHyphens/>
    </w:pPr>
  </w:style>
  <w:style w:type="paragraph" w:styleId="a8">
    <w:name w:val="footnote text"/>
    <w:pPr>
      <w:widowControl/>
      <w:suppressAutoHyphens/>
    </w:pPr>
  </w:style>
  <w:style w:type="paragraph" w:styleId="a9">
    <w:name w:val="endnote text"/>
    <w:pPr>
      <w:widowControl/>
      <w:suppressAutoHyphens/>
    </w:pPr>
  </w:style>
  <w:style w:type="paragraph" w:styleId="aa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Internetlink">
    <w:name w:val="Internet link"/>
    <w:rPr>
      <w:color w:val="0563C1"/>
      <w:u w:val="single"/>
    </w:rPr>
  </w:style>
  <w:style w:type="character" w:styleId="ac">
    <w:name w:val="footnote reference"/>
    <w:rPr>
      <w:position w:val="0"/>
      <w:vertAlign w:val="superscript"/>
    </w:rPr>
  </w:style>
  <w:style w:type="character" w:customStyle="1" w:styleId="ad">
    <w:name w:val="Текст сноски Знак"/>
    <w:rPr>
      <w:sz w:val="20"/>
      <w:szCs w:val="20"/>
    </w:rPr>
  </w:style>
  <w:style w:type="character" w:styleId="ae">
    <w:name w:val="endnote reference"/>
    <w:rPr>
      <w:position w:val="0"/>
      <w:vertAlign w:val="superscript"/>
    </w:rPr>
  </w:style>
  <w:style w:type="character" w:customStyle="1" w:styleId="af">
    <w:name w:val="Текст концевой сноски Знак"/>
    <w:rPr>
      <w:sz w:val="20"/>
      <w:szCs w:val="20"/>
    </w:rPr>
  </w:style>
  <w:style w:type="numbering" w:customStyle="1" w:styleId="WWNum1">
    <w:name w:val="WWNum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</cp:lastModifiedBy>
  <cp:revision>2</cp:revision>
  <dcterms:created xsi:type="dcterms:W3CDTF">2026-07-14T17:56:00Z</dcterms:created>
  <dcterms:modified xsi:type="dcterms:W3CDTF">2026-07-14T17:56:00Z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