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jc w:val="center"/>
        <w:rPr>
          <w:sz w:val="46"/>
          <w:szCs w:val="46"/>
          <w:u w:val="single"/>
        </w:rPr>
      </w:pPr>
      <w:bookmarkStart w:colFirst="0" w:colLast="0" w:name="_ho9s70r0ag71" w:id="0"/>
      <w:bookmarkEnd w:id="0"/>
      <w:r w:rsidDel="00000000" w:rsidR="00000000" w:rsidRPr="00000000">
        <w:rPr>
          <w:sz w:val="46"/>
          <w:szCs w:val="46"/>
          <w:rtl w:val="0"/>
        </w:rPr>
        <w:br w:type="textWrapping"/>
      </w:r>
      <w:r w:rsidDel="00000000" w:rsidR="00000000" w:rsidRPr="00000000">
        <w:rPr>
          <w:sz w:val="46"/>
          <w:szCs w:val="46"/>
          <w:u w:val="single"/>
          <w:rtl w:val="0"/>
        </w:rPr>
        <w:t xml:space="preserve">Relatório - Falha no processo de Secagem</w:t>
      </w:r>
    </w:p>
    <w:p w:rsidR="00000000" w:rsidDel="00000000" w:rsidP="00000000" w:rsidRDefault="00000000" w:rsidRPr="00000000" w14:paraId="0000000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Pontos a serem investigados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Verificar se os dados estão sendo enviados corretamente</w:t>
      </w:r>
      <w:r w:rsidDel="00000000" w:rsidR="00000000" w:rsidRPr="00000000">
        <w:rPr>
          <w:sz w:val="23"/>
          <w:szCs w:val="23"/>
          <w:rtl w:val="0"/>
        </w:rPr>
        <w:t xml:space="preserve">: fazer checagens duplas no envio de dados para conferir se as informações coletadas no campo chegam completas e corretas ao sistema de secagem.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Checar mensagens de erro</w:t>
      </w:r>
      <w:r w:rsidDel="00000000" w:rsidR="00000000" w:rsidRPr="00000000">
        <w:rPr>
          <w:sz w:val="23"/>
          <w:szCs w:val="23"/>
          <w:rtl w:val="0"/>
        </w:rPr>
        <w:t xml:space="preserve">:  fazer a checagem se o próprio sistema não está encontrando erros quando o sistema não está recebendo e integrando os dados corretamente.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Revisar a compatibilidade dos formatos de dados</w:t>
      </w:r>
      <w:r w:rsidDel="00000000" w:rsidR="00000000" w:rsidRPr="00000000">
        <w:rPr>
          <w:sz w:val="23"/>
          <w:szCs w:val="23"/>
          <w:rtl w:val="0"/>
        </w:rPr>
        <w:t xml:space="preserve">: garantir que os arquivos ou informações transferidas estejam formatados corretamente para que o sistema de secagem consiga ler.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Testar a velocidade e estabilidade da transmissão</w:t>
      </w:r>
      <w:r w:rsidDel="00000000" w:rsidR="00000000" w:rsidRPr="00000000">
        <w:rPr>
          <w:sz w:val="23"/>
          <w:szCs w:val="23"/>
          <w:rtl w:val="0"/>
        </w:rPr>
        <w:t xml:space="preserve">: verificar se há lentidão, interrupção ou instabilidade na passagem dos dados.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Simular diferentes condições</w:t>
      </w:r>
      <w:r w:rsidDel="00000000" w:rsidR="00000000" w:rsidRPr="00000000">
        <w:rPr>
          <w:sz w:val="23"/>
          <w:szCs w:val="23"/>
          <w:rtl w:val="0"/>
        </w:rPr>
        <w:t xml:space="preserve">: testar o sistema em diferentes cenários, como baixa conexão com a internet ou grandes volumes de dados, para garantir que o sistema continue funcional nesses cenários.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-887249</wp:posOffset>
            </wp:positionH>
            <wp:positionV relativeFrom="paragraph">
              <wp:posOffset>828675</wp:posOffset>
            </wp:positionV>
            <wp:extent cx="7507953" cy="34989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7953" cy="3498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shd w:fill="ffffff" w:val="clear"/>
        <w:jc w:val="center"/>
        <w:rPr>
          <w:color w:val="000000"/>
          <w:u w:val="single"/>
        </w:rPr>
      </w:pPr>
      <w:bookmarkStart w:colFirst="0" w:colLast="0" w:name="_le5584bjkgt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Questionamento</w:t>
      </w:r>
    </w:p>
    <w:p w:rsidR="00000000" w:rsidDel="00000000" w:rsidP="00000000" w:rsidRDefault="00000000" w:rsidRPr="00000000" w14:paraId="0000001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 aprendizado obtive ao concluir essa prática? - Com essa atividade consegui perceber a  importância em  analisar um problema de diferentes pontos antes de tentar criar soluções. Criar o diagrama de Ishikawa ajudou a organizar melhor as possíveis causas da falha e facilitou a identificação dos pontos de atenção. Além disso, consegui ver  como os problemas podem estar interligados. Pensamos que a falha está em um único lugar, mas, na verdade, ela pode ser resultado de vários fatores. Isso reforça a importância de trabalhar de forma colaborativa e considerar diferentes perspectivas no processo de gestão de riscos.</w:t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