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>
          <w:u w:val="single"/>
        </w:rPr>
      </w:pPr>
      <w:bookmarkStart w:colFirst="0" w:colLast="0" w:name="_ho9s70r0ag71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Relatório - Gestão de Projetos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Planejamento: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É de suma importância que o time de desenvolvimento trabalhe em conjunto para a conclusão de cada uma das etapas, ajudando uns aos outros com seus conhecimentos específicos e no planejamento.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Divisão de Tarefas: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Considerando que cada um dos integrantes do time contam com habilidades e especializações próprias, devemos levar em conta esse fato durante a fase de divisão das tarefas, fazendo assim com que cada integrante esteja na sua área, favorecendo não só a qualidade do serviço mas também deixando um ambiente mais confortável para a equipe, já que cada um está na sua zona de especialidade.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Comunicação Aberta: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Promover um ambiente onde todos se sintam à vontade para compartilhar ideias, dúvidas e feedbacks é crucial, assim mantendo um ambiente saudável e comunicativo.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Revisões e Feedbacks: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 time deve realizar revisões regularmente do trabalho realizado, permitindo que os membros forneçam seus feedbacks. Isso não apenas melhora a qualidade do código, mas também garante que todos estejam alinhados com os objetivos do projeto.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Resolução de Problemas em Conjunto: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30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Quando surgem obstáculos, a equipe deve se reunir para discutir possíveis soluções. Essa colaboração pode levar a abordagens novas e podem ajudar  a superar desafios de forma mais eficaz.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24"/>
          <w:szCs w:val="24"/>
        </w:rPr>
      </w:pPr>
      <w:bookmarkStart w:colFirst="0" w:colLast="0" w:name="_3m35qu2bxp4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24"/>
          <w:szCs w:val="24"/>
        </w:rPr>
      </w:pPr>
      <w:bookmarkStart w:colFirst="0" w:colLast="0" w:name="_rnhqazvyabbe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Intermediação do Gerente de Projet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Facilitação da Comunicação: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rtl w:val="0"/>
        </w:rPr>
        <w:t xml:space="preserve">O gerente de projeto deve servir como elo e mediador entre os membros da equipe e </w:t>
      </w:r>
      <w:r w:rsidDel="00000000" w:rsidR="00000000" w:rsidRPr="00000000">
        <w:rPr>
          <w:i w:val="1"/>
          <w:sz w:val="21"/>
          <w:szCs w:val="21"/>
          <w:rtl w:val="0"/>
        </w:rPr>
        <w:t xml:space="preserve">Stakeholders</w:t>
      </w:r>
      <w:r w:rsidDel="00000000" w:rsidR="00000000" w:rsidRPr="00000000">
        <w:rPr>
          <w:sz w:val="21"/>
          <w:szCs w:val="21"/>
          <w:rtl w:val="0"/>
        </w:rPr>
        <w:t xml:space="preserve">. Nessa área de comunicação o gerente do projeto deve garantir que a comunicação flua, ajudando a esclarecer dúvidas e resolver mal-entendidos.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Identificação de Impedimentos: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30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rtl w:val="0"/>
        </w:rPr>
        <w:t xml:space="preserve">O gerente deve estar atento a qualquer sinal de bloqueio ou atraso nas tarefas. Isso pode ser feito junto das reuniões para revisões e feedbacks, onde os membros do time podem compartilhar seus desafios. A identificação precoce de desafios é crucial para uma resolução mais eficiente.</w:t>
      </w:r>
    </w:p>
    <w:p w:rsidR="00000000" w:rsidDel="00000000" w:rsidP="00000000" w:rsidRDefault="00000000" w:rsidRPr="00000000" w14:paraId="00000012">
      <w:pPr>
        <w:shd w:fill="ffffff" w:val="clear"/>
        <w:spacing w:after="30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Remoção de Barreiras: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rtl w:val="0"/>
        </w:rPr>
        <w:t xml:space="preserve">Uma das principais funções do gerente é remover barreiras que possam estar afetando o progresso da equipe. Isso pode incluir diversas atividades de gerenciamento, como a alocação de recursos adicionais, a resolução de conflitos entre membros da equipe ou a negociação de prazos com </w:t>
      </w:r>
      <w:r w:rsidDel="00000000" w:rsidR="00000000" w:rsidRPr="00000000">
        <w:rPr>
          <w:i w:val="1"/>
          <w:sz w:val="21"/>
          <w:szCs w:val="21"/>
          <w:rtl w:val="0"/>
        </w:rPr>
        <w:t xml:space="preserve">Stakeholders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Priorização e Replanejamento: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rtl w:val="0"/>
        </w:rPr>
        <w:t xml:space="preserve">Se houver atrasos significativos, o gerente deve trabalhar com a equipe para reavaliar as prioridades, etapas de desenvolvimento e, se necessário, replanejar e/ou modificar as atividades. Isso pode envolver a redistribuição de tarefas ou a definição de metas mais realistas.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Suporte e Motivação: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30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rtl w:val="0"/>
        </w:rPr>
        <w:t xml:space="preserve">O gerente de projeto não deve servir apenas para gerenciar os processos e procedimentos, mas também ser uma figura de liderança que trabalha muito como suporte da sua equipe, guiando-os e os motivando de forma que eles permanecerão imersos ao projeto.</w:t>
      </w:r>
    </w:p>
    <w:p w:rsidR="00000000" w:rsidDel="00000000" w:rsidP="00000000" w:rsidRDefault="00000000" w:rsidRPr="00000000" w14:paraId="00000019">
      <w:pPr>
        <w:pStyle w:val="Subtitle"/>
        <w:shd w:fill="ffffff" w:val="clear"/>
        <w:jc w:val="center"/>
        <w:rPr>
          <w:color w:val="000000"/>
          <w:u w:val="single"/>
        </w:rPr>
      </w:pPr>
      <w:bookmarkStart w:colFirst="0" w:colLast="0" w:name="_le5584bjkgt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u w:val="single"/>
          <w:rtl w:val="0"/>
        </w:rPr>
        <w:t xml:space="preserve">Questionamento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que você aprendeu com essa prática? -Aprendi muito sobre a questão de gerenciamento e como o planejamento e etapas bem definidas são de grande ajuda quando tomando a frente de um projeto desse.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o Kanban ajudou no gerenciamento das atividades? -De maneira ótima, gostei muito desse formato de definição de quadros para gerenciamento de projetos, vejo até como um ferramenta que seria muito útil até para a vida cotidiana.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acha que essa abordagem será útil na sua futura profissão? - Definitivamente, nem só na questão de gerenciamento de projetos, mas com um todo, mostrar que é eficaz no planejamento e definições de etapas é um grande diferencial em qualquer profissão e momento das nossas vidas.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-863436</wp:posOffset>
            </wp:positionH>
            <wp:positionV relativeFrom="paragraph">
              <wp:posOffset>838200</wp:posOffset>
            </wp:positionV>
            <wp:extent cx="7458547" cy="27639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547" cy="276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