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Accets</w:t>
        </w:r>
      </w:hyperlink>
      <w:r w:rsidDel="00000000" w:rsidR="00000000" w:rsidRPr="00000000">
        <w:rPr>
          <w:rtl w:val="0"/>
        </w:rPr>
        <w:t xml:space="preserve"> - папка с файлами, где лежат прилинкованные headers, footers, popups для всех разрешений экрана;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Img</w:t>
        </w:r>
      </w:hyperlink>
      <w:r w:rsidDel="00000000" w:rsidR="00000000" w:rsidRPr="00000000">
        <w:rPr>
          <w:rtl w:val="0"/>
        </w:rPr>
        <w:t xml:space="preserve"> - папка с картинками, которые используются для сайта;</w:t>
      </w:r>
    </w:p>
    <w:p w:rsidR="00000000" w:rsidDel="00000000" w:rsidP="00000000" w:rsidRDefault="00000000" w:rsidRPr="00000000" w14:paraId="00000003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  <w:t xml:space="preserve"> - папка с версткой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Psd</w:t>
        </w:r>
      </w:hyperlink>
      <w:r w:rsidDel="00000000" w:rsidR="00000000" w:rsidRPr="00000000">
        <w:rPr>
          <w:rtl w:val="0"/>
        </w:rPr>
        <w:t xml:space="preserve"> - готовые макеты сайта для разрешений 320px, 940px, 1170px.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Sitemap</w:t>
        </w:r>
      </w:hyperlink>
      <w:r w:rsidDel="00000000" w:rsidR="00000000" w:rsidRPr="00000000">
        <w:rPr>
          <w:rtl w:val="0"/>
        </w:rPr>
        <w:t xml:space="preserve"> - карта сайтa;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UI_kit</w:t>
        </w:r>
      </w:hyperlink>
      <w:r w:rsidDel="00000000" w:rsidR="00000000" w:rsidRPr="00000000">
        <w:rPr>
          <w:rtl w:val="0"/>
        </w:rPr>
        <w:t xml:space="preserve"> - собраны все элементы сайта и показаны их состояния.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Book Store Admin panel</w:t>
        </w:r>
      </w:hyperlink>
      <w:r w:rsidDel="00000000" w:rsidR="00000000" w:rsidRPr="00000000">
        <w:rPr>
          <w:rtl w:val="0"/>
        </w:rPr>
        <w:t xml:space="preserve"> - дока с описанием функционала административной части сайта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Book Store SRS</w:t>
        </w:r>
      </w:hyperlink>
      <w:r w:rsidDel="00000000" w:rsidR="00000000" w:rsidRPr="00000000">
        <w:rPr>
          <w:rtl w:val="0"/>
        </w:rPr>
        <w:t xml:space="preserve"> - дока с описанием функционала пользовательской части</w:t>
      </w:r>
    </w:p>
    <w:sectPr>
      <w:headerReference r:id="rId1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-476249</wp:posOffset>
          </wp:positionH>
          <wp:positionV relativeFrom="paragraph">
            <wp:posOffset>47626</wp:posOffset>
          </wp:positionV>
          <wp:extent cx="1871663" cy="57314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1663" cy="5731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3jvg6jQR0D9anNUclpFN2JNLVE" TargetMode="External"/><Relationship Id="rId10" Type="http://schemas.openxmlformats.org/officeDocument/2006/relationships/hyperlink" Target="https://drive.google.com/open?id=0B3jvg6jQR0D9YV95RjdrOFpCeGc" TargetMode="External"/><Relationship Id="rId13" Type="http://schemas.openxmlformats.org/officeDocument/2006/relationships/hyperlink" Target="https://drive.google.com/open?id=1ZYOsWtNNU8J3lPZf0GaXtNTQ8hPnh-acpIgRG0VakFc" TargetMode="External"/><Relationship Id="rId12" Type="http://schemas.openxmlformats.org/officeDocument/2006/relationships/hyperlink" Target="https://drive.google.com/open?id=1U7EF6Zmeyf5Nj4RhmFg7X0abrn1pcuZQGA_DT7xNV4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3jvg6jQR0D9Z2twSFZPNms1UDA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0B3jvg6jQR0D9OURiQWNZZWowZVk?usp=sharing" TargetMode="External"/><Relationship Id="rId7" Type="http://schemas.openxmlformats.org/officeDocument/2006/relationships/hyperlink" Target="https://drive.google.com/open?id=0B3jvg6jQR0D9WkVZVjFtS1BQeE0" TargetMode="External"/><Relationship Id="rId8" Type="http://schemas.openxmlformats.org/officeDocument/2006/relationships/hyperlink" Target="https://drive.google.com/open?id=0B3jvg6jQR0D9bjJZTHpfaVNTZ2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