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E7A4F"/>
          <w:sz w:val="22"/>
          <w:szCs w:val="22"/>
        </w:rPr>
        <w:t xml:space="preserve">El Comerciante Digital</w:t>
      </w:r>
    </w:p>
    <w:p>
      <w:pPr>
        <w:pStyle w:val="Title"/>
        <w:spacing w:after="120"/>
      </w:pPr>
      <w:r>
        <w:t xml:space="preserve">Pagos de MercadoEnvíos, automáticos</w:t>
      </w:r>
    </w:p>
    <w:p>
      <w:pPr>
        <w:spacing w:after="120"/>
      </w:pPr>
      <w:r>
        <w:rPr>
          <w:color w:val="555555"/>
        </w:rPr>
        <w:t xml:space="preserve">Guía para Fundadores · conexión paso a paso (10 minutos, una sola vez)</w:t>
      </w:r>
    </w:p>
    <w:p>
      <w:pPr>
        <w:pStyle w:val="Heading1"/>
        <w:spacing w:after="160" w:before="360"/>
      </w:pPr>
      <w:r>
        <w:t xml:space="preserve">Qué es y qué ganas</w:t>
      </w:r>
    </w:p>
    <w:p>
      <w:pPr>
        <w:spacing w:after="120"/>
      </w:pPr>
      <w:r>
        <w:t xml:space="preserve">Un programa en tu PC lee el portal de MercadoEnvíos con </w:t>
      </w:r>
      <w:r>
        <w:rPr>
          <w:b/>
          <w:bCs/>
        </w:rPr>
        <w:t xml:space="preserve">tu propia sesión</w:t>
      </w:r>
      <w:r>
        <w:t xml:space="preserve"> y, cuando tocas un botón, trae al sistema: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pagos</w:t>
      </w:r>
      <w:r>
        <w:t xml:space="preserve"> de cada venta (pago móvil o transferencia) con su </w:t>
      </w:r>
      <w:r>
        <w:rPr>
          <w:b/>
          <w:bCs/>
        </w:rPr>
        <w:t xml:space="preserve">comprobante</w:t>
      </w:r>
      <w:r>
        <w:t xml:space="preserve">, para verificarlos de corrido contra el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guías</w:t>
      </w:r>
      <w:r>
        <w:t xml:space="preserve"> de ZOOM y TEALCA, que pasan solas a Despachos para imprimir.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Todas tus cuentas</w:t>
      </w:r>
      <w:r>
        <w:t xml:space="preserve"> de MercadoLibre a la vez.</w:t>
      </w:r>
    </w:p>
    <w:p>
      <w:pPr>
        <w:spacing w:after="120"/>
      </w:pPr>
      <w:r>
        <w:t xml:space="preserve">Se acabó entrar al portal venta por venta para copiar pagos y bajar guías: es lo que más tiempo se lleva cada día.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7D7BE" w:sz="6"/>
              <w:left w:val="single" w:color="A7D7BE" w:sz="6"/>
              <w:bottom w:val="single" w:color="A7D7BE" w:sz="6"/>
              <w:right w:val="single" w:color="A7D7BE" w:sz="6"/>
            </w:tcBorders>
            <w:shd w:fill="E8F5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A4F"/>
              </w:rPr>
              <w:t xml:space="preserve">Tu seguridad</w:t>
            </w:r>
          </w:p>
          <w:p>
            <w:pPr>
              <w:spacing w:after="60"/>
            </w:pPr>
            <w:r>
              <w:t xml:space="preserve">Tu contraseña de MercadoLibre nunca sale de tu PC: el programa usa la sesión que ya tienes abierta en Chrome.</w:t>
            </w:r>
          </w:p>
          <w:p>
            <w:pPr>
              <w:spacing w:after="60"/>
            </w:pPr>
            <w:r>
              <w:t xml:space="preserve">Solo lee el portal de MercadoEnvíos; no cambia nada en tus ventas ni en tus publicaciones.</w:t>
            </w:r>
          </w:p>
        </w:tc>
      </w:tr>
    </w:tbl>
    <w:p>
      <w:pPr>
        <w:pStyle w:val="Heading1"/>
        <w:spacing w:after="160" w:before="360"/>
      </w:pPr>
      <w:r>
        <w:t xml:space="preserve">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PC con Windows</w:t>
      </w:r>
      <w:r>
        <w:t xml:space="preserve">: la misma donde imprimes las guías. Prendida cuando quieras traer los pagos.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Chrome</w:t>
      </w:r>
      <w:r>
        <w:t xml:space="preserve"> con </w:t>
      </w:r>
      <w:r>
        <w:rPr>
          <w:b/>
          <w:bCs/>
        </w:rPr>
        <w:t xml:space="preserve">un perfil por cada cuenta de MercadoLibre</w:t>
      </w:r>
      <w:r>
        <w:t xml:space="preserve">, y en cada perfil </w:t>
      </w:r>
      <w:r>
        <w:rPr>
          <w:b/>
          <w:bCs/>
        </w:rPr>
        <w:t xml:space="preserve">la sesión de MercadoEnvíos iniciada</w:t>
      </w:r>
      <w:r>
        <w:t xml:space="preserve"> (entra una vez al portal de MercadoEnvíos con tu cuenta y déjala abierta).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 </w:t>
      </w:r>
      <w:r>
        <w:rPr>
          <w:b/>
          <w:bCs/>
        </w:rPr>
        <w:t xml:space="preserve">administrador</w:t>
      </w:r>
      <w:r>
        <w:t xml:space="preserve"> de tu empresa en El Comerciante Digital.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te activemos </w:t>
      </w:r>
      <w:r>
        <w:rPr>
          <w:b/>
          <w:bCs/>
        </w:rPr>
        <w:t xml:space="preserve">Pagos ME</w:t>
      </w:r>
      <w:r>
        <w:t xml:space="preserve"> (y Despachos). Pídelo por Telegram y te avisamos cuando esté.</w:t>
      </w:r>
    </w:p>
    <w:p>
      <w:pPr>
        <w:pStyle w:val="Heading1"/>
        <w:spacing w:after="160" w:before="360"/>
      </w:pPr>
      <w:r>
        <w:t xml:space="preserve">Conexión paso a paso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1  </w:t>
      </w:r>
      <w:r>
        <w:rPr>
          <w:b/>
          <w:bCs/>
          <w:sz w:val="26"/>
          <w:szCs w:val="26"/>
        </w:rPr>
        <w:t xml:space="preserve">Entra a Pagos ME</w:t>
      </w:r>
    </w:p>
    <w:p>
      <w:pPr>
        <w:spacing w:after="120"/>
      </w:pPr>
      <w:r>
        <w:t xml:space="preserve">Desde esa PC, en Chrome: </w:t>
      </w:r>
      <w:r>
        <w:rPr>
          <w:b/>
          <w:bCs/>
        </w:rPr>
        <w:t xml:space="preserve">app.elcomerciantedigital.com</w:t>
      </w:r>
      <w:r>
        <w:t xml:space="preserve"> → menú </w:t>
      </w:r>
      <w:r>
        <w:rPr>
          <w:b/>
          <w:bCs/>
        </w:rPr>
        <w:t xml:space="preserve">Automatiza → Pagos ME</w:t>
      </w:r>
      <w:r>
        <w:t xml:space="preserve">. La primera vez verás un recuadro verde con los pasos.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1352550"/>
            <wp:effectExtent t="0" r="0" b="0" l="0"/>
            <wp:docPr id="1" name="01-pantalla-pagos-me.png" descr="01-pantalla-pagos-me.png" title="01-pantalla-pagos-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2  </w:t>
      </w:r>
      <w:r>
        <w:rPr>
          <w:b/>
          <w:bCs/>
          <w:sz w:val="26"/>
          <w:szCs w:val="26"/>
        </w:rPr>
        <w:t xml:space="preserve">Descarga e instala el programa</w:t>
      </w:r>
    </w:p>
    <w:p>
      <w:pPr>
        <w:spacing w:after="120"/>
      </w:pPr>
      <w:r>
        <w:t xml:space="preserve">Toca </w:t>
      </w:r>
      <w:r>
        <w:rPr>
          <w:b/>
          <w:bCs/>
        </w:rPr>
        <w:t xml:space="preserve">Descarga el programa</w:t>
      </w:r>
      <w:r>
        <w:t xml:space="preserve"> y ábrelo. Windows va a mostrar este aviso: toca </w:t>
      </w:r>
      <w:r>
        <w:rPr>
          <w:b/>
          <w:bCs/>
        </w:rPr>
        <w:t xml:space="preserve">Más información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2476500" cy="2362200"/>
            <wp:effectExtent t="0" r="0" b="0" l="0"/>
            <wp:docPr id="2" name="02a-windows-protegio.png" descr="02a-windows-protegio.png" title="02a-windows-proteg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Toca </w:t>
      </w:r>
      <w:r>
        <w:rPr>
          <w:b/>
          <w:bCs/>
        </w:rPr>
        <w:t xml:space="preserve">Ejecutar de todas formas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2476500" cy="2305050"/>
            <wp:effectExtent t="0" r="0" b="0" l="0"/>
            <wp:docPr id="3" name="02b-ejecutar-de-todas-formas.png" descr="02b-ejecutar-de-todas-formas.png" title="02b-ejecutar-de-todas-form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¿Por qué sale? Porque el programa es nuevo y no tiene una firma comprada a Microsoft. Es el de El Comerciante Digital y es seguro; el aviso sale una sola vez.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3  </w:t>
      </w:r>
      <w:r>
        <w:rPr>
          <w:b/>
          <w:bCs/>
          <w:sz w:val="26"/>
          <w:szCs w:val="26"/>
        </w:rPr>
        <w:t xml:space="preserve">Genera tu código y escríbelo en el programa</w:t>
      </w:r>
    </w:p>
    <w:p>
      <w:pPr>
        <w:spacing w:after="120"/>
      </w:pPr>
      <w:r>
        <w:t xml:space="preserve">El programa pide un </w:t>
      </w:r>
      <w:r>
        <w:rPr>
          <w:b/>
          <w:bCs/>
        </w:rPr>
        <w:t xml:space="preserve">código de conexión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3429000" cy="2628900"/>
            <wp:effectExtent t="0" r="0" b="0" l="0"/>
            <wp:docPr id="4" name="03-programa-pide-codigo.png" descr="03-programa-pide-codigo.png" title="03-programa-pide-cod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En Pagos ME toca </w:t>
      </w:r>
      <w:r>
        <w:rPr>
          <w:b/>
          <w:bCs/>
        </w:rPr>
        <w:t xml:space="preserve">Genera tu código</w:t>
      </w:r>
      <w:r>
        <w:t xml:space="preserve"> (o </w:t>
      </w:r>
      <w:r>
        <w:rPr>
          <w:b/>
          <w:bCs/>
        </w:rPr>
        <w:t xml:space="preserve">Conectar una PC</w:t>
      </w:r>
      <w:r>
        <w:t xml:space="preserve">). Aparece un código como este: tócalo en </w:t>
      </w:r>
      <w:r>
        <w:rPr>
          <w:b/>
          <w:bCs/>
        </w:rPr>
        <w:t xml:space="preserve">Copiar</w:t>
      </w:r>
      <w:r>
        <w:t xml:space="preserve"> y pégalo en el programa.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495300"/>
            <wp:effectExtent t="0" r="0" b="0" l="0"/>
            <wp:docPr id="5" name="03b-codigo-en-pagos-me.png" descr="03b-codigo-en-pagos-me.png" title="03b-codigo-en-pagos-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El código vale 60 minutos y sirve para todo: el programa y la extensión de cada cuenta. Si se te vence, genera otro; lo ya conectado sigue funcionando.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4  </w:t>
      </w:r>
      <w:r>
        <w:rPr>
          <w:b/>
          <w:bCs/>
          <w:sz w:val="26"/>
          <w:szCs w:val="26"/>
        </w:rPr>
        <w:t xml:space="preserve">Termina la instalación</w:t>
      </w:r>
    </w:p>
    <w:p>
      <w:pPr>
        <w:spacing w:after="120"/>
      </w:pPr>
      <w:r>
        <w:t xml:space="preserve">Toca </w:t>
      </w:r>
      <w:r>
        <w:rPr>
          <w:b/>
          <w:bCs/>
        </w:rPr>
        <w:t xml:space="preserve">Siguiente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3429000" cy="2638425"/>
            <wp:effectExtent t="0" r="0" b="0" l="0"/>
            <wp:docPr id="6" name="04-programa-instalado.png" descr="04-programa-instalado.png" title="04-programa-instal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Deja marcadas las dos casillas, </w:t>
      </w:r>
      <w:r>
        <w:rPr>
          <w:b/>
          <w:bCs/>
        </w:rPr>
        <w:t xml:space="preserve">Arrancar el programa ahora</w:t>
      </w:r>
      <w:r>
        <w:t xml:space="preserve"> y </w:t>
      </w:r>
      <w:r>
        <w:rPr>
          <w:b/>
          <w:bCs/>
        </w:rPr>
        <w:t xml:space="preserve">Ver cómo agregar el Asistente de envíos a Chrome</w:t>
      </w:r>
      <w:r>
        <w:t xml:space="preserve">, y toca </w:t>
      </w:r>
      <w:r>
        <w:rPr>
          <w:b/>
          <w:bCs/>
        </w:rPr>
        <w:t xml:space="preserve">Finalizar</w:t>
      </w:r>
      <w:r>
        <w:t xml:space="preserve">. En Pagos ME el paso del programa queda marcado con ✓.</w:t>
      </w:r>
    </w:p>
    <w:p>
      <w:pPr>
        <w:spacing w:after="200" w:before="80"/>
        <w:jc w:val="center"/>
      </w:pPr>
      <w:r>
        <w:drawing>
          <wp:inline distT="0" distB="0" distL="0" distR="0">
            <wp:extent cx="3429000" cy="2619375"/>
            <wp:effectExtent t="0" r="0" b="0" l="0"/>
            <wp:docPr id="7" name="05-finalizar-instalacion.png" descr="05-finalizar-instalacion.png" title="05-finalizar-instal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5  </w:t>
      </w:r>
      <w:r>
        <w:rPr>
          <w:b/>
          <w:bCs/>
          <w:sz w:val="26"/>
          <w:szCs w:val="26"/>
        </w:rPr>
        <w:t xml:space="preserve">Agrega el Asistente de envíos a Chrome, en el perfil de tu cuenta</w:t>
      </w:r>
    </w:p>
    <w:p>
      <w:pPr>
        <w:spacing w:after="120"/>
      </w:pPr>
      <w:r>
        <w:t xml:space="preserve">Al finalizar la instalación se abre solo Chrome en la tienda. </w:t>
      </w:r>
      <w:r>
        <w:rPr>
          <w:b/>
          <w:bCs/>
        </w:rPr>
        <w:t xml:space="preserve">Antes de seguir, asegúrate de que esa ventana sea la del perfil donde tienes iniciada la sesión de MercadoEnvíos</w:t>
      </w:r>
      <w:r>
        <w:t xml:space="preserve"> (mira la foto de arriba a la derecha). Si se abrió en otro perfil, no se abrió o quieres agregarla a mano: cámbiate a ese perfil y entra a </w:t>
      </w:r>
      <w:r>
        <w:rPr>
          <w:b/>
          <w:bCs/>
        </w:rPr>
        <w:t xml:space="preserve">app.elcomerciantedigital.com/extension</w:t>
      </w:r>
      <w:r>
        <w:t xml:space="preserve">.</w:t>
      </w:r>
    </w:p>
    <w:p>
      <w:pPr>
        <w:spacing w:after="120"/>
      </w:pPr>
      <w:r>
        <w:t xml:space="preserve">Toca </w:t>
      </w:r>
      <w:r>
        <w:rPr>
          <w:b/>
          <w:bCs/>
        </w:rPr>
        <w:t xml:space="preserve">Añadir a Chrome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2657475"/>
            <wp:effectExtent t="0" r="0" b="0" l="0"/>
            <wp:docPr id="8" name="06-tienda-chrome.png" descr="06-tienda-chrome.png" title="06-tienda-chr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Confirma con </w:t>
      </w:r>
      <w:r>
        <w:rPr>
          <w:b/>
          <w:bCs/>
        </w:rPr>
        <w:t xml:space="preserve">Añadir extensión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3238500" cy="1838325"/>
            <wp:effectExtent t="0" r="0" b="0" l="0"/>
            <wp:docPr id="9" name="07-anadir-extension.png" descr="07-anadir-extension.png" title="07-anadir-exten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Listo. No hace falta «Iniciar sesión en Chrome»: cierra este aviso con la ✕.</w:t>
      </w:r>
    </w:p>
    <w:p>
      <w:pPr>
        <w:spacing w:after="200" w:before="80"/>
        <w:jc w:val="center"/>
      </w:pPr>
      <w:r>
        <w:drawing>
          <wp:inline distT="0" distB="0" distL="0" distR="0">
            <wp:extent cx="2476500" cy="2190750"/>
            <wp:effectExtent t="0" r="0" b="0" l="0"/>
            <wp:docPr id="10" name="08-extension-anadida.png" descr="08-extension-anadida.png" title="08-extension-anadi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6  </w:t>
      </w:r>
      <w:r>
        <w:rPr>
          <w:b/>
          <w:bCs/>
          <w:sz w:val="26"/>
          <w:szCs w:val="26"/>
        </w:rPr>
        <w:t xml:space="preserve">Conecta la extensión con el mismo código (no te lo saltes)</w:t>
      </w:r>
    </w:p>
    <w:p>
      <w:pPr>
        <w:spacing w:after="120"/>
      </w:pPr>
      <w:r>
        <w:t xml:space="preserve">Agregarla no alcanza: hasta que no escribes el código en ella, el sistema no la ve y no trae nada.</w:t>
      </w:r>
    </w:p>
    <w:p>
      <w:pPr>
        <w:spacing w:after="120"/>
      </w:pPr>
      <w:r>
        <w:t xml:space="preserve">Toca la </w:t>
      </w:r>
      <w:r>
        <w:rPr>
          <w:b/>
          <w:bCs/>
        </w:rPr>
        <w:t xml:space="preserve">pieza de rompecabezas</w:t>
      </w:r>
      <w:r>
        <w:t xml:space="preserve"> (arriba a la derecha de Chrome) → el </w:t>
      </w:r>
      <w:r>
        <w:rPr>
          <w:b/>
          <w:bCs/>
        </w:rPr>
        <w:t xml:space="preserve">pin</w:t>
      </w:r>
      <w:r>
        <w:t xml:space="preserve"> junto a «Asistente de envíos» para dejarlo a la vista → ábrelo. Escribe el </w:t>
      </w:r>
      <w:r>
        <w:rPr>
          <w:b/>
          <w:bCs/>
        </w:rPr>
        <w:t xml:space="preserve">mismo código</w:t>
      </w:r>
      <w:r>
        <w:t xml:space="preserve"> y toca </w:t>
      </w:r>
      <w:r>
        <w:rPr>
          <w:b/>
          <w:bCs/>
        </w:rPr>
        <w:t xml:space="preserve">Conectar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3048000" cy="2219325"/>
            <wp:effectExtent t="0" r="0" b="0" l="0"/>
            <wp:docPr id="11" name="09-extension-pide-codigo.png" descr="09-extension-pide-codigo.png" title="09-extension-pide-cod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Debe decir </w:t>
      </w:r>
      <w:r>
        <w:rPr>
          <w:b/>
          <w:bCs/>
        </w:rPr>
        <w:t xml:space="preserve">Conectado al sistema</w:t>
      </w:r>
      <w:r>
        <w:t xml:space="preserve"> y mostrar tu cuenta de MercadoEnvíos. En Pagos ME desaparecen los pasos de la conexión: ya está.</w:t>
      </w:r>
    </w:p>
    <w:p>
      <w:pPr>
        <w:spacing w:after="200" w:before="80"/>
        <w:jc w:val="center"/>
      </w:pPr>
      <w:r>
        <w:drawing>
          <wp:inline distT="0" distB="0" distL="0" distR="0">
            <wp:extent cx="3048000" cy="2324100"/>
            <wp:effectExtent t="0" r="0" b="0" l="0"/>
            <wp:docPr id="12" name="10-extension-conectada.png" descr="10-extension-conectada.png" title="10-extension-conect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7  </w:t>
      </w:r>
      <w:r>
        <w:rPr>
          <w:b/>
          <w:bCs/>
          <w:sz w:val="26"/>
          <w:szCs w:val="26"/>
        </w:rPr>
        <w:t xml:space="preserve">Repite en cada cuenta de MercadoLibre</w:t>
      </w:r>
    </w:p>
    <w:p>
      <w:pPr>
        <w:spacing w:after="120"/>
      </w:pPr>
      <w:r>
        <w:t xml:space="preserve">¿Tienes otra cuenta en otro perfil de Chrome? Abre ese perfil, entra a </w:t>
      </w:r>
      <w:r>
        <w:rPr>
          <w:b/>
          <w:bCs/>
        </w:rPr>
        <w:t xml:space="preserve">app.elcomerciantedigital.com/extension</w:t>
      </w:r>
      <w:r>
        <w:t xml:space="preserve"> y repite los pasos 5 y 6 con el mismo código (o uno nuevo si ya pasó la hora). El programa no se vuelve a instalar.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8  </w:t>
      </w:r>
      <w:r>
        <w:rPr>
          <w:b/>
          <w:bCs/>
          <w:sz w:val="26"/>
          <w:szCs w:val="26"/>
        </w:rPr>
        <w:t xml:space="preserve">Prueba: trae tus pagos y guías</w:t>
      </w:r>
    </w:p>
    <w:p>
      <w:pPr>
        <w:spacing w:after="120"/>
      </w:pPr>
      <w:r>
        <w:t xml:space="preserve">En Pagos ME toca </w:t>
      </w:r>
      <w:r>
        <w:rPr>
          <w:b/>
          <w:bCs/>
        </w:rPr>
        <w:t xml:space="preserve">Traer pagos y guías</w:t>
      </w:r>
      <w:r>
        <w:t xml:space="preserve">. Chrome se abre solo con cada cuenta, trabaja y se cierra: no lo toques. En 1 o 2 minutos aparece el aviso verde </w:t>
      </w:r>
      <w:r>
        <w:rPr>
          <w:b/>
          <w:bCs/>
        </w:rPr>
        <w:t xml:space="preserve">✅ Listo</w:t>
      </w:r>
      <w:r>
        <w:t xml:space="preserve"> con lo que trajo de cada cuenta.</w:t>
      </w:r>
    </w:p>
    <w:p>
      <w:pPr>
        <w:spacing w:after="120"/>
      </w:pPr>
      <w:r>
        <w:t xml:space="preserve">Junto al reloj de Windows queda el ícono </w:t>
      </w:r>
      <w:r>
        <w:rPr>
          <w:b/>
          <w:bCs/>
        </w:rPr>
        <w:t xml:space="preserve">ME</w:t>
      </w:r>
      <w:r>
        <w:t xml:space="preserve">: verde = todo bien.</w:t>
      </w:r>
    </w:p>
    <w:p>
      <w:pPr>
        <w:pStyle w:val="Heading1"/>
        <w:spacing w:after="160" w:before="360"/>
      </w:pPr>
      <w:r>
        <w:t xml:space="preserve">Cómo se usa cada día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A  </w:t>
      </w:r>
      <w:r>
        <w:rPr>
          <w:b/>
          <w:bCs/>
          <w:sz w:val="26"/>
          <w:szCs w:val="26"/>
        </w:rPr>
        <w:t xml:space="preserve">Trae los pagos cuando tú quieras</w:t>
      </w:r>
    </w:p>
    <w:p>
      <w:pPr>
        <w:spacing w:after="120"/>
      </w:pPr>
      <w:r>
        <w:t xml:space="preserve">En Pagos ME toca </w:t>
      </w:r>
      <w:r>
        <w:rPr>
          <w:b/>
          <w:bCs/>
        </w:rPr>
        <w:t xml:space="preserve">Traer pagos y guías</w:t>
      </w:r>
      <w:r>
        <w:t xml:space="preserve"> y espera el aviso verde. El programa </w:t>
      </w:r>
      <w:r>
        <w:rPr>
          <w:b/>
          <w:bCs/>
        </w:rPr>
        <w:t xml:space="preserve">solo trabaja cuando tocas el botón</w:t>
      </w:r>
      <w:r>
        <w:t xml:space="preserve">: nunca abre Chrome por su cuenta.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B  </w:t>
      </w:r>
      <w:r>
        <w:rPr>
          <w:b/>
          <w:bCs/>
          <w:sz w:val="26"/>
          <w:szCs w:val="26"/>
        </w:rPr>
        <w:t xml:space="preserve">Verifica cada pago</w:t>
      </w:r>
    </w:p>
    <w:p>
      <w:pPr>
        <w:spacing w:after="120"/>
      </w:pPr>
      <w:r>
        <w:t xml:space="preserve">En Pagos ME, pestaña </w:t>
      </w:r>
      <w:r>
        <w:rPr>
          <w:b/>
          <w:bCs/>
        </w:rPr>
        <w:t xml:space="preserve">Ventas</w:t>
      </w:r>
      <w:r>
        <w:t xml:space="preserve">, tus ventas salen en tres grupos: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verificar:</w:t>
      </w:r>
      <w:r>
        <w:t xml:space="preserve"> el cliente pagó. Mira el pago y el comprobante y toca </w:t>
      </w:r>
      <w:r>
        <w:rPr>
          <w:b/>
          <w:bCs/>
        </w:rPr>
        <w:t xml:space="preserve">✓ Pago correcto</w:t>
      </w:r>
      <w:r>
        <w:t xml:space="preserve"> o </w:t>
      </w:r>
      <w:r>
        <w:rPr>
          <w:b/>
          <w:bCs/>
        </w:rPr>
        <w:t xml:space="preserve">✗ Inválido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Listos para despachar:</w:t>
      </w:r>
      <w:r>
        <w:t xml:space="preserve"> pago verificado. Su guía ya está en Despachos.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pago todavía:</w:t>
      </w:r>
      <w:r>
        <w:t xml:space="preserve"> el cliente no ha pagado (o el pago todavía no se trajo).</w:t>
      </w:r>
    </w:p>
    <w:p>
      <w:pPr>
        <w:spacing w:after="120"/>
      </w:pPr>
      <w:r>
        <w:rPr>
          <w:b/>
          <w:bCs/>
        </w:rPr>
        <w:t xml:space="preserve">Atajo: 🏦 Comprobar con el banco.</w:t>
      </w:r>
      <w:r>
        <w:t xml:space="preserve"> Sube los estados de cuenta del día (Bancamiga, Banesco, Mercantil o Provincial) y el sistema te dice qué pagos llegaron de verdad. Los seguros se aprueban todos con un clic. Banco de Venezuela no se puede, porque no deja exportar el estado de cuenta.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C  </w:t>
      </w:r>
      <w:r>
        <w:rPr>
          <w:b/>
          <w:bCs/>
          <w:sz w:val="26"/>
          <w:szCs w:val="26"/>
        </w:rPr>
        <w:t xml:space="preserve">Imprime en Despachos</w:t>
      </w:r>
    </w:p>
    <w:p>
      <w:pPr>
        <w:spacing w:after="120"/>
      </w:pPr>
      <w:r>
        <w:t xml:space="preserve">Las guías ya están en el lote de Despachos: </w:t>
      </w:r>
      <w:r>
        <w:rPr>
          <w:b/>
          <w:bCs/>
        </w:rPr>
        <w:t xml:space="preserve">no hace falta bajarlas del portal</w:t>
      </w:r>
      <w:r>
        <w:t xml:space="preserve">. Imprime como siempre.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7D7BE" w:sz="6"/>
              <w:left w:val="single" w:color="A7D7BE" w:sz="6"/>
              <w:bottom w:val="single" w:color="A7D7BE" w:sz="6"/>
              <w:right w:val="single" w:color="A7D7BE" w:sz="6"/>
            </w:tcBorders>
            <w:shd w:fill="E8F5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A4F"/>
              </w:rPr>
              <w:t xml:space="preserve">Importante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Despachos no imprime una guía si su pago no está verificado.</w:t>
            </w:r>
            <w:r>
              <w:t xml:space="preserve"> Es a propósito: así no sale un paquete sin cobrar. Si tienes que despachar uno igual (un cliente de confianza, por ejemplo), en la guía toca </w:t>
            </w:r>
            <w:r>
              <w:rPr>
                <w:b/>
                <w:bCs/>
              </w:rPr>
              <w:t xml:space="preserve">Despachar igual</w:t>
            </w:r>
            <w:r>
              <w:t xml:space="preserve">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Ya no bajes las guías del portal a mano.</w:t>
            </w:r>
            <w:r>
              <w:t xml:space="preserve"> Si una guía ya está en Despachos, el programa no trae el pago de esa venta.</w:t>
            </w:r>
          </w:p>
        </w:tc>
      </w:tr>
    </w:tbl>
    <w:p>
      <w:pPr>
        <w:pStyle w:val="Heading1"/>
        <w:spacing w:after="160" w:before="360"/>
      </w:pPr>
      <w:r>
        <w:t xml:space="preserve">Preguntas frecuentes</w:t>
      </w:r>
    </w:p>
    <w:p>
      <w:pPr>
        <w:pStyle w:val="Heading2"/>
        <w:spacing w:after="100" w:before="280"/>
      </w:pPr>
      <w:r>
        <w:t xml:space="preserve">Pagos ME dice que una cuenta de MercadoEnvíos «no corresponde»</w:t>
      </w:r>
    </w:p>
    <w:p>
      <w:pPr>
        <w:spacing w:after="120"/>
      </w:pPr>
      <w:r>
        <w:t xml:space="preserve">Ese Chrome tiene abierta una cuenta de MercadoEnvíos que no es ninguna de tus cuentas de MercadoLibre conectadas al sistema. Por seguridad no se trae nada de ella: en ese perfil de Chrome entra al portal con la cuenta correcta.</w:t>
      </w:r>
    </w:p>
    <w:p>
      <w:pPr>
        <w:pStyle w:val="Heading2"/>
        <w:spacing w:after="100" w:before="280"/>
      </w:pPr>
      <w:r>
        <w:t xml:space="preserve">Pagos ME dice «La PC está prendida, pero ningún perfil de Chrome tiene el Asistente conectado»</w:t>
      </w:r>
    </w:p>
    <w:p>
      <w:pPr>
        <w:spacing w:after="120"/>
      </w:pPr>
      <w:r>
        <w:t xml:space="preserve">El programa está bien; falta el paso 6. Abre Chrome en el perfil de tu cuenta de MercadoLibre, toca la pieza de rompecabezas, abre «Asistente de envíos» y escribe el código. Si no aparece ahí, la agregaste en otro perfil: repite el paso 5 en el perfil correcto.</w:t>
      </w:r>
    </w:p>
    <w:p>
      <w:pPr>
        <w:pStyle w:val="Heading2"/>
        <w:spacing w:after="100" w:before="280"/>
      </w:pPr>
      <w:r>
        <w:t xml:space="preserve">Una venta pagada sale en «Sin pago todavía»</w:t>
      </w:r>
    </w:p>
    <w:p>
      <w:pPr>
        <w:spacing w:after="120"/>
      </w:pPr>
      <w:r>
        <w:t xml:space="preserve">El pago todavía no se trajo: toca «Traer pagos y guías». Si sigue igual, revisa en el portal de MercadoEnvíos que el pago tenga comprobante cargado.</w:t>
      </w:r>
    </w:p>
    <w:p>
      <w:pPr>
        <w:pStyle w:val="Heading2"/>
        <w:spacing w:after="100" w:before="280"/>
      </w:pPr>
      <w:r>
        <w:t xml:space="preserve">Venta con retiro en tienda</w:t>
      </w:r>
    </w:p>
    <w:p>
      <w:pPr>
        <w:spacing w:after="120"/>
      </w:pPr>
      <w:r>
        <w:t xml:space="preserve">No tiene guía de envío, así que no va a Despachos. El pago se verifica igual.</w:t>
      </w:r>
    </w:p>
    <w:p>
      <w:pPr>
        <w:pStyle w:val="Heading2"/>
        <w:spacing w:after="100" w:before="280"/>
      </w:pPr>
      <w:r>
        <w:t xml:space="preserve">¿Puedo usar solo la extensión, sin el programa?</w:t>
      </w:r>
    </w:p>
    <w:p>
      <w:pPr>
        <w:spacing w:after="120"/>
      </w:pPr>
      <w:r>
        <w:t xml:space="preserve">Sí, pero entonces Chrome tiene que estar abierto en cada cuenta cuando toques «Traer». Con el programa no hace falta: al tocar el botón abre las cuentas que hagan falta. Recomendado: programa + extensión.</w:t>
      </w:r>
    </w:p>
    <w:p>
      <w:pPr>
        <w:pStyle w:val="Heading2"/>
        <w:spacing w:after="100" w:before="280"/>
      </w:pPr>
      <w:r>
        <w:t xml:space="preserve">¿Y si la PC estaba apagada?</w:t>
      </w:r>
    </w:p>
    <w:p>
      <w:pPr>
        <w:spacing w:after="120"/>
      </w:pPr>
      <w:r>
        <w:t xml:space="preserve">No se pierde nada: prende la PC y toca «Traer pagos y guías». Trae todo lo que falte.</w:t>
      </w:r>
    </w:p>
    <w:p>
      <w:pPr>
        <w:pStyle w:val="Heading2"/>
        <w:spacing w:after="100" w:before="280"/>
      </w:pPr>
      <w:r>
        <w:t xml:space="preserve">La primera vez una cuenta tardó en traer</w:t>
      </w:r>
    </w:p>
    <w:p>
      <w:pPr>
        <w:spacing w:after="120"/>
      </w:pPr>
      <w:r>
        <w:t xml:space="preserve">Es normal justo después de conectar una cuenta nueva: puede tardar unos minutos en reconocerla. Después trae al momento.</w:t>
      </w:r>
    </w:p>
    <w:p>
      <w:pPr>
        <w:pStyle w:val="Heading2"/>
        <w:spacing w:after="100" w:before="280"/>
      </w:pPr>
      <w:r>
        <w:t xml:space="preserve">¿Qué significan los colores del ícono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Verde:</w:t>
      </w:r>
      <w:r>
        <w:t xml:space="preserve"> esperando, todo bien.  </w:t>
      </w:r>
      <w:r>
        <w:rPr>
          <w:b/>
          <w:bCs/>
        </w:rPr>
        <w:t xml:space="preserve">Azul:</w:t>
      </w:r>
      <w:r>
        <w:t xml:space="preserve"> trayendo.  </w:t>
      </w:r>
      <w:r>
        <w:rPr>
          <w:b/>
          <w:bCs/>
        </w:rPr>
        <w:t xml:space="preserve">Rojo:</w:t>
      </w:r>
      <w:r>
        <w:t xml:space="preserve"> sin conexión con el sistema (revisa el internet).</w:t>
      </w:r>
    </w:p>
    <w:p>
      <w:pPr>
        <w:pStyle w:val="Heading2"/>
        <w:spacing w:after="100" w:before="280"/>
      </w:pPr>
      <w:r>
        <w:t xml:space="preserve">¿Necesitas ayuda?</w:t>
      </w:r>
    </w:p>
    <w:p>
      <w:pPr>
        <w:spacing w:after="120"/>
      </w:pPr>
      <w:r>
        <w:t xml:space="preserve">Escríbenos por Telegram. Si quieres, te acompañamos la primera vez conectándonos a tu PC.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El Comerciante Digital · Pagos MercadoEnvíos ·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111111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E7A4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81188b8760f3695d7173ef556fd066b12a46c94.png"/><Relationship Id="rId9" Type="http://schemas.openxmlformats.org/officeDocument/2006/relationships/image" Target="media/98d4a6ac4e4a4ca3fee9928ad7a17f091b62edf3.png"/><Relationship Id="rId10" Type="http://schemas.openxmlformats.org/officeDocument/2006/relationships/image" Target="media/1a9543d8fd29526ed54f3ea4fa8a5dbbd0ed3d2f.png"/><Relationship Id="rId11" Type="http://schemas.openxmlformats.org/officeDocument/2006/relationships/image" Target="media/f1731cda2545bb4e97d80839f064e44b2788aee1.png"/><Relationship Id="rId12" Type="http://schemas.openxmlformats.org/officeDocument/2006/relationships/image" Target="media/8c7796335f685434b1531975d8e217fa654c29e7.png"/><Relationship Id="rId13" Type="http://schemas.openxmlformats.org/officeDocument/2006/relationships/image" Target="media/6b46062517891fe35a7ce43cc03a5971acee4a5b.png"/><Relationship Id="rId14" Type="http://schemas.openxmlformats.org/officeDocument/2006/relationships/image" Target="media/17853427988b5d9dd12e43234be3a553d2f77353.png"/><Relationship Id="rId15" Type="http://schemas.openxmlformats.org/officeDocument/2006/relationships/image" Target="media/707fb6b7c42c702d6c6a7bfd40f1caedf4dc3aef.png"/><Relationship Id="rId16" Type="http://schemas.openxmlformats.org/officeDocument/2006/relationships/image" Target="media/e2bf142da3831ac3b7fb96a36c3b9b52f89c5dd0.png"/><Relationship Id="rId17" Type="http://schemas.openxmlformats.org/officeDocument/2006/relationships/image" Target="media/6dd28c227261142790fb994c4b221344d8b85337.png"/><Relationship Id="rId18" Type="http://schemas.openxmlformats.org/officeDocument/2006/relationships/image" Target="media/1718c82d8c04f0c37faf0f5ff9603abbf5b4bc80.png"/><Relationship Id="rId19" Type="http://schemas.openxmlformats.org/officeDocument/2006/relationships/image" Target="media/424fd57069a742897783c81c7675d1b5fc1a8e0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Pagos de MercadoEnvíos, automáticos — Guía para Fundadores</dc:title>
  <dc:creator>El Comerciante Digital</dc:creator>
  <cp:lastModifiedBy>Un-named</cp:lastModifiedBy>
  <cp:revision>1</cp:revision>
  <dcterms:created xsi:type="dcterms:W3CDTF">2026-10-23T23:03:24.988Z</dcterms:created>
  <dcterms:modified xsi:type="dcterms:W3CDTF">2026-10-23T23:03:24.988Z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