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1F9F" w14:textId="466D3598" w:rsidR="0092159F" w:rsidRPr="00F14230" w:rsidRDefault="00AF0167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MAKALAH</w:t>
      </w:r>
    </w:p>
    <w:p w14:paraId="378F8D94" w14:textId="64431AF1" w:rsidR="00AF0167" w:rsidRPr="00F14230" w:rsidRDefault="00AF0167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“STANDARISASI NASIONAL”</w:t>
      </w:r>
    </w:p>
    <w:p w14:paraId="20EE2826" w14:textId="4BE566DA" w:rsidR="00AF0167" w:rsidRPr="00F14230" w:rsidRDefault="00AF0167" w:rsidP="00F142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disusu</w:t>
      </w:r>
      <w:r w:rsidR="00E31336" w:rsidRPr="00F1423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</w:p>
    <w:p w14:paraId="22B466DA" w14:textId="77777777" w:rsidR="00AF0167" w:rsidRPr="00F14230" w:rsidRDefault="00AF0167" w:rsidP="00F142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22790E" w14:textId="378036B0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7BCD30" w14:textId="4BC9ADEE" w:rsidR="00AF0167" w:rsidRPr="00F14230" w:rsidRDefault="00AF0167" w:rsidP="00F142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Pengampu</w:t>
      </w:r>
      <w:proofErr w:type="spellEnd"/>
    </w:p>
    <w:p w14:paraId="0DCB4F91" w14:textId="4CBED754" w:rsidR="00AF0167" w:rsidRDefault="00AF0167" w:rsidP="00F142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708C1E" w14:textId="77777777" w:rsidR="00F14230" w:rsidRPr="00F14230" w:rsidRDefault="00F14230" w:rsidP="00F142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E3A962" w14:textId="77777777" w:rsidR="00AF0167" w:rsidRPr="00F14230" w:rsidRDefault="00AF0167" w:rsidP="00F142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Disusun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063A01F" w14:textId="50577FBD" w:rsidR="00AF0167" w:rsidRPr="00F14230" w:rsidRDefault="00AF0167" w:rsidP="00F14230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237B4F" w14:textId="77777777" w:rsidR="00AF0167" w:rsidRPr="00F14230" w:rsidRDefault="00AF0167" w:rsidP="00F1423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13F633" w14:textId="47CC67C7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2E7D4" w14:textId="77777777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Toc148988158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KATA PENGANTAR</w:t>
      </w:r>
      <w:bookmarkEnd w:id="0"/>
    </w:p>
    <w:p w14:paraId="243460DF" w14:textId="77777777" w:rsidR="00E31336" w:rsidRPr="00F14230" w:rsidRDefault="00E31336" w:rsidP="00F1423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750EFA" w14:textId="34A0C62C" w:rsidR="00E31336" w:rsidRPr="00F14230" w:rsidRDefault="00E31336" w:rsidP="00F142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Tuhan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limpahan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rahmatnya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harapan.Tidak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CC36A2" w14:textId="77777777" w:rsidR="00E31336" w:rsidRPr="00F14230" w:rsidRDefault="00E31336" w:rsidP="00F142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14230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kami.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>.</w:t>
      </w:r>
    </w:p>
    <w:p w14:paraId="6E58A5F6" w14:textId="77777777" w:rsidR="00E31336" w:rsidRPr="00F14230" w:rsidRDefault="00E31336" w:rsidP="00F1423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9E3C8A6" w14:textId="1A50D1C5" w:rsidR="00E31336" w:rsidRPr="00F14230" w:rsidRDefault="00E31336" w:rsidP="00F14230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F14230">
        <w:rPr>
          <w:rFonts w:ascii="Times New Roman" w:hAnsi="Times New Roman" w:cs="Times New Roman"/>
          <w:sz w:val="24"/>
          <w:szCs w:val="24"/>
        </w:rPr>
        <w:t>Surakarta, 16 Maret 2024</w:t>
      </w:r>
    </w:p>
    <w:p w14:paraId="129572EE" w14:textId="77777777" w:rsidR="00E31336" w:rsidRPr="00F14230" w:rsidRDefault="00E31336" w:rsidP="00F14230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0A66DA26" w14:textId="77777777" w:rsidR="00E31336" w:rsidRPr="00F14230" w:rsidRDefault="00E31336" w:rsidP="00F14230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</w:p>
    <w:p w14:paraId="26CB946F" w14:textId="77777777" w:rsidR="00E31336" w:rsidRPr="00F14230" w:rsidRDefault="00E31336" w:rsidP="00F14230">
      <w:pPr>
        <w:spacing w:line="36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5D3109CA" w14:textId="77777777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70C285" w14:textId="77777777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83EF9E" w14:textId="77777777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4EB23C" w14:textId="77777777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79F8A8" w14:textId="77777777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BBFC5B" w14:textId="77777777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430398" w14:textId="77777777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5F9B4E" w14:textId="77777777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50FD39" w14:textId="77777777" w:rsidR="00E31336" w:rsidRPr="00F14230" w:rsidRDefault="00E3133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55230E" w14:textId="77777777" w:rsidR="00E31336" w:rsidRPr="00F14230" w:rsidRDefault="00E31336" w:rsidP="00F14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814084" w14:textId="64F4B782" w:rsidR="00E3133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ISI</w:t>
      </w:r>
    </w:p>
    <w:p w14:paraId="3E9EC053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9FDB4E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830FD0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3442BC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322C53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72E87D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14559E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0615E3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2CA715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B3A4E2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48E9B7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2E209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8A0628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3DCE4B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3FB711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B40821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52DCDB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DADDE1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7003B2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4257D5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5EF5C7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EEE108" w14:textId="77777777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CD1232" w14:textId="77777777" w:rsidR="008854E6" w:rsidRPr="00F14230" w:rsidRDefault="008854E6" w:rsidP="00F1423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804A04" w14:textId="6323A544" w:rsidR="008854E6" w:rsidRPr="00F14230" w:rsidRDefault="008854E6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1 PENDAHULUAN</w:t>
      </w:r>
    </w:p>
    <w:p w14:paraId="1B4A206D" w14:textId="7C2528E5" w:rsidR="00B64FF0" w:rsidRPr="00F14230" w:rsidRDefault="008854E6" w:rsidP="00F14230">
      <w:pPr>
        <w:pStyle w:val="DaftarParagraf"/>
        <w:numPr>
          <w:ilvl w:val="0"/>
          <w:numId w:val="2"/>
        </w:numPr>
        <w:spacing w:line="360" w:lineRule="auto"/>
        <w:rPr>
          <w:rStyle w:val="fontstyle01"/>
          <w:rFonts w:ascii="Times New Roman" w:hAnsi="Times New Roman" w:cs="Times New Roman"/>
          <w:b/>
          <w:bCs/>
          <w:color w:val="auto"/>
          <w:lang w:val="en-US"/>
        </w:rPr>
      </w:pPr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</w:t>
      </w:r>
      <w:proofErr w:type="spellEnd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CFCF42E" w14:textId="77777777" w:rsidR="00FD4293" w:rsidRDefault="00B64FF0" w:rsidP="00FD4293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230">
        <w:rPr>
          <w:rStyle w:val="fontstyle01"/>
          <w:rFonts w:ascii="Times New Roman" w:hAnsi="Times New Roman" w:cs="Times New Roman"/>
        </w:rPr>
        <w:t>Standar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Nasional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Indonesia (SNI) </w:t>
      </w:r>
      <w:proofErr w:type="spellStart"/>
      <w:r w:rsidRPr="00F14230">
        <w:rPr>
          <w:rStyle w:val="fontstyle01"/>
          <w:rFonts w:ascii="Times New Roman" w:hAnsi="Times New Roman" w:cs="Times New Roman"/>
        </w:rPr>
        <w:t>Menurut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Pasal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1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Peraturan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Pemerintah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Nomor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102</w:t>
      </w:r>
      <w:r w:rsidRPr="00F14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Tahun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2000 </w:t>
      </w:r>
      <w:proofErr w:type="spellStart"/>
      <w:r w:rsidRPr="00F14230">
        <w:rPr>
          <w:rStyle w:val="fontstyle01"/>
          <w:rFonts w:ascii="Times New Roman" w:hAnsi="Times New Roman" w:cs="Times New Roman"/>
        </w:rPr>
        <w:t>adalah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standar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ditetapkan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oleh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Badan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Standardisasi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Nasional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F14230">
        <w:rPr>
          <w:rStyle w:val="fontstyle01"/>
          <w:rFonts w:ascii="Times New Roman" w:hAnsi="Times New Roman" w:cs="Times New Roman"/>
        </w:rPr>
        <w:t>berlaku</w:t>
      </w:r>
      <w:proofErr w:type="spellEnd"/>
      <w:r w:rsidRPr="00F14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secara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Nasional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F14230">
        <w:rPr>
          <w:rStyle w:val="fontstyle01"/>
          <w:rFonts w:ascii="Times New Roman" w:hAnsi="Times New Roman" w:cs="Times New Roman"/>
        </w:rPr>
        <w:t>Menurut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Pasal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3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Peraturan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Pemerintah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Nomor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102 </w:t>
      </w:r>
      <w:proofErr w:type="spellStart"/>
      <w:r w:rsidRPr="00F14230">
        <w:rPr>
          <w:rStyle w:val="fontstyle01"/>
          <w:rFonts w:ascii="Times New Roman" w:hAnsi="Times New Roman" w:cs="Times New Roman"/>
        </w:rPr>
        <w:t>Tahun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2000 </w:t>
      </w:r>
      <w:proofErr w:type="spellStart"/>
      <w:r w:rsidRPr="00F14230">
        <w:rPr>
          <w:rStyle w:val="fontstyle01"/>
          <w:rFonts w:ascii="Times New Roman" w:hAnsi="Times New Roman" w:cs="Times New Roman"/>
        </w:rPr>
        <w:t>kegunaan</w:t>
      </w:r>
      <w:proofErr w:type="spellEnd"/>
      <w:r w:rsidRPr="00F14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standar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nasional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Indonesia ( SNI) </w:t>
      </w:r>
      <w:proofErr w:type="spellStart"/>
      <w:r w:rsidRPr="00F14230">
        <w:rPr>
          <w:rStyle w:val="fontstyle01"/>
          <w:rFonts w:ascii="Times New Roman" w:hAnsi="Times New Roman" w:cs="Times New Roman"/>
        </w:rPr>
        <w:t>adalah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meningkatkan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perlindungan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kepada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konsumen</w:t>
      </w:r>
      <w:proofErr w:type="spellEnd"/>
      <w:r w:rsidRPr="00F14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4230">
        <w:rPr>
          <w:rStyle w:val="fontstyle01"/>
          <w:rFonts w:ascii="Times New Roman" w:hAnsi="Times New Roman" w:cs="Times New Roman"/>
        </w:rPr>
        <w:t>,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pelaku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usaha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F14230">
        <w:rPr>
          <w:rStyle w:val="fontstyle01"/>
          <w:rFonts w:ascii="Times New Roman" w:hAnsi="Times New Roman" w:cs="Times New Roman"/>
        </w:rPr>
        <w:t>tenaga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kerja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masyarakat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lainya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baik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untuk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keselamatan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, </w:t>
      </w:r>
      <w:proofErr w:type="spellStart"/>
      <w:r w:rsidRPr="00F14230">
        <w:rPr>
          <w:rStyle w:val="fontstyle01"/>
          <w:rFonts w:ascii="Times New Roman" w:hAnsi="Times New Roman" w:cs="Times New Roman"/>
        </w:rPr>
        <w:t>keamanan</w:t>
      </w:r>
      <w:proofErr w:type="spellEnd"/>
      <w:r w:rsidRPr="00F14230">
        <w:rPr>
          <w:rStyle w:val="fontstyle01"/>
          <w:rFonts w:ascii="Times New Roman" w:hAnsi="Times New Roman" w:cs="Times New Roman"/>
        </w:rPr>
        <w:t>,</w:t>
      </w:r>
      <w:r w:rsidRPr="00F14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kesehatan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maupun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pelestarian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fungsi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lingkungan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hidup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serta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mewujudkan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persaingan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usaha</w:t>
      </w:r>
      <w:proofErr w:type="spellEnd"/>
      <w:r w:rsidRPr="00F14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4230">
        <w:rPr>
          <w:rStyle w:val="fontstyle01"/>
          <w:rFonts w:ascii="Times New Roman" w:hAnsi="Times New Roman" w:cs="Times New Roman"/>
        </w:rPr>
        <w:t xml:space="preserve">yang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sehat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dalam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perdagangan</w:t>
      </w:r>
      <w:proofErr w:type="spellEnd"/>
      <w:r w:rsidRPr="00F14230">
        <w:rPr>
          <w:rStyle w:val="fontstyle01"/>
          <w:rFonts w:ascii="Times New Roman" w:hAnsi="Times New Roman" w:cs="Times New Roman"/>
        </w:rPr>
        <w:t>.</w:t>
      </w:r>
      <w:r w:rsidRPr="00F1423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14230">
        <w:rPr>
          <w:rStyle w:val="fontstyle01"/>
          <w:rFonts w:ascii="Times New Roman" w:hAnsi="Times New Roman" w:cs="Times New Roman"/>
        </w:rPr>
        <w:t>Pemberlakuan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Standar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Nasional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Indonesia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secara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wajib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bagi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semua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produk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SNI</w:t>
      </w:r>
      <w:r w:rsidRPr="00F14230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14230">
        <w:rPr>
          <w:rStyle w:val="fontstyle01"/>
          <w:rFonts w:ascii="Times New Roman" w:hAnsi="Times New Roman" w:cs="Times New Roman"/>
        </w:rPr>
        <w:t>berhubungan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dipasarkan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di Indonesia </w:t>
      </w:r>
      <w:proofErr w:type="spellStart"/>
      <w:r w:rsidRPr="00F14230">
        <w:rPr>
          <w:rStyle w:val="fontstyle01"/>
          <w:rFonts w:ascii="Times New Roman" w:hAnsi="Times New Roman" w:cs="Times New Roman"/>
        </w:rPr>
        <w:t>harus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memenuhi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persyaratan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SNI, </w:t>
      </w:r>
      <w:proofErr w:type="spellStart"/>
      <w:r w:rsidRPr="00F14230">
        <w:rPr>
          <w:rStyle w:val="fontstyle01"/>
          <w:rFonts w:ascii="Times New Roman" w:hAnsi="Times New Roman" w:cs="Times New Roman"/>
        </w:rPr>
        <w:t>baik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produk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dari</w:t>
      </w:r>
      <w:proofErr w:type="spellEnd"/>
      <w:r w:rsidRPr="00F142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dalam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negeri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maupun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luar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negeri</w:t>
      </w:r>
      <w:proofErr w:type="spellEnd"/>
      <w:r w:rsidRPr="00F14230">
        <w:rPr>
          <w:rStyle w:val="fontstyle01"/>
          <w:rFonts w:ascii="Times New Roman" w:hAnsi="Times New Roman" w:cs="Times New Roman"/>
        </w:rPr>
        <w:t>.</w:t>
      </w:r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0CF2A" w14:textId="6E0605E0" w:rsidR="00B64FF0" w:rsidRPr="00FD4293" w:rsidRDefault="00B64FF0" w:rsidP="00FD4293">
      <w:pPr>
        <w:pStyle w:val="DaftarParagraf"/>
        <w:spacing w:line="360" w:lineRule="auto"/>
        <w:ind w:firstLine="720"/>
        <w:jc w:val="both"/>
        <w:rPr>
          <w:rStyle w:val="fontstyle01"/>
          <w:rFonts w:ascii="Times New Roman" w:hAnsi="Times New Roman" w:cs="Times New Roman"/>
        </w:rPr>
      </w:pPr>
      <w:proofErr w:type="spellStart"/>
      <w:r w:rsidRPr="00F14230">
        <w:rPr>
          <w:rStyle w:val="fontstyle01"/>
          <w:rFonts w:ascii="Times New Roman" w:hAnsi="Times New Roman" w:cs="Times New Roman"/>
        </w:rPr>
        <w:t>Standar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Nasional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Indonesia (SNI) </w:t>
      </w:r>
      <w:proofErr w:type="spellStart"/>
      <w:r w:rsidRPr="00F14230">
        <w:rPr>
          <w:rStyle w:val="fontstyle01"/>
          <w:rFonts w:ascii="Times New Roman" w:hAnsi="Times New Roman" w:cs="Times New Roman"/>
        </w:rPr>
        <w:t>adalah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satu-satunya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standar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F14230">
        <w:rPr>
          <w:rStyle w:val="fontstyle01"/>
          <w:rFonts w:ascii="Times New Roman" w:hAnsi="Times New Roman" w:cs="Times New Roman"/>
        </w:rPr>
        <w:t>berlaku</w:t>
      </w:r>
      <w:proofErr w:type="spellEnd"/>
      <w:r w:rsid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secara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nasional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di Indonesia yan</w:t>
      </w:r>
      <w:r w:rsidR="00F14230">
        <w:rPr>
          <w:rStyle w:val="fontstyle01"/>
          <w:rFonts w:ascii="Times New Roman" w:hAnsi="Times New Roman" w:cs="Times New Roman"/>
        </w:rPr>
        <w:t xml:space="preserve">g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dirumuskan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oleh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Komite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Teknis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Perumusan</w:t>
      </w:r>
      <w:proofErr w:type="spellEnd"/>
      <w:r w:rsidR="00F14230">
        <w:rPr>
          <w:rStyle w:val="fontstyle01"/>
          <w:rFonts w:ascii="Times New Roman" w:hAnsi="Times New Roman" w:cs="Times New Roman"/>
        </w:rPr>
        <w:t xml:space="preserve"> </w:t>
      </w:r>
      <w:r w:rsidRPr="00F14230">
        <w:rPr>
          <w:rStyle w:val="fontstyle01"/>
          <w:rFonts w:ascii="Times New Roman" w:hAnsi="Times New Roman" w:cs="Times New Roman"/>
        </w:rPr>
        <w:t xml:space="preserve">SNI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ditetapkan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oleh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badan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standardisasi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nasional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(BSN).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Penerapan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SNI</w:t>
      </w:r>
      <w:r w:rsid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pada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dasarnya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bersifat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sukarela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.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Namun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untuk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keperluan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melindungi</w:t>
      </w:r>
      <w:proofErr w:type="spellEnd"/>
      <w:r w:rsid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kepentingan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umum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F14230">
        <w:rPr>
          <w:rStyle w:val="fontstyle01"/>
          <w:rFonts w:ascii="Times New Roman" w:hAnsi="Times New Roman" w:cs="Times New Roman"/>
        </w:rPr>
        <w:t>keamanan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negara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perkembangan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ekonomi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nasional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dan</w:t>
      </w:r>
      <w:proofErr w:type="spellEnd"/>
      <w:r w:rsid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pelestarian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fungsi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lingkungan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hidup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F14230">
        <w:rPr>
          <w:rStyle w:val="fontstyle01"/>
          <w:rFonts w:ascii="Times New Roman" w:hAnsi="Times New Roman" w:cs="Times New Roman"/>
        </w:rPr>
        <w:t>pemerintah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dapat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memberlakukan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SNI</w:t>
      </w:r>
      <w:r w:rsid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tertentu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secara</w:t>
      </w:r>
      <w:proofErr w:type="spellEnd"/>
      <w:r w:rsidRPr="00F14230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14230">
        <w:rPr>
          <w:rStyle w:val="fontstyle01"/>
          <w:rFonts w:ascii="Times New Roman" w:hAnsi="Times New Roman" w:cs="Times New Roman"/>
        </w:rPr>
        <w:t>wajib</w:t>
      </w:r>
      <w:proofErr w:type="spellEnd"/>
      <w:r w:rsidRPr="00F14230">
        <w:rPr>
          <w:rStyle w:val="fontstyle01"/>
          <w:rFonts w:ascii="Times New Roman" w:hAnsi="Times New Roman" w:cs="Times New Roman"/>
        </w:rPr>
        <w:t>.</w:t>
      </w:r>
      <w:r w:rsid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Suatu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produk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FD4293">
        <w:rPr>
          <w:rStyle w:val="fontstyle01"/>
          <w:rFonts w:ascii="Times New Roman" w:hAnsi="Times New Roman" w:cs="Times New Roman"/>
        </w:rPr>
        <w:t>sudah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memenuhi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SNI </w:t>
      </w:r>
      <w:proofErr w:type="spellStart"/>
      <w:r w:rsidRPr="00FD4293">
        <w:rPr>
          <w:rStyle w:val="fontstyle01"/>
          <w:rFonts w:ascii="Times New Roman" w:hAnsi="Times New Roman" w:cs="Times New Roman"/>
        </w:rPr>
        <w:t>akan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diberi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Tanda</w:t>
      </w:r>
      <w:proofErr w:type="spellEnd"/>
      <w:r w:rsid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SNI,apabila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SNI </w:t>
      </w:r>
      <w:proofErr w:type="spellStart"/>
      <w:r w:rsidRPr="00FD4293">
        <w:rPr>
          <w:rStyle w:val="fontstyle01"/>
          <w:rFonts w:ascii="Times New Roman" w:hAnsi="Times New Roman" w:cs="Times New Roman"/>
        </w:rPr>
        <w:t>untuk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produk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tertentu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telah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diwajibkan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FD4293">
        <w:rPr>
          <w:rStyle w:val="fontstyle01"/>
          <w:rFonts w:ascii="Times New Roman" w:hAnsi="Times New Roman" w:cs="Times New Roman"/>
        </w:rPr>
        <w:t>produk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yang </w:t>
      </w:r>
      <w:proofErr w:type="spellStart"/>
      <w:r w:rsidRPr="00FD4293">
        <w:rPr>
          <w:rStyle w:val="fontstyle01"/>
          <w:rFonts w:ascii="Times New Roman" w:hAnsi="Times New Roman" w:cs="Times New Roman"/>
        </w:rPr>
        <w:t>tidak</w:t>
      </w:r>
      <w:proofErr w:type="spellEnd"/>
      <w:r w:rsid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bertanda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SNI </w:t>
      </w:r>
      <w:proofErr w:type="spellStart"/>
      <w:r w:rsidRPr="00FD4293">
        <w:rPr>
          <w:rStyle w:val="fontstyle01"/>
          <w:rFonts w:ascii="Times New Roman" w:hAnsi="Times New Roman" w:cs="Times New Roman"/>
        </w:rPr>
        <w:t>tidak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boleh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diedarkan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atau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diperdagangkan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di </w:t>
      </w:r>
      <w:proofErr w:type="spellStart"/>
      <w:r w:rsidRPr="00FD4293">
        <w:rPr>
          <w:rStyle w:val="fontstyle01"/>
          <w:rFonts w:ascii="Times New Roman" w:hAnsi="Times New Roman" w:cs="Times New Roman"/>
        </w:rPr>
        <w:t>wilayah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Republik</w:t>
      </w:r>
      <w:proofErr w:type="spellEnd"/>
      <w:r w:rsidR="00FD4293">
        <w:rPr>
          <w:rStyle w:val="fontstyle01"/>
          <w:rFonts w:ascii="Times New Roman" w:hAnsi="Times New Roman" w:cs="Times New Roman"/>
        </w:rPr>
        <w:t xml:space="preserve"> </w:t>
      </w:r>
      <w:r w:rsidRPr="00FD4293">
        <w:rPr>
          <w:rStyle w:val="fontstyle01"/>
          <w:rFonts w:ascii="Times New Roman" w:hAnsi="Times New Roman" w:cs="Times New Roman"/>
        </w:rPr>
        <w:t>Indonesia (RI).</w:t>
      </w:r>
      <w:proofErr w:type="spellStart"/>
      <w:r w:rsidRPr="00FD4293">
        <w:rPr>
          <w:rStyle w:val="fontstyle01"/>
          <w:rFonts w:ascii="Times New Roman" w:hAnsi="Times New Roman" w:cs="Times New Roman"/>
        </w:rPr>
        <w:t>Tanda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SNI </w:t>
      </w:r>
      <w:proofErr w:type="spellStart"/>
      <w:r w:rsidRPr="00FD4293">
        <w:rPr>
          <w:rStyle w:val="fontstyle01"/>
          <w:rFonts w:ascii="Times New Roman" w:hAnsi="Times New Roman" w:cs="Times New Roman"/>
        </w:rPr>
        <w:t>berfungsi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sebagai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tanda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bahwa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produk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tersebut</w:t>
      </w:r>
      <w:proofErr w:type="spellEnd"/>
      <w:r w:rsid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memiliki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FD4293">
        <w:rPr>
          <w:rStyle w:val="fontstyle01"/>
          <w:rFonts w:ascii="Times New Roman" w:hAnsi="Times New Roman" w:cs="Times New Roman"/>
        </w:rPr>
        <w:t>keunggulan</w:t>
      </w:r>
      <w:proofErr w:type="spellEnd"/>
      <w:r w:rsidRPr="00FD4293">
        <w:rPr>
          <w:rStyle w:val="fontstyle01"/>
          <w:rFonts w:ascii="Times New Roman" w:hAnsi="Times New Roman" w:cs="Times New Roman"/>
        </w:rPr>
        <w:t xml:space="preserve"> (value added)</w:t>
      </w:r>
      <w:r w:rsidR="00FD4293">
        <w:rPr>
          <w:rStyle w:val="fontstyle01"/>
          <w:rFonts w:ascii="Times New Roman" w:hAnsi="Times New Roman" w:cs="Times New Roman"/>
        </w:rPr>
        <w:t>.</w:t>
      </w:r>
    </w:p>
    <w:p w14:paraId="25AF5F92" w14:textId="77777777" w:rsidR="005A49A8" w:rsidRPr="00F14230" w:rsidRDefault="005A49A8" w:rsidP="00F14230">
      <w:pPr>
        <w:pStyle w:val="DaftarParagraf"/>
        <w:spacing w:line="360" w:lineRule="auto"/>
        <w:ind w:firstLine="720"/>
        <w:rPr>
          <w:rStyle w:val="fontstyle01"/>
          <w:rFonts w:ascii="Times New Roman" w:hAnsi="Times New Roman" w:cs="Times New Roman"/>
        </w:rPr>
      </w:pPr>
    </w:p>
    <w:p w14:paraId="0353CF64" w14:textId="097782BA" w:rsidR="005A49A8" w:rsidRPr="00F14230" w:rsidRDefault="00252C34" w:rsidP="00F14230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Rumusan</w:t>
      </w:r>
      <w:proofErr w:type="spellEnd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</w:p>
    <w:p w14:paraId="5CEC4FC4" w14:textId="7514A5B1" w:rsidR="00252C34" w:rsidRPr="00F14230" w:rsidRDefault="00252C34" w:rsidP="00F14230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="005A49A8"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9A8" w:rsidRPr="00F1423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A49A8"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9A8" w:rsidRPr="00F14230">
        <w:rPr>
          <w:rFonts w:ascii="Times New Roman" w:hAnsi="Times New Roman" w:cs="Times New Roman"/>
          <w:sz w:val="24"/>
          <w:szCs w:val="24"/>
          <w:lang w:val="en-US"/>
        </w:rPr>
        <w:t>Standar</w:t>
      </w:r>
      <w:r w:rsidRPr="00F14230">
        <w:rPr>
          <w:rFonts w:ascii="Times New Roman" w:hAnsi="Times New Roman" w:cs="Times New Roman"/>
          <w:sz w:val="24"/>
          <w:szCs w:val="24"/>
          <w:lang w:val="en-US"/>
        </w:rPr>
        <w:t>isasi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Nasional</w:t>
      </w:r>
    </w:p>
    <w:p w14:paraId="2550B369" w14:textId="77777777" w:rsidR="00252C34" w:rsidRPr="00F14230" w:rsidRDefault="00252C34" w:rsidP="00F1423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5C0B2C" w14:textId="6E87F8B5" w:rsidR="00252C34" w:rsidRPr="00FD4293" w:rsidRDefault="00252C34" w:rsidP="00F14230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D4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4293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proofErr w:type="spellEnd"/>
      <w:r w:rsidRPr="00FD42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42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Penulisan</w:t>
      </w:r>
      <w:proofErr w:type="spellEnd"/>
    </w:p>
    <w:p w14:paraId="1BF714B1" w14:textId="76517CD3" w:rsidR="00252C34" w:rsidRPr="00F14230" w:rsidRDefault="00252C34" w:rsidP="00F14230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="005A49A8"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9A8" w:rsidRPr="00F1423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5A49A8"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49A8" w:rsidRPr="00F14230">
        <w:rPr>
          <w:rFonts w:ascii="Times New Roman" w:hAnsi="Times New Roman" w:cs="Times New Roman"/>
          <w:sz w:val="24"/>
          <w:szCs w:val="24"/>
          <w:lang w:val="en-US"/>
        </w:rPr>
        <w:t>Standar</w:t>
      </w:r>
      <w:r w:rsidRPr="00F14230">
        <w:rPr>
          <w:rFonts w:ascii="Times New Roman" w:hAnsi="Times New Roman" w:cs="Times New Roman"/>
          <w:sz w:val="24"/>
          <w:szCs w:val="24"/>
          <w:lang w:val="en-US"/>
        </w:rPr>
        <w:t>isasi</w:t>
      </w:r>
      <w:proofErr w:type="spellEnd"/>
      <w:r w:rsidRPr="00F14230">
        <w:rPr>
          <w:rFonts w:ascii="Times New Roman" w:hAnsi="Times New Roman" w:cs="Times New Roman"/>
          <w:sz w:val="24"/>
          <w:szCs w:val="24"/>
          <w:lang w:val="en-US"/>
        </w:rPr>
        <w:t xml:space="preserve"> Nasional</w:t>
      </w:r>
    </w:p>
    <w:p w14:paraId="09EFEF75" w14:textId="77777777" w:rsidR="005A49A8" w:rsidRPr="00F14230" w:rsidRDefault="005A49A8" w:rsidP="00F1423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4E2326" w14:textId="77777777" w:rsidR="005A49A8" w:rsidRPr="00F14230" w:rsidRDefault="005A49A8" w:rsidP="00F1423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9F2F52" w14:textId="77777777" w:rsidR="005A49A8" w:rsidRPr="00F14230" w:rsidRDefault="005A49A8" w:rsidP="00F1423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A0A1C0" w14:textId="1BA11C3A" w:rsidR="005A49A8" w:rsidRPr="00F14230" w:rsidRDefault="005A49A8" w:rsidP="00F1423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BAB 2 PEMBAHASAN</w:t>
      </w:r>
    </w:p>
    <w:p w14:paraId="62ABA1D1" w14:textId="595380AA" w:rsidR="005A49A8" w:rsidRPr="00F14230" w:rsidRDefault="005A49A8" w:rsidP="00F14230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Pengertian</w:t>
      </w:r>
      <w:proofErr w:type="spellEnd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</w:t>
      </w:r>
      <w:proofErr w:type="spellEnd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dan</w:t>
      </w:r>
      <w:proofErr w:type="spellEnd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>Standarisasi</w:t>
      </w:r>
      <w:proofErr w:type="spellEnd"/>
      <w:r w:rsidRPr="00F1423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Nasional</w:t>
      </w:r>
    </w:p>
    <w:p w14:paraId="54A8ED6E" w14:textId="3FEDB453" w:rsidR="005A49A8" w:rsidRPr="00F14230" w:rsidRDefault="005A49A8" w:rsidP="00FD4293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2013:1)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Sulastri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(2012:1),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kesepakatan-kesepakatan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spesifikasi-spesifikasi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kriteria-kriteria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definisi-definisi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proses,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definisi-definisi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proses,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>.</w:t>
      </w:r>
    </w:p>
    <w:p w14:paraId="5021E112" w14:textId="77777777" w:rsidR="005A49A8" w:rsidRPr="00F14230" w:rsidRDefault="005A49A8" w:rsidP="00FD4293">
      <w:pPr>
        <w:pStyle w:val="DaftarParagraf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memproduksikan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diproduksikan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simplifikasi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), dan lain-lain. (Peni, 2013:1).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BSN (2013),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berlandaskan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PP 102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(SSN).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(stakeholder)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. BSN (2013),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SNI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SNI. Agar SNI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keberterimaan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para stakeholder 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WTO Code of good practice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SNI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423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F1423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559D70" w14:textId="27518122" w:rsidR="00FD4293" w:rsidRDefault="00FD4293" w:rsidP="00FD4293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Openness, </w:t>
      </w:r>
      <w:r w:rsidR="005A49A8" w:rsidRPr="00F14230">
        <w:rPr>
          <w:rFonts w:ascii="Times New Roman" w:hAnsi="Times New Roman" w:cs="Times New Roman"/>
          <w:sz w:val="24"/>
          <w:szCs w:val="24"/>
        </w:rPr>
        <w:t xml:space="preserve">Terbuka </w:t>
      </w:r>
      <w:proofErr w:type="spellStart"/>
      <w:r w:rsidR="005A49A8" w:rsidRPr="00F1423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A49A8" w:rsidRPr="00F1423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A49A8" w:rsidRPr="00F1423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5A49A8" w:rsidRPr="00F14230">
        <w:rPr>
          <w:rFonts w:ascii="Times New Roman" w:hAnsi="Times New Roman" w:cs="Times New Roman"/>
          <w:sz w:val="24"/>
          <w:szCs w:val="24"/>
        </w:rPr>
        <w:t xml:space="preserve"> stakeholder yang </w:t>
      </w:r>
      <w:proofErr w:type="spellStart"/>
      <w:r w:rsidR="005A49A8" w:rsidRPr="00F14230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="005A49A8"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9A8" w:rsidRPr="00F142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A49A8"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9A8" w:rsidRPr="00F14230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="005A49A8"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9A8" w:rsidRPr="00F142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A49A8" w:rsidRPr="00F142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49A8" w:rsidRPr="00F1423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A49A8" w:rsidRPr="00F14230">
        <w:rPr>
          <w:rFonts w:ascii="Times New Roman" w:hAnsi="Times New Roman" w:cs="Times New Roman"/>
          <w:sz w:val="24"/>
          <w:szCs w:val="24"/>
        </w:rPr>
        <w:t xml:space="preserve"> SNI. </w:t>
      </w:r>
    </w:p>
    <w:p w14:paraId="3F41268C" w14:textId="7CD3B051" w:rsidR="00FD4293" w:rsidRDefault="005A49A8" w:rsidP="00FD4293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4293">
        <w:rPr>
          <w:rFonts w:ascii="Times New Roman" w:hAnsi="Times New Roman" w:cs="Times New Roman"/>
          <w:sz w:val="24"/>
          <w:szCs w:val="24"/>
        </w:rPr>
        <w:t>Transparancy</w:t>
      </w:r>
      <w:proofErr w:type="spellEnd"/>
      <w:r w:rsidR="00FD4293">
        <w:rPr>
          <w:rFonts w:ascii="Times New Roman" w:hAnsi="Times New Roman" w:cs="Times New Roman"/>
          <w:sz w:val="24"/>
          <w:szCs w:val="24"/>
        </w:rPr>
        <w:t>,</w:t>
      </w:r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stakeholder yang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SNI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penetapannya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. Dan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informsi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SNI. </w:t>
      </w:r>
    </w:p>
    <w:p w14:paraId="51C419D3" w14:textId="449536C0" w:rsidR="00FD4293" w:rsidRDefault="005A49A8" w:rsidP="00FD4293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293">
        <w:rPr>
          <w:rFonts w:ascii="Times New Roman" w:hAnsi="Times New Roman" w:cs="Times New Roman"/>
          <w:sz w:val="24"/>
          <w:szCs w:val="24"/>
        </w:rPr>
        <w:t>Consensus and impartiality</w:t>
      </w:r>
      <w:r w:rsidR="00FD4293">
        <w:rPr>
          <w:rFonts w:ascii="Times New Roman" w:hAnsi="Times New Roman" w:cs="Times New Roman"/>
          <w:sz w:val="24"/>
          <w:szCs w:val="24"/>
        </w:rPr>
        <w:t>,</w:t>
      </w:r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memihak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stakeholder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kepentingannya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diperlakukan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F611DA" w14:textId="7E471E6C" w:rsidR="00FD4293" w:rsidRDefault="005A49A8" w:rsidP="00FD4293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293">
        <w:rPr>
          <w:rFonts w:ascii="Times New Roman" w:hAnsi="Times New Roman" w:cs="Times New Roman"/>
          <w:sz w:val="24"/>
          <w:szCs w:val="24"/>
        </w:rPr>
        <w:t>Effectiveness and relevance</w:t>
      </w:r>
      <w:r w:rsidR="00FD4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perundang-undangan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40547B" w14:textId="1640875A" w:rsidR="00FD4293" w:rsidRDefault="005A49A8" w:rsidP="00FD4293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293">
        <w:rPr>
          <w:rFonts w:ascii="Times New Roman" w:hAnsi="Times New Roman" w:cs="Times New Roman"/>
          <w:sz w:val="24"/>
          <w:szCs w:val="24"/>
        </w:rPr>
        <w:t>Coherence</w:t>
      </w:r>
      <w:r w:rsidR="00FD4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Koheren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memperlancar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1B1F7F" w14:textId="54ABB045" w:rsidR="005A49A8" w:rsidRDefault="005A49A8" w:rsidP="00FD4293">
      <w:pPr>
        <w:pStyle w:val="DaftarParagraf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4293">
        <w:rPr>
          <w:rFonts w:ascii="Times New Roman" w:hAnsi="Times New Roman" w:cs="Times New Roman"/>
          <w:sz w:val="24"/>
          <w:szCs w:val="24"/>
        </w:rPr>
        <w:t>Development dimension</w:t>
      </w:r>
      <w:r w:rsidR="00FD4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Berdimensi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293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FD4293">
        <w:rPr>
          <w:rFonts w:ascii="Times New Roman" w:hAnsi="Times New Roman" w:cs="Times New Roman"/>
          <w:sz w:val="24"/>
          <w:szCs w:val="24"/>
        </w:rPr>
        <w:t>.</w:t>
      </w:r>
    </w:p>
    <w:p w14:paraId="2CC4A135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D4A280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1C17E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88E53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7603C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BF0C7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0CB5E5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7E6878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2FB64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0671F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0FCDC0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76828" w14:textId="77777777" w:rsidR="00FD4293" w:rsidRDefault="00FD4293" w:rsidP="00FD42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57BD6" w14:textId="7E3ED121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D4293">
        <w:rPr>
          <w:rFonts w:ascii="Times New Roman" w:hAnsi="Times New Roman" w:cs="Times New Roman"/>
          <w:b/>
          <w:bCs/>
          <w:sz w:val="24"/>
          <w:szCs w:val="24"/>
        </w:rPr>
        <w:t>BAB 3 PENUTUP</w:t>
      </w:r>
    </w:p>
    <w:p w14:paraId="07698078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DE0A39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50905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8655D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32F92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071313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AB336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17210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6B9B7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DC99D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463E2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56253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8508D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86873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589746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7A5AD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EC36E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3906F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6D14D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E8462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D3B5D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6BD50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C95123" w14:textId="77777777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455C6" w14:textId="56B2F17B" w:rsidR="00FD4293" w:rsidRDefault="00FD4293" w:rsidP="00FD429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PUSTAKA </w:t>
      </w:r>
    </w:p>
    <w:p w14:paraId="17A8A6B5" w14:textId="0925A990" w:rsidR="00FD4293" w:rsidRPr="00FD4293" w:rsidRDefault="00FD4293" w:rsidP="00FD42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D4293" w:rsidRPr="00FD4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D76"/>
    <w:multiLevelType w:val="hybridMultilevel"/>
    <w:tmpl w:val="FA786D38"/>
    <w:lvl w:ilvl="0" w:tplc="23AAA932">
      <w:start w:val="1"/>
      <w:numFmt w:val="decimal"/>
      <w:lvlText w:val="2.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67937"/>
    <w:multiLevelType w:val="hybridMultilevel"/>
    <w:tmpl w:val="4ECEB822"/>
    <w:lvl w:ilvl="0" w:tplc="7224466C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3240" w:hanging="360"/>
      </w:pPr>
    </w:lvl>
    <w:lvl w:ilvl="2" w:tplc="3809001B">
      <w:start w:val="1"/>
      <w:numFmt w:val="lowerRoman"/>
      <w:lvlText w:val="%3."/>
      <w:lvlJc w:val="right"/>
      <w:pPr>
        <w:ind w:left="3960" w:hanging="180"/>
      </w:pPr>
    </w:lvl>
    <w:lvl w:ilvl="3" w:tplc="3809000F">
      <w:start w:val="1"/>
      <w:numFmt w:val="decimal"/>
      <w:lvlText w:val="%4."/>
      <w:lvlJc w:val="left"/>
      <w:pPr>
        <w:ind w:left="4680" w:hanging="360"/>
      </w:pPr>
    </w:lvl>
    <w:lvl w:ilvl="4" w:tplc="38090019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AAE21B9"/>
    <w:multiLevelType w:val="hybridMultilevel"/>
    <w:tmpl w:val="246CC490"/>
    <w:lvl w:ilvl="0" w:tplc="FC668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8A1D6C"/>
    <w:multiLevelType w:val="hybridMultilevel"/>
    <w:tmpl w:val="7E285EDC"/>
    <w:lvl w:ilvl="0" w:tplc="50E61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3123F"/>
    <w:multiLevelType w:val="hybridMultilevel"/>
    <w:tmpl w:val="7810665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4C4DF7"/>
    <w:multiLevelType w:val="hybridMultilevel"/>
    <w:tmpl w:val="20AA9398"/>
    <w:lvl w:ilvl="0" w:tplc="50E61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917026"/>
    <w:multiLevelType w:val="hybridMultilevel"/>
    <w:tmpl w:val="394218DE"/>
    <w:lvl w:ilvl="0" w:tplc="8774D83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350107">
    <w:abstractNumId w:val="1"/>
  </w:num>
  <w:num w:numId="2" w16cid:durableId="1474714932">
    <w:abstractNumId w:val="6"/>
  </w:num>
  <w:num w:numId="3" w16cid:durableId="1820883048">
    <w:abstractNumId w:val="2"/>
  </w:num>
  <w:num w:numId="4" w16cid:durableId="116683837">
    <w:abstractNumId w:val="5"/>
  </w:num>
  <w:num w:numId="5" w16cid:durableId="600453614">
    <w:abstractNumId w:val="3"/>
  </w:num>
  <w:num w:numId="6" w16cid:durableId="9723583">
    <w:abstractNumId w:val="0"/>
  </w:num>
  <w:num w:numId="7" w16cid:durableId="34501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67"/>
    <w:rsid w:val="00252C34"/>
    <w:rsid w:val="002F5211"/>
    <w:rsid w:val="00317B2F"/>
    <w:rsid w:val="005A49A8"/>
    <w:rsid w:val="008854E6"/>
    <w:rsid w:val="0091669F"/>
    <w:rsid w:val="0092159F"/>
    <w:rsid w:val="00AF0167"/>
    <w:rsid w:val="00B64FF0"/>
    <w:rsid w:val="00E31336"/>
    <w:rsid w:val="00E66F51"/>
    <w:rsid w:val="00F14230"/>
    <w:rsid w:val="00FD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E570"/>
  <w15:chartTrackingRefBased/>
  <w15:docId w15:val="{75A3C6E5-0413-4525-9D84-969D3983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F0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F0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F0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F0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F0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F0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F0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F0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F0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F0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F0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F0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F0167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F0167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F016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F016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F016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F016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F0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F0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F0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F0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F0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F016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F016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F0167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F0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F0167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F0167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basedOn w:val="FontParagrafDefault"/>
    <w:rsid w:val="00B64FF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{D9D7E975-C4B4-413E-9D68-4CDCC78B2899}</b:Guid>
    <b:RefOrder>1</b:RefOrder>
  </b:Source>
</b:Sources>
</file>

<file path=customXml/itemProps1.xml><?xml version="1.0" encoding="utf-8"?>
<ds:datastoreItem xmlns:ds="http://schemas.openxmlformats.org/officeDocument/2006/customXml" ds:itemID="{29273F33-3997-433A-ADBB-238CA722DB8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Adilaeva amara</dc:creator>
  <cp:keywords/>
  <dc:description/>
  <cp:lastModifiedBy>farahadiba473@gmail.com</cp:lastModifiedBy>
  <cp:revision>2</cp:revision>
  <dcterms:created xsi:type="dcterms:W3CDTF">2024-03-16T09:25:00Z</dcterms:created>
  <dcterms:modified xsi:type="dcterms:W3CDTF">2024-03-16T09:25:00Z</dcterms:modified>
</cp:coreProperties>
</file>