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00AA55"/>
          <w:sz w:val="72"/>
          <w:szCs w:val="72"/>
        </w:rPr>
        <w:t xml:space="preserve">AXIOM</w:t>
      </w:r>
    </w:p>
    <w:p>
      <w:pPr>
        <w:jc w:val="center"/>
      </w:pPr>
      <w:r>
        <w:rPr>
          <w:rFonts w:ascii="Arial" w:cs="Arial" w:eastAsia="Arial" w:hAnsi="Arial"/>
          <w:color w:val="006699"/>
          <w:sz w:val="44"/>
          <w:szCs w:val="44"/>
        </w:rPr>
        <w:t xml:space="preserve">AI Stock Analysis Agent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Production Architecture &amp; Implementation Guide</w:t>
      </w:r>
    </w:p>
    <w:p>
      <w:pPr>
        <w:jc w:val="center"/>
      </w:pPr>
      <w:r>
        <w:rPr>
          <w:color w:val="888888"/>
          <w:sz w:val="24"/>
          <w:szCs w:val="24"/>
        </w:rPr>
        <w:t xml:space="preserve">React Native Mobile  |  React Web  |  Java Spring Boot Microservices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999999"/>
          <w:sz w:val="22"/>
          <w:szCs w:val="22"/>
        </w:rPr>
        <w:t xml:space="preserve">Version 1.0  |  Production Ready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0AA55"/>
          <w:sz w:val="32"/>
          <w:szCs w:val="32"/>
        </w:rPr>
        <w:t xml:space="preserve">1. System Architecture Overview</w:t>
      </w:r>
    </w:p>
    <w:p>
      <w:r>
        <w:rPr>
          <w:color w:val="333333"/>
          <w:sz w:val="22"/>
          <w:szCs w:val="22"/>
        </w:rPr>
        <w:t xml:space="preserve">AXIOM is a production-grade stock analysis platform built on microservices architecture, providing real-time technical analysis, AI-powered insights, and precision entry/exit signals across multiple investment horizons.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1.1 Architecture Diagram</w:t>
      </w:r>
    </w:p>
    <w:p>
      <w:r>
        <w:rPr>
          <w:color w:val="333333"/>
          <w:sz w:val="22"/>
          <w:szCs w:val="22"/>
        </w:rPr>
        <w:t xml:space="preserve">[Mobile App / Web Dashboard]  ──►  [API Gateway :8080]  ──►  [Microservices]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Native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+ React Native 0.74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Web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 + React 18 + 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3 + 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 Data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3 + Technical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Analysis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3 + AI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3 + Kafka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7 (cache + sessions)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Confluent Kafka 7.5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9092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AA55"/>
          <w:sz w:val="32"/>
          <w:szCs w:val="32"/>
        </w:rPr>
        <w:t xml:space="preserve">2. Microservices Design</w:t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2.1 API Gateway (Port 8080)</w:t>
      </w:r>
    </w:p>
    <w:p>
      <w:r>
        <w:rPr>
          <w:color w:val="333333"/>
          <w:sz w:val="22"/>
          <w:szCs w:val="22"/>
        </w:rPr>
        <w:t xml:space="preserve">Central entry point for all client requests. Handles: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 authentication filter — validates tokens, forwards user context headers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Route configuration — maps paths to downstream services via Spring Cloud Gateway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limiting — Redis-backed token bucket (10 req/s per IP, burst 20)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 configuration — allows mobile and web origins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 balancing — round-robin across service instances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2.2 User Service (Port 8081)</w:t>
      </w:r>
    </w:p>
    <w:p>
      <w:r>
        <w:rPr>
          <w:color w:val="333333"/>
          <w:sz w:val="22"/>
          <w:szCs w:val="22"/>
        </w:rPr>
        <w:t xml:space="preserve">Manages authentication, user profiles, and watchlists.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/api/v1/auth/register — create account, return JWT pair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/api/v1/auth/login — authenticate, return JWT pair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/api/v1/auth/refresh — rotate tokens using Redis-stored refresh token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/api/v1/auth/logout — revoke refresh token from Redis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GET/POST/PUT/DELETE /api/v1/watchlists — watchlist CRUD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 access tokens: 15-minute expiry | Refresh tokens: 7-day expiry stored in Redis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2.3 Stock Data Service (Port 8082)</w:t>
      </w:r>
    </w:p>
    <w:p>
      <w:r>
        <w:rPr>
          <w:color w:val="333333"/>
          <w:sz w:val="22"/>
          <w:szCs w:val="22"/>
        </w:rPr>
        <w:t xml:space="preserve">Fetches and caches market data from multiple providers, computes all technical indicators.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/api/v1/stocks/{ticker}/quote — real-time price from Finnhub/Alpha Vantage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/api/v1/stocks/{ticker}/technicals — computed EMA/SMA/RSI/MACD/BB/ATR/ADX + 20 more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/api/v1/stocks/{ticker}/history — OHLCV candlestick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/api/v1/stocks/{ticker}/fundamentals — P/E, EPS, margins, growth rates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/api/v1/stocks/{ticker}/news — recent news from Polygon.io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Redis caching: quotes 1 min, technicals 5 min, fundamentals 1 hour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2.4 Analysis Service (Port 8083)</w:t>
      </w:r>
    </w:p>
    <w:p>
      <w:r>
        <w:rPr>
          <w:color w:val="333333"/>
          <w:sz w:val="22"/>
          <w:szCs w:val="22"/>
        </w:rPr>
        <w:t xml:space="preserve">Orchestrates the full analysis pipeline and AI insight generation.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/api/v1/analysis — trigger full analysis for ticker + horizon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/api/v1/analysis/history — paginated user analysis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/api/v1/analysis/{id} — retrieve specific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ScoringEngine: 7-factor weighted scoring (trend, momentum, volume, fundamentals, analysts, news, setup)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Bull/Bear verdict: STRONG BULL / MILD BULL / NEUTRAL / MILD BEAR / STRONG BEAR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Entry/exit signal generation with horizon-specific stop loss and targets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Fibonacci level calculation from 52-week swing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Anthropic Claude API integration for AI narrative summaries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Kafka event publishing: analysis.completed topic for notification triggers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Redis caching: 30-minute TTL per ticker/horizon combination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2.5 Notification Service (Port 8084)</w:t>
      </w:r>
    </w:p>
    <w:p>
      <w:r>
        <w:rPr>
          <w:color w:val="333333"/>
          <w:sz w:val="22"/>
          <w:szCs w:val="22"/>
        </w:rPr>
        <w:t xml:space="preserve">Listens to Kafka events and delivers alerts via push/email.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Consumes analysis.completed Kafka events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FCM push notifications via Firebase Cloud Messaging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alerts via SMTP (Gmail/SendGrid)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Price alert management — GET/POST/DELETE /api/v1/alerts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AA55"/>
          <w:sz w:val="32"/>
          <w:szCs w:val="32"/>
        </w:rPr>
        <w:t xml:space="preserve">3. Technical Analysis Engine</w:t>
      </w:r>
    </w:p>
    <w:p>
      <w:r>
        <w:rPr>
          <w:color w:val="333333"/>
          <w:sz w:val="22"/>
          <w:szCs w:val="22"/>
        </w:rPr>
        <w:t xml:space="preserve">The TechnicalAnalysisEngine (stock-data-service) implements all indicators natively in Java with BigDecimal precision arithmetic.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Indicators Implemented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 9/20/50/200, SMA 20/50/200, VWAP, Ichimoku Cloud, Golden/Death Cross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Momentum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RSI(14), MACD(12,26,9), Stochastic(14,3,3), Williams %R, CCI, ROC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Volatility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Bollinger Bands(20,2), ATR(14), Keltner Channels, Squeeze Detection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OBV, CMF(20), MFI, Accumulation/Distribution 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Trend Strength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ADX(14), Parabolic SAR, Aroon(25)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Classic Pivot Points, Fibonacci Retracements, Support/Resistance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AA55"/>
          <w:sz w:val="32"/>
          <w:szCs w:val="32"/>
        </w:rPr>
        <w:t xml:space="preserve">4. Mobile App (React Native / Expo)</w:t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and deploy RN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~51.0.0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0.74.5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 (stack + tabs)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^6.1.17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client with interceptors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^1.7.4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^4.5.4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Persistent local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1.23.1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Victory Native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Charts and data 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^41.1.0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notification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~0.28.9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4.2 Screen Structure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LoginScreen / RegisterScreen — authentication forms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HomeScreen — ticker input, horizon selector, custom prompt, quick picks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AnalysisResultScreen — full analysis with score ring, trade signals grid, collapsible sections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WatchlistScreen — manage watchlists, view quotes for all tickers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HistoryScreen — paginated analysis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ProfileScreen — account settings, subscription tier, notification preferences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4.3 State Management (Zustand)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useAuthStore — user, tokens, login/register/logout actions, persisted to AsyncStorage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useAnalysisStore — current analysis, history, isAnalyzing flag, error state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Token refresh handled automatically in axios response interceptor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AA55"/>
          <w:sz w:val="32"/>
          <w:szCs w:val="32"/>
        </w:rPr>
        <w:t xml:space="preserve">5. Web Dashboard (React + Vite)</w:t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 + React 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tool and UI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safety across the codebase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state with localStorage persistence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client with JWT interceptor and auto-refresh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Candlestick charts and technical indicator overlays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state caching and background refetching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Client-side routing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5.2 Key Components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AnalysisDashboard — main analysis UI mirroring the mobile home + result screens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CandlestickChart — price chart with EMA/SMA overlays and volume bars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TechnicalPanel — tabbed display of all computed indicators with color-coded signals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FibonacciLevels — visual S/R level map with strength ratings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TradeSignalCard — highlighted entry/exit/stop/target with P&amp;L calculator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WatchlistSidebar — live quote updates, quick-analyze shortcut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AA55"/>
          <w:sz w:val="32"/>
          <w:szCs w:val="32"/>
        </w:rPr>
        <w:t xml:space="preserve">6. Database Schema</w:t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axiom_users 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users — id (UUID), email, passwordHash, firstName, lastName, role, tier, fcmToken, createdAt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watchlists — id, userId,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watchlist_tickers — watchlist_id, ticker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axiom_stocks 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stock_quotes — id, ticker, price, change, volume, marketCap, timestamp (time-series, partitioned by month)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stock_fundamentals — id, ticker, peRatio, forwardPe, revenueGrowth, netMargin, roe, updatedAt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technical_snapshots — id, ticker, allIndicatorsJson, createdAt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axiom_analysis 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stock_analyses — id, ticker, horizon, userId, overallScore, verdict, entryLow/High, stopLoss, targets, all section JSON fields, createdAt, expiresAt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price_alerts — id, userId, ticker, condition, targetPrice, triggered, createdAt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AA55"/>
          <w:sz w:val="32"/>
          <w:szCs w:val="32"/>
        </w:rPr>
        <w:t xml:space="preserve">7. Deployment &amp; Infrastructure</w:t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7.1 Docker Compose (Development)</w:t>
      </w:r>
    </w:p>
    <w:p>
      <w:r>
        <w:rPr>
          <w:color w:val="333333"/>
          <w:sz w:val="22"/>
          <w:szCs w:val="22"/>
        </w:rPr>
        <w:t xml:space="preserve">Single docker-compose.yml spins up all services plus PostgreSQL, Redis, and Kafka. Run:</w:t>
      </w:r>
    </w:p>
    <w:p>
      <w:r>
        <w:rPr>
          <w:color w:val="006699"/>
          <w:sz w:val="22"/>
          <w:szCs w:val="22"/>
        </w:rPr>
        <w:t xml:space="preserve">  docker-compose up --build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7.2 Production Deployment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Recommended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EKS or Google GKE (Kubernetes)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ALB or GCP Cloud Load Balancing in front of gateway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RDS PostgreSQL (Multi-AZ) + ElastiCache Redis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Confluent Cloud or AWS MSK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 Build (Expo) → App Store + Play Store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→ Vercel or AWS CloudFront + S3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Prometheus + Grafana + Spring Boot Actuator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Secrets Manager or HashiCorp Vault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7.3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FF88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 256-bit secret for JWT signing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ALPHA_VANTAGE_API_KEY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data API key (alphavantage.co)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FINNHUB_API_KEY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quotes (finnhub.io)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POLYGON_API_KEY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 and tick data (polygon.io)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AI for narrative insights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FCM_SERVER_KEY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push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SMTP_USERNAME/PASSWORD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alert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AA55"/>
          <w:sz w:val="32"/>
          <w:szCs w:val="32"/>
        </w:rPr>
        <w:t xml:space="preserve">8. Security Considerations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inter-service communication uses X-Gateway header validation to prevent direct service access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 tokens are short-lived (15 min access) with Redis-backed refresh token rotation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Passwords hashed with BCrypt (cost factor 12)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limiting on all public endpoints via Redis token bucket algorithm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sensitive data (API keys) injected via environment variables / Secrets Manager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PostgreSQL connections use SSL in production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 restricted to known frontend origins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SQL injection prevented via Spring Data JPA parameterized queries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AA55"/>
          <w:sz w:val="32"/>
          <w:szCs w:val="32"/>
        </w:rPr>
        <w:t xml:space="preserve">9. Getting Started</w:t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+ Docker Compose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Java 21 (for local development without Docker)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Node.js 20+ (for frontend development)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 CLI (for mobile: npm install -g eas-cli)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Quick Start</w:t>
      </w:r>
    </w:p>
    <w:p>
      <w:r>
        <w:rPr>
          <w:color w:val="006699"/>
          <w:sz w:val="22"/>
          <w:szCs w:val="22"/>
        </w:rPr>
        <w:t xml:space="preserve">1. Clone the repository and copy .env.example to .env</w:t>
      </w:r>
    </w:p>
    <w:p>
      <w:r>
        <w:rPr>
          <w:color w:val="006699"/>
          <w:sz w:val="22"/>
          <w:szCs w:val="22"/>
        </w:rPr>
        <w:t xml:space="preserve">2. Fill in your API keys in .env</w:t>
      </w:r>
    </w:p>
    <w:p>
      <w:r>
        <w:rPr>
          <w:color w:val="006699"/>
          <w:sz w:val="22"/>
          <w:szCs w:val="22"/>
        </w:rPr>
        <w:t xml:space="preserve">3. Run: docker-compose up --build</w:t>
      </w:r>
    </w:p>
    <w:p>
      <w:r>
        <w:rPr>
          <w:color w:val="006699"/>
          <w:sz w:val="22"/>
          <w:szCs w:val="22"/>
        </w:rPr>
        <w:t xml:space="preserve">4. API Gateway available at http://localhost:8080</w:t>
      </w:r>
    </w:p>
    <w:p>
      <w:r>
        <w:rPr>
          <w:color w:val="006699"/>
          <w:sz w:val="22"/>
          <w:szCs w:val="22"/>
        </w:rPr>
        <w:t xml:space="preserve">5. Web dashboard: cd web &amp;&amp; npm install &amp;&amp; npm run dev</w:t>
      </w:r>
    </w:p>
    <w:p>
      <w:r>
        <w:rPr>
          <w:color w:val="006699"/>
          <w:sz w:val="22"/>
          <w:szCs w:val="22"/>
        </w:rPr>
        <w:t xml:space="preserve">6. Mobile: cd mobile &amp;&amp; npm install &amp;&amp; npx expo start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6699"/>
          <w:sz w:val="26"/>
          <w:szCs w:val="26"/>
        </w:rPr>
        <w:t xml:space="preserve">API Quick Test</w:t>
      </w:r>
    </w:p>
    <w:p>
      <w:r>
        <w:rPr>
          <w:color w:val="333333"/>
          <w:sz w:val="22"/>
          <w:szCs w:val="22"/>
        </w:rPr>
        <w:t xml:space="preserve">Register: POST http://localhost:8080/api/v1/auth/register</w:t>
      </w:r>
    </w:p>
    <w:p>
      <w:r>
        <w:rPr>
          <w:color w:val="333333"/>
          <w:sz w:val="22"/>
          <w:szCs w:val="22"/>
        </w:rPr>
        <w:t xml:space="preserve">Login: POST http://localhost:8080/api/v1/auth/login</w:t>
      </w:r>
    </w:p>
    <w:p>
      <w:r>
        <w:rPr>
          <w:color w:val="333333"/>
          <w:sz w:val="22"/>
          <w:szCs w:val="22"/>
        </w:rPr>
        <w:t xml:space="preserve">Analyze: POST http://localhost:8080/api/v1/analysis { ticker: "AAPL", horizon: "weekly" }</w:t>
      </w:r>
    </w:p>
    <w:p>
      <w:r>
        <w:t xml:space="preserve"/>
      </w:r>
    </w:p>
    <w:p>
      <w:pPr>
        <w:spacing w:before="800"/>
        <w:jc w:val="center"/>
      </w:pPr>
      <w:r>
        <w:rPr>
          <w:color w:val="999999"/>
          <w:sz w:val="18"/>
          <w:szCs w:val="18"/>
        </w:rPr>
        <w:t xml:space="preserve">AXIOM · AI Stock Analysis Agent · Production Architecture Guide</w:t>
      </w:r>
    </w:p>
    <w:p>
      <w:pPr>
        <w:jc w:val="center"/>
      </w:pPr>
      <w:r>
        <w:rPr>
          <w:color w:val="999999"/>
          <w:sz w:val="18"/>
          <w:szCs w:val="18"/>
        </w:rPr>
        <w:t xml:space="preserve">NOT FINANCIAL ADVICE · FOR INFORMATIONAL PURPOSES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2026-04-17T23:19:56.050Z</dcterms:created>
  <dcterms:modified xsi:type="dcterms:W3CDTF">2026-04-17T23:19:56.051Z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