
<file path=[Content_Types].xml><?xml version="1.0" encoding="utf-8"?>
<Types xmlns="http://schemas.openxmlformats.org/package/2006/content-types">
  <Default ContentType="application/vnd.ms-excel.sheet.macroEnabled.12" Extension="xlsm"/>
  <Default ContentType="application/xml" Extension="xml"/>
  <Default ContentType="application/x-font-ttf" Extension="ttf"/>
  <Default ContentType="application/vnd.openxmlformats-officedocument.obfuscatedFont" Extension="odttf"/>
  <Default ContentType="image/x-emf" Extension="em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</w:pPr>
      <w:r w:rsidDel="00000000" w:rsidR="00000000" w:rsidRPr="00000000">
        <w:pict>
          <v:shapetype id="_x0000_t75" coordsize="21600,21600" filled="f" stroked="f" o:spt="75.0" o:preferrelative="t" path="m@4@5l@4@11@9@11@9@5xe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connecttype="rect" o:extrusionok="f" gradientshapeok="t"/>
            <o:lock v:ext="edit" aspectratio="t"/>
          </v:shapetype>
        </w:pict>
      </w:r>
    </w:p>
    <w:p w:rsidR="00000000" w:rsidDel="00000000" w:rsidP="00000000" w:rsidRDefault="00000000" w:rsidRPr="00000000" w14:paraId="00000002">
      <w:pPr>
        <w:spacing w:after="28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36"/>
          <w:szCs w:val="36"/>
          <w:rtl w:val="0"/>
        </w:rPr>
        <w:t xml:space="preserve">MoP — Using NLQ (Natural Language Query) in Power BI</w:t>
      </w:r>
    </w:p>
    <w:p w:rsidR="00000000" w:rsidDel="00000000" w:rsidP="00000000" w:rsidRDefault="00000000" w:rsidRPr="00000000" w14:paraId="00000003">
      <w:pPr>
        <w:spacing w:after="280" w:before="28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7"/>
          <w:szCs w:val="27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7"/>
          <w:szCs w:val="27"/>
          <w:rtl w:val="0"/>
        </w:rPr>
        <w:t xml:space="preserve">Objective</w:t>
      </w:r>
    </w:p>
    <w:p w:rsidR="00000000" w:rsidDel="00000000" w:rsidP="00000000" w:rsidRDefault="00000000" w:rsidRPr="00000000" w14:paraId="00000004">
      <w:pPr>
        <w:spacing w:after="280" w:before="280" w:lineRule="auto"/>
        <w:rPr>
          <w:rFonts w:ascii="Times New Roman" w:cs="Times New Roman" w:eastAsia="Times New Roman" w:hAnsi="Times New Roman"/>
          <w:color w:val="000000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rtl w:val="0"/>
        </w:rPr>
        <w:t xml:space="preserve">To explore 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rtl w:val="0"/>
        </w:rPr>
        <w:t xml:space="preserve">Natural Language Query (NLQ)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rtl w:val="0"/>
        </w:rPr>
        <w:t xml:space="preserve"> capabilities in Power BI that allow users to ask questions in plain English without writing DAX or SQL and automatically generate visual insights.</w:t>
      </w:r>
    </w:p>
    <w:p w:rsidR="00000000" w:rsidDel="00000000" w:rsidP="00000000" w:rsidRDefault="00000000" w:rsidRPr="00000000" w14:paraId="00000005">
      <w:pPr>
        <w:spacing w:after="280" w:before="28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7"/>
          <w:szCs w:val="27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7"/>
          <w:szCs w:val="27"/>
          <w:rtl w:val="0"/>
        </w:rPr>
        <w:t xml:space="preserve">Step-by-Step Procedure</w:t>
      </w:r>
    </w:p>
    <w:p w:rsidR="00000000" w:rsidDel="00000000" w:rsidP="00000000" w:rsidRDefault="00000000" w:rsidRPr="00000000" w14:paraId="00000006">
      <w:pPr>
        <w:spacing w:after="280" w:before="280" w:lineRule="auto"/>
        <w:rPr>
          <w:rFonts w:ascii="Times New Roman" w:cs="Times New Roman" w:eastAsia="Times New Roman" w:hAnsi="Times New Roman"/>
          <w:b w:val="1"/>
          <w:bCs w:val="1"/>
          <w:color w:val="00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rtl w:val="0"/>
        </w:rPr>
        <w:t xml:space="preserve">Step 1: Import Your Dataset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spacing w:after="0" w:before="280" w:lineRule="auto"/>
        <w:ind w:left="720" w:hanging="360"/>
        <w:rPr>
          <w:rFonts w:ascii="Times New Roman" w:cs="Times New Roman" w:eastAsia="Times New Roman" w:hAnsi="Times New Roman"/>
          <w:color w:val="000000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rtl w:val="0"/>
        </w:rPr>
        <w:t xml:space="preserve">Launch 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rtl w:val="0"/>
        </w:rPr>
        <w:t xml:space="preserve">Power BI Desktop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rtl w:val="0"/>
        </w:rPr>
        <w:t xml:space="preserve">.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spacing w:after="0" w:before="0" w:lineRule="auto"/>
        <w:ind w:left="720" w:hanging="360"/>
        <w:rPr>
          <w:rFonts w:ascii="Times New Roman" w:cs="Times New Roman" w:eastAsia="Times New Roman" w:hAnsi="Times New Roman"/>
          <w:color w:val="000000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rtl w:val="0"/>
        </w:rPr>
        <w:t xml:space="preserve">Click 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rtl w:val="0"/>
        </w:rPr>
        <w:t xml:space="preserve">Home -&gt; Get Data -&gt; Text/CSV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rtl w:val="0"/>
        </w:rPr>
        <w:t xml:space="preserve">.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spacing w:after="0" w:before="0" w:lineRule="auto"/>
        <w:ind w:left="720" w:hanging="360"/>
        <w:rPr>
          <w:rFonts w:ascii="Times New Roman" w:cs="Times New Roman" w:eastAsia="Times New Roman" w:hAnsi="Times New Roman"/>
          <w:color w:val="000000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rtl w:val="0"/>
        </w:rPr>
        <w:t xml:space="preserve">Browse and open the provided file:</w:t>
        <w:br w:type="textWrapping"/>
      </w:r>
      <w:r w:rsidDel="00000000" w:rsidR="00000000" w:rsidRPr="00000000">
        <w:rPr>
          <w:rFonts w:ascii="Courier New" w:cs="Courier New" w:eastAsia="Courier New" w:hAnsi="Courier New"/>
          <w:color w:val="000000"/>
          <w:sz w:val="20"/>
          <w:szCs w:val="20"/>
          <w:rtl w:val="0"/>
        </w:rPr>
        <w:t xml:space="preserve">telecom_kpi.csv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rtl w:val="0"/>
        </w:rPr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00000"/>
          <w:rtl w:val="0"/>
        </w:rPr>
        <w:t xml:space="preserve">(Contains columns like customer_id, usage_gb, churn_flag, region, revenue_inr, etc.)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spacing w:after="280" w:before="0" w:lineRule="auto"/>
        <w:ind w:left="720" w:hanging="360"/>
        <w:rPr>
          <w:rFonts w:ascii="Times New Roman" w:cs="Times New Roman" w:eastAsia="Times New Roman" w:hAnsi="Times New Roman"/>
          <w:color w:val="000000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rtl w:val="0"/>
        </w:rPr>
        <w:t xml:space="preserve">In the preview window, click 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rtl w:val="0"/>
        </w:rPr>
        <w:t xml:space="preserve">Load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rtl w:val="0"/>
        </w:rPr>
        <w:t xml:space="preserve"> to import it into Power BI.</w:t>
      </w:r>
    </w:p>
    <w:p w:rsidR="00000000" w:rsidDel="00000000" w:rsidP="00000000" w:rsidRDefault="00000000" w:rsidRPr="00000000" w14:paraId="0000000B">
      <w:pPr>
        <w:spacing w:after="280" w:before="280" w:lineRule="auto"/>
        <w:rPr>
          <w:rFonts w:ascii="Times New Roman" w:cs="Times New Roman" w:eastAsia="Times New Roman" w:hAnsi="Times New Roman"/>
          <w:color w:val="000000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</w:rPr>
        <w:pict>
          <v:shape id="_x0000_i1025" style="width:76.2pt;height:49.2pt" o:ole="" type="#_x0000_t75">
            <v:imagedata r:id="rId1" o:title=""/>
          </v:shape>
          <o:OLEObject DrawAspect="Icon" r:id="rId2" ObjectID="_1823312178" ProgID="Excel.SheetMacroEnabled.12" ShapeID="_x0000_i1025" Type="Embed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after="280" w:before="280" w:lineRule="auto"/>
        <w:rPr>
          <w:rFonts w:ascii="Times New Roman" w:cs="Times New Roman" w:eastAsia="Times New Roman" w:hAnsi="Times New Roman"/>
          <w:color w:val="00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rtl w:val="0"/>
        </w:rPr>
        <w:t xml:space="preserve">Result: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rtl w:val="0"/>
        </w:rPr>
        <w:br w:type="textWrapping"/>
        <w:t xml:space="preserve">The dataset appears in the Fields pane — ready for analysis.</w:t>
      </w:r>
    </w:p>
    <w:p w:rsidR="00000000" w:rsidDel="00000000" w:rsidP="00000000" w:rsidRDefault="00000000" w:rsidRPr="00000000" w14:paraId="0000000D">
      <w:pPr>
        <w:spacing w:after="280" w:before="280" w:lineRule="auto"/>
        <w:rPr>
          <w:rFonts w:ascii="Times New Roman" w:cs="Times New Roman" w:eastAsia="Times New Roman" w:hAnsi="Times New Roman"/>
          <w:b w:val="1"/>
          <w:bCs w:val="1"/>
          <w:color w:val="00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rtl w:val="0"/>
        </w:rPr>
        <w:t xml:space="preserve">Step 2: Access the Q&amp;A (NLQ) Feature</w:t>
      </w:r>
    </w:p>
    <w:p w:rsidR="00000000" w:rsidDel="00000000" w:rsidP="00000000" w:rsidRDefault="00000000" w:rsidRPr="00000000" w14:paraId="0000000E">
      <w:pPr>
        <w:numPr>
          <w:ilvl w:val="0"/>
          <w:numId w:val="2"/>
        </w:numPr>
        <w:spacing w:after="0" w:before="280" w:lineRule="auto"/>
        <w:ind w:left="720" w:hanging="360"/>
        <w:rPr>
          <w:rFonts w:ascii="Times New Roman" w:cs="Times New Roman" w:eastAsia="Times New Roman" w:hAnsi="Times New Roman"/>
          <w:color w:val="000000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rtl w:val="0"/>
        </w:rPr>
        <w:t xml:space="preserve">Go to the 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rtl w:val="0"/>
        </w:rPr>
        <w:t xml:space="preserve">Insert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rtl w:val="0"/>
        </w:rPr>
        <w:t xml:space="preserve"> tab -&gt; click 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rtl w:val="0"/>
        </w:rPr>
        <w:t xml:space="preserve">Q&amp;A Visual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rtl w:val="0"/>
        </w:rPr>
        <w:t xml:space="preserve">.</w:t>
      </w:r>
    </w:p>
    <w:p w:rsidR="00000000" w:rsidDel="00000000" w:rsidP="00000000" w:rsidRDefault="00000000" w:rsidRPr="00000000" w14:paraId="0000000F">
      <w:pPr>
        <w:numPr>
          <w:ilvl w:val="0"/>
          <w:numId w:val="2"/>
        </w:numPr>
        <w:spacing w:after="0" w:before="0" w:lineRule="auto"/>
        <w:ind w:left="720" w:hanging="360"/>
        <w:rPr>
          <w:rFonts w:ascii="Times New Roman" w:cs="Times New Roman" w:eastAsia="Times New Roman" w:hAnsi="Times New Roman"/>
          <w:color w:val="000000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rtl w:val="0"/>
        </w:rPr>
        <w:t xml:space="preserve">A text box will appear with the message: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00000"/>
          <w:rtl w:val="0"/>
        </w:rPr>
        <w:t xml:space="preserve">“Ask a question about your data.”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numPr>
          <w:ilvl w:val="0"/>
          <w:numId w:val="2"/>
        </w:numPr>
        <w:spacing w:after="280" w:before="0" w:lineRule="auto"/>
        <w:ind w:left="720" w:hanging="360"/>
        <w:rPr>
          <w:rFonts w:ascii="Times New Roman" w:cs="Times New Roman" w:eastAsia="Times New Roman" w:hAnsi="Times New Roman"/>
          <w:color w:val="000000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rtl w:val="0"/>
        </w:rPr>
        <w:t xml:space="preserve">This is where you can type questions in simple language (no coding).</w:t>
      </w:r>
    </w:p>
    <w:p w:rsidR="00000000" w:rsidDel="00000000" w:rsidP="00000000" w:rsidRDefault="00000000" w:rsidRPr="00000000" w14:paraId="00000011">
      <w:pPr>
        <w:spacing w:after="280" w:before="280" w:lineRule="auto"/>
        <w:rPr>
          <w:rFonts w:ascii="Times New Roman" w:cs="Times New Roman" w:eastAsia="Times New Roman" w:hAnsi="Times New Roman"/>
          <w:color w:val="00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rtl w:val="0"/>
        </w:rPr>
        <w:t xml:space="preserve">Concept: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rtl w:val="0"/>
        </w:rPr>
        <w:br w:type="textWrapping"/>
        <w:t xml:space="preserve">Power BI uses AI to interpret your words, map them to dataset columns, and auto-generate visuals.</w:t>
      </w:r>
    </w:p>
    <w:p w:rsidR="00000000" w:rsidDel="00000000" w:rsidP="00000000" w:rsidRDefault="00000000" w:rsidRPr="00000000" w14:paraId="00000012">
      <w:pPr>
        <w:spacing w:after="280" w:before="280" w:lineRule="auto"/>
        <w:rPr>
          <w:rFonts w:ascii="Times New Roman" w:cs="Times New Roman" w:eastAsia="Times New Roman" w:hAnsi="Times New Roman"/>
          <w:b w:val="1"/>
          <w:bCs w:val="1"/>
          <w:color w:val="00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rtl w:val="0"/>
        </w:rPr>
        <w:t xml:space="preserve">Step 3: Try Your First Query</w:t>
      </w:r>
    </w:p>
    <w:p w:rsidR="00000000" w:rsidDel="00000000" w:rsidP="00000000" w:rsidRDefault="00000000" w:rsidRPr="00000000" w14:paraId="00000013">
      <w:pPr>
        <w:numPr>
          <w:ilvl w:val="0"/>
          <w:numId w:val="3"/>
        </w:numPr>
        <w:spacing w:after="0" w:before="280" w:lineRule="auto"/>
        <w:ind w:left="720" w:hanging="360"/>
        <w:rPr>
          <w:rFonts w:ascii="Times New Roman" w:cs="Times New Roman" w:eastAsia="Times New Roman" w:hAnsi="Times New Roman"/>
          <w:color w:val="000000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rtl w:val="0"/>
        </w:rPr>
        <w:t xml:space="preserve">Click inside the Q&amp;A box and type:</w:t>
      </w:r>
    </w:p>
    <w:p w:rsidR="00000000" w:rsidDel="00000000" w:rsidP="00000000" w:rsidRDefault="00000000" w:rsidRPr="00000000" w14:paraId="00000014">
      <w:pPr>
        <w:numPr>
          <w:ilvl w:val="0"/>
          <w:numId w:val="3"/>
        </w:num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ind w:left="720" w:hanging="360"/>
        <w:rPr>
          <w:rFonts w:ascii="Courier New" w:cs="Courier New" w:eastAsia="Courier New" w:hAnsi="Courier New"/>
          <w:color w:val="000000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000000"/>
          <w:sz w:val="20"/>
          <w:szCs w:val="20"/>
          <w:rtl w:val="0"/>
        </w:rPr>
        <w:t xml:space="preserve">Total calls_made in the dataset</w:t>
      </w:r>
    </w:p>
    <w:p w:rsidR="00000000" w:rsidDel="00000000" w:rsidP="00000000" w:rsidRDefault="00000000" w:rsidRPr="00000000" w14:paraId="00000015">
      <w:pPr>
        <w:numPr>
          <w:ilvl w:val="0"/>
          <w:numId w:val="3"/>
        </w:numPr>
        <w:spacing w:after="0" w:before="0" w:lineRule="auto"/>
        <w:ind w:left="720" w:hanging="360"/>
        <w:rPr>
          <w:rFonts w:ascii="Times New Roman" w:cs="Times New Roman" w:eastAsia="Times New Roman" w:hAnsi="Times New Roman"/>
          <w:color w:val="000000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rtl w:val="0"/>
        </w:rPr>
        <w:t xml:space="preserve">Press 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rtl w:val="0"/>
        </w:rPr>
        <w:t xml:space="preserve">Enter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rtl w:val="0"/>
        </w:rPr>
        <w:t xml:space="preserve">.</w:t>
      </w:r>
    </w:p>
    <w:p w:rsidR="00000000" w:rsidDel="00000000" w:rsidP="00000000" w:rsidRDefault="00000000" w:rsidRPr="00000000" w14:paraId="00000016">
      <w:pPr>
        <w:numPr>
          <w:ilvl w:val="0"/>
          <w:numId w:val="3"/>
        </w:numPr>
        <w:spacing w:after="280" w:before="0" w:lineRule="auto"/>
        <w:ind w:left="720" w:hanging="360"/>
        <w:rPr>
          <w:rFonts w:ascii="Times New Roman" w:cs="Times New Roman" w:eastAsia="Times New Roman" w:hAnsi="Times New Roman"/>
          <w:color w:val="000000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rtl w:val="0"/>
        </w:rPr>
        <w:t xml:space="preserve">Power BI automatically generates a 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rtl w:val="0"/>
        </w:rPr>
        <w:t xml:space="preserve">bar chart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rtl w:val="0"/>
        </w:rPr>
        <w:t xml:space="preserve"> showing churn counts or percentages across regions.</w:t>
      </w:r>
    </w:p>
    <w:p w:rsidR="00000000" w:rsidDel="00000000" w:rsidP="00000000" w:rsidRDefault="00000000" w:rsidRPr="00000000" w14:paraId="00000017">
      <w:pPr>
        <w:spacing w:after="280" w:before="280" w:lineRule="auto"/>
        <w:rPr>
          <w:rFonts w:ascii="Times New Roman" w:cs="Times New Roman" w:eastAsia="Times New Roman" w:hAnsi="Times New Roman"/>
          <w:color w:val="00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rtl w:val="0"/>
        </w:rPr>
        <w:t xml:space="preserve">Observation: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rtl w:val="0"/>
        </w:rPr>
        <w:br w:type="textWrapping"/>
        <w:t xml:space="preserve">The visualization type changes based on the kind of question - e.g., tables, pie charts, bar charts, or line graphs.</w:t>
      </w:r>
    </w:p>
    <w:p w:rsidR="00000000" w:rsidDel="00000000" w:rsidP="00000000" w:rsidRDefault="00000000" w:rsidRPr="00000000" w14:paraId="00000018">
      <w:pPr>
        <w:spacing w:after="280" w:before="280" w:lineRule="auto"/>
        <w:rPr>
          <w:rFonts w:ascii="Times New Roman" w:cs="Times New Roman" w:eastAsia="Times New Roman" w:hAnsi="Times New Roman"/>
          <w:b w:val="1"/>
          <w:bCs w:val="1"/>
          <w:color w:val="00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rtl w:val="0"/>
        </w:rPr>
        <w:t xml:space="preserve">Step 4: Explore More Questions</w:t>
      </w:r>
    </w:p>
    <w:p w:rsidR="00000000" w:rsidDel="00000000" w:rsidP="00000000" w:rsidRDefault="00000000" w:rsidRPr="00000000" w14:paraId="00000019">
      <w:pPr>
        <w:spacing w:after="280" w:before="280" w:lineRule="auto"/>
        <w:rPr>
          <w:rFonts w:ascii="Times New Roman" w:cs="Times New Roman" w:eastAsia="Times New Roman" w:hAnsi="Times New Roman"/>
          <w:color w:val="000000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rtl w:val="0"/>
        </w:rPr>
        <w:t xml:space="preserve">Try additional queries like:</w:t>
      </w:r>
    </w:p>
    <w:p w:rsidR="00000000" w:rsidDel="00000000" w:rsidP="00000000" w:rsidRDefault="00000000" w:rsidRPr="00000000" w14:paraId="0000001A">
      <w:pPr>
        <w:numPr>
          <w:ilvl w:val="0"/>
          <w:numId w:val="4"/>
        </w:numPr>
        <w:spacing w:after="0" w:before="280" w:lineRule="auto"/>
        <w:ind w:left="720" w:hanging="360"/>
        <w:rPr>
          <w:rFonts w:ascii="Times New Roman" w:cs="Times New Roman" w:eastAsia="Times New Roman" w:hAnsi="Times New Roman"/>
          <w:color w:val="000000"/>
        </w:rPr>
      </w:pPr>
      <w:r w:rsidDel="00000000" w:rsidR="00000000" w:rsidRPr="00000000">
        <w:rPr>
          <w:rFonts w:ascii="Courier New" w:cs="Courier New" w:eastAsia="Courier New" w:hAnsi="Courier New"/>
          <w:color w:val="000000"/>
          <w:sz w:val="20"/>
          <w:szCs w:val="20"/>
          <w:rtl w:val="0"/>
        </w:rPr>
        <w:t xml:space="preserve">average usage_gb by region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numPr>
          <w:ilvl w:val="0"/>
          <w:numId w:val="4"/>
        </w:numPr>
        <w:spacing w:after="0" w:before="0" w:lineRule="auto"/>
        <w:ind w:left="720" w:hanging="360"/>
        <w:rPr>
          <w:rFonts w:ascii="Times New Roman" w:cs="Times New Roman" w:eastAsia="Times New Roman" w:hAnsi="Times New Roman"/>
          <w:color w:val="000000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rtl w:val="0"/>
        </w:rPr>
        <w:t xml:space="preserve">average arpu_inr by region</w:t>
      </w:r>
    </w:p>
    <w:p w:rsidR="00000000" w:rsidDel="00000000" w:rsidP="00000000" w:rsidRDefault="00000000" w:rsidRPr="00000000" w14:paraId="0000001C">
      <w:pPr>
        <w:numPr>
          <w:ilvl w:val="0"/>
          <w:numId w:val="4"/>
        </w:numPr>
        <w:spacing w:after="0" w:before="0" w:lineRule="auto"/>
        <w:ind w:left="720" w:hanging="360"/>
        <w:rPr>
          <w:rFonts w:ascii="Times New Roman" w:cs="Times New Roman" w:eastAsia="Times New Roman" w:hAnsi="Times New Roman"/>
          <w:color w:val="000000"/>
        </w:rPr>
      </w:pPr>
      <w:r w:rsidDel="00000000" w:rsidR="00000000" w:rsidRPr="00000000">
        <w:rPr>
          <w:rFonts w:ascii="Courier New" w:cs="Courier New" w:eastAsia="Courier New" w:hAnsi="Courier New"/>
          <w:color w:val="000000"/>
          <w:sz w:val="20"/>
          <w:szCs w:val="20"/>
          <w:rtl w:val="0"/>
        </w:rPr>
        <w:t xml:space="preserve">Number of customers by contract_type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numPr>
          <w:ilvl w:val="0"/>
          <w:numId w:val="4"/>
        </w:numPr>
        <w:spacing w:after="280" w:before="0" w:lineRule="auto"/>
        <w:ind w:left="720" w:hanging="360"/>
        <w:rPr>
          <w:rFonts w:ascii="Times New Roman" w:cs="Times New Roman" w:eastAsia="Times New Roman" w:hAnsi="Times New Roman"/>
          <w:color w:val="000000"/>
        </w:rPr>
      </w:pPr>
      <w:r w:rsidDel="00000000" w:rsidR="00000000" w:rsidRPr="00000000">
        <w:rPr>
          <w:rFonts w:ascii="Courier New" w:cs="Courier New" w:eastAsia="Courier New" w:hAnsi="Courier New"/>
          <w:color w:val="000000"/>
          <w:sz w:val="20"/>
          <w:szCs w:val="20"/>
          <w:rtl w:val="0"/>
        </w:rPr>
        <w:t xml:space="preserve">Total calls_made in the dataset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spacing w:after="280" w:before="280" w:lineRule="auto"/>
        <w:rPr>
          <w:rFonts w:ascii="Times New Roman" w:cs="Times New Roman" w:eastAsia="Times New Roman" w:hAnsi="Times New Roman"/>
          <w:color w:val="00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rtl w:val="0"/>
        </w:rPr>
        <w:t xml:space="preserve">Tip: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rtl w:val="0"/>
        </w:rPr>
        <w:br w:type="textWrapping"/>
        <w:t xml:space="preserve">Notice how Power BI chooses the best-fit visual (chart/table) for each query.</w:t>
        <w:br w:type="textWrapping"/>
        <w:t xml:space="preserve">This shows how 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rtl w:val="0"/>
        </w:rPr>
        <w:t xml:space="preserve">NLQ converts business questions into analytics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rtl w:val="0"/>
        </w:rPr>
        <w:t xml:space="preserve">.</w:t>
      </w:r>
    </w:p>
    <w:p w:rsidR="00000000" w:rsidDel="00000000" w:rsidP="00000000" w:rsidRDefault="00000000" w:rsidRPr="00000000" w14:paraId="0000001F">
      <w:pPr>
        <w:spacing w:after="280" w:before="280" w:lineRule="auto"/>
        <w:rPr>
          <w:rFonts w:ascii="Times New Roman" w:cs="Times New Roman" w:eastAsia="Times New Roman" w:hAnsi="Times New Roman"/>
          <w:b w:val="1"/>
          <w:bCs w:val="1"/>
          <w:color w:val="00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rtl w:val="0"/>
        </w:rPr>
        <w:t xml:space="preserve">Step 5: Add to Dashboard</w:t>
      </w:r>
    </w:p>
    <w:p w:rsidR="00000000" w:rsidDel="00000000" w:rsidP="00000000" w:rsidRDefault="00000000" w:rsidRPr="00000000" w14:paraId="00000020">
      <w:pPr>
        <w:numPr>
          <w:ilvl w:val="0"/>
          <w:numId w:val="5"/>
        </w:numPr>
        <w:spacing w:after="0" w:before="280" w:lineRule="auto"/>
        <w:ind w:left="720" w:hanging="360"/>
        <w:rPr>
          <w:rFonts w:ascii="Times New Roman" w:cs="Times New Roman" w:eastAsia="Times New Roman" w:hAnsi="Times New Roman"/>
          <w:color w:val="000000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rtl w:val="0"/>
        </w:rPr>
        <w:t xml:space="preserve">When you find a visualization you like, click the 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rtl w:val="0"/>
        </w:rPr>
        <w:t xml:space="preserve">Pin icon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rtl w:val="0"/>
        </w:rPr>
        <w:t xml:space="preserve"> on the top right.</w:t>
      </w:r>
    </w:p>
    <w:p w:rsidR="00000000" w:rsidDel="00000000" w:rsidP="00000000" w:rsidRDefault="00000000" w:rsidRPr="00000000" w14:paraId="00000021">
      <w:pPr>
        <w:numPr>
          <w:ilvl w:val="0"/>
          <w:numId w:val="5"/>
        </w:numPr>
        <w:spacing w:after="280" w:before="0" w:lineRule="auto"/>
        <w:ind w:left="720" w:hanging="360"/>
        <w:rPr>
          <w:rFonts w:ascii="Times New Roman" w:cs="Times New Roman" w:eastAsia="Times New Roman" w:hAnsi="Times New Roman"/>
          <w:color w:val="000000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rtl w:val="0"/>
        </w:rPr>
        <w:t xml:space="preserve">Choose 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rtl w:val="0"/>
        </w:rPr>
        <w:t xml:space="preserve">“New Dashboard” -&gt; Name it Telecom Insights -&gt; Pin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rtl w:val="0"/>
        </w:rPr>
        <w:t xml:space="preserve">.</w:t>
      </w:r>
    </w:p>
    <w:p w:rsidR="00000000" w:rsidDel="00000000" w:rsidP="00000000" w:rsidRDefault="00000000" w:rsidRPr="00000000" w14:paraId="00000022">
      <w:pPr>
        <w:spacing w:after="280" w:before="280" w:lineRule="auto"/>
        <w:rPr>
          <w:rFonts w:ascii="Times New Roman" w:cs="Times New Roman" w:eastAsia="Times New Roman" w:hAnsi="Times New Roman"/>
          <w:color w:val="00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rtl w:val="0"/>
        </w:rPr>
        <w:t xml:space="preserve">Result: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rtl w:val="0"/>
        </w:rPr>
        <w:br w:type="textWrapping"/>
        <w:t xml:space="preserve">The visual is added to a shareable dashboard useful for reporting and team presentations.</w:t>
      </w:r>
    </w:p>
    <w:p w:rsidR="00000000" w:rsidDel="00000000" w:rsidP="00000000" w:rsidRDefault="00000000" w:rsidRPr="00000000" w14:paraId="00000023">
      <w:pPr>
        <w:spacing w:after="280" w:before="280" w:lineRule="auto"/>
        <w:rPr>
          <w:rFonts w:ascii="Times New Roman" w:cs="Times New Roman" w:eastAsia="Times New Roman" w:hAnsi="Times New Roman"/>
          <w:b w:val="1"/>
          <w:bCs w:val="1"/>
          <w:color w:val="00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rtl w:val="0"/>
        </w:rPr>
        <w:t xml:space="preserve">Step 6: Observe the Intelligence</w:t>
      </w:r>
    </w:p>
    <w:p w:rsidR="00000000" w:rsidDel="00000000" w:rsidP="00000000" w:rsidRDefault="00000000" w:rsidRPr="00000000" w14:paraId="00000024">
      <w:pPr>
        <w:numPr>
          <w:ilvl w:val="0"/>
          <w:numId w:val="6"/>
        </w:numPr>
        <w:spacing w:after="0" w:before="280" w:lineRule="auto"/>
        <w:ind w:left="720" w:hanging="360"/>
        <w:rPr>
          <w:rFonts w:ascii="Times New Roman" w:cs="Times New Roman" w:eastAsia="Times New Roman" w:hAnsi="Times New Roman"/>
          <w:color w:val="000000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rtl w:val="0"/>
        </w:rPr>
        <w:t xml:space="preserve">Keep experimenting with questions.</w:t>
      </w:r>
    </w:p>
    <w:p w:rsidR="00000000" w:rsidDel="00000000" w:rsidP="00000000" w:rsidRDefault="00000000" w:rsidRPr="00000000" w14:paraId="00000025">
      <w:pPr>
        <w:numPr>
          <w:ilvl w:val="0"/>
          <w:numId w:val="6"/>
        </w:numPr>
        <w:spacing w:after="0" w:before="0" w:lineRule="auto"/>
        <w:ind w:left="720" w:hanging="360"/>
        <w:rPr>
          <w:rFonts w:ascii="Times New Roman" w:cs="Times New Roman" w:eastAsia="Times New Roman" w:hAnsi="Times New Roman"/>
          <w:color w:val="000000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rtl w:val="0"/>
        </w:rPr>
        <w:t xml:space="preserve">Power BI starts to “learn” the dataset as you interact.</w:t>
      </w:r>
    </w:p>
    <w:p w:rsidR="00000000" w:rsidDel="00000000" w:rsidP="00000000" w:rsidRDefault="00000000" w:rsidRPr="00000000" w14:paraId="00000026">
      <w:pPr>
        <w:numPr>
          <w:ilvl w:val="0"/>
          <w:numId w:val="6"/>
        </w:numPr>
        <w:spacing w:after="280" w:before="0" w:lineRule="auto"/>
        <w:ind w:left="720" w:hanging="360"/>
        <w:rPr>
          <w:rFonts w:ascii="Times New Roman" w:cs="Times New Roman" w:eastAsia="Times New Roman" w:hAnsi="Times New Roman"/>
          <w:color w:val="000000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rtl w:val="0"/>
        </w:rPr>
        <w:t xml:space="preserve">It begins to 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rtl w:val="0"/>
        </w:rPr>
        <w:t xml:space="preserve">auto-suggest phrases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rtl w:val="0"/>
        </w:rPr>
        <w:t xml:space="preserve"> or 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rtl w:val="0"/>
        </w:rPr>
        <w:t xml:space="preserve">predict question intent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rtl w:val="0"/>
        </w:rPr>
        <w:t xml:space="preserve">.</w:t>
      </w:r>
    </w:p>
    <w:p w:rsidR="00000000" w:rsidDel="00000000" w:rsidP="00000000" w:rsidRDefault="00000000" w:rsidRPr="00000000" w14:paraId="00000027">
      <w:pPr>
        <w:spacing w:after="280" w:before="280" w:lineRule="auto"/>
        <w:rPr>
          <w:rFonts w:ascii="Times New Roman" w:cs="Times New Roman" w:eastAsia="Times New Roman" w:hAnsi="Times New Roman"/>
          <w:color w:val="00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rtl w:val="0"/>
        </w:rPr>
        <w:t xml:space="preserve">Key Concept: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rtl w:val="0"/>
        </w:rPr>
        <w:br w:type="textWrapping"/>
        <w:t xml:space="preserve">This adaptive learning helps Power BI recommend 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rtl w:val="0"/>
        </w:rPr>
        <w:t xml:space="preserve">relevant queries and visuals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rtl w:val="0"/>
        </w:rPr>
        <w:t xml:space="preserve"> automatically — similar to an AI assistant for data.</w:t>
      </w:r>
    </w:p>
    <w:p w:rsidR="00000000" w:rsidDel="00000000" w:rsidP="00000000" w:rsidRDefault="00000000" w:rsidRPr="00000000" w14:paraId="00000028">
      <w:pPr>
        <w:spacing w:after="280" w:before="28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7"/>
          <w:szCs w:val="27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7"/>
          <w:szCs w:val="27"/>
          <w:rtl w:val="0"/>
        </w:rPr>
        <w:t xml:space="preserve">Learning Outcome</w:t>
      </w:r>
    </w:p>
    <w:p w:rsidR="00000000" w:rsidDel="00000000" w:rsidP="00000000" w:rsidRDefault="00000000" w:rsidRPr="00000000" w14:paraId="00000029">
      <w:pPr>
        <w:spacing w:after="280" w:before="280" w:lineRule="auto"/>
        <w:rPr>
          <w:rFonts w:ascii="Times New Roman" w:cs="Times New Roman" w:eastAsia="Times New Roman" w:hAnsi="Times New Roman"/>
          <w:color w:val="000000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rtl w:val="0"/>
        </w:rPr>
        <w:t xml:space="preserve">After completing this MoP, students will:</w:t>
      </w:r>
    </w:p>
    <w:p w:rsidR="00000000" w:rsidDel="00000000" w:rsidP="00000000" w:rsidRDefault="00000000" w:rsidRPr="00000000" w14:paraId="0000002A">
      <w:pPr>
        <w:numPr>
          <w:ilvl w:val="0"/>
          <w:numId w:val="7"/>
        </w:numPr>
        <w:spacing w:after="0" w:before="280" w:lineRule="auto"/>
        <w:ind w:left="720" w:hanging="360"/>
        <w:rPr>
          <w:rFonts w:ascii="Times New Roman" w:cs="Times New Roman" w:eastAsia="Times New Roman" w:hAnsi="Times New Roman"/>
          <w:color w:val="000000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rtl w:val="0"/>
        </w:rPr>
        <w:t xml:space="preserve">Understand how NLQ bridges the gap between 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rtl w:val="0"/>
        </w:rPr>
        <w:t xml:space="preserve">data and decision-making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rtl w:val="0"/>
        </w:rPr>
        <w:t xml:space="preserve">.</w:t>
      </w:r>
    </w:p>
    <w:p w:rsidR="00000000" w:rsidDel="00000000" w:rsidP="00000000" w:rsidRDefault="00000000" w:rsidRPr="00000000" w14:paraId="0000002B">
      <w:pPr>
        <w:numPr>
          <w:ilvl w:val="0"/>
          <w:numId w:val="7"/>
        </w:numPr>
        <w:spacing w:after="0" w:before="0" w:lineRule="auto"/>
        <w:ind w:left="720" w:hanging="360"/>
        <w:rPr>
          <w:rFonts w:ascii="Times New Roman" w:cs="Times New Roman" w:eastAsia="Times New Roman" w:hAnsi="Times New Roman"/>
          <w:color w:val="000000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rtl w:val="0"/>
        </w:rPr>
        <w:t xml:space="preserve">Be able to 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rtl w:val="0"/>
        </w:rPr>
        <w:t xml:space="preserve">query and visualize data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rtl w:val="0"/>
        </w:rPr>
        <w:t xml:space="preserve"> using natural language.</w:t>
      </w:r>
    </w:p>
    <w:p w:rsidR="00000000" w:rsidDel="00000000" w:rsidP="00000000" w:rsidRDefault="00000000" w:rsidRPr="00000000" w14:paraId="0000002C">
      <w:pPr>
        <w:numPr>
          <w:ilvl w:val="0"/>
          <w:numId w:val="7"/>
        </w:numPr>
        <w:spacing w:after="0" w:before="0" w:lineRule="auto"/>
        <w:ind w:left="720" w:hanging="360"/>
        <w:rPr>
          <w:rFonts w:ascii="Times New Roman" w:cs="Times New Roman" w:eastAsia="Times New Roman" w:hAnsi="Times New Roman"/>
          <w:color w:val="000000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rtl w:val="0"/>
        </w:rPr>
        <w:t xml:space="preserve">Know how to 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rtl w:val="0"/>
        </w:rPr>
        <w:t xml:space="preserve">pin visuals and build dashboards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rtl w:val="0"/>
        </w:rPr>
        <w:t xml:space="preserve"> in Power BI.</w:t>
      </w:r>
    </w:p>
    <w:p w:rsidR="00000000" w:rsidDel="00000000" w:rsidP="00000000" w:rsidRDefault="00000000" w:rsidRPr="00000000" w14:paraId="0000002D">
      <w:pPr>
        <w:numPr>
          <w:ilvl w:val="0"/>
          <w:numId w:val="7"/>
        </w:numPr>
        <w:spacing w:after="280" w:before="0" w:lineRule="auto"/>
        <w:ind w:left="720" w:hanging="360"/>
        <w:rPr>
          <w:rFonts w:ascii="Times New Roman" w:cs="Times New Roman" w:eastAsia="Times New Roman" w:hAnsi="Times New Roman"/>
          <w:color w:val="000000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rtl w:val="0"/>
        </w:rPr>
        <w:t xml:space="preserve">Appreciate how 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rtl w:val="0"/>
        </w:rPr>
        <w:t xml:space="preserve">AI-driven analytics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rtl w:val="0"/>
        </w:rPr>
        <w:t xml:space="preserve"> simplifies complex queries.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</w:r>
    </w:p>
    <w:sectPr>
      <w:pgSz w:h="16838" w:w="11906" w:orient="portrait"/>
      <w:pgMar w:bottom="1440" w:top="1440" w:left="1440" w:right="144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Times New Roman"/>
  <w:font w:name="Courier New"/>
  <w:font w:name="Aptos"/>
  <w:font w:name="Play">
    <w:embedRegular w:fontKey="{00000000-0000-0000-0000-000000000000}" r:id="rId3" w:subsetted="0"/>
    <w:embedBold w:fontKey="{00000000-0000-0000-0000-000000000000}" r:id="rId4" w:subsetted="0"/>
  </w:font>
  <w:font w:name="Noto Sans Symbols">
    <w:embedRegular w:fontKey="{00000000-0000-0000-0000-000000000000}" r:id="rId5" w:subsetted="0"/>
    <w:embedBold w:fontKey="{00000000-0000-0000-0000-000000000000}" r:id="rId6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5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ptos" w:cs="Aptos" w:eastAsia="Aptos" w:hAnsi="Aptos"/>
        <w:sz w:val="24"/>
        <w:szCs w:val="24"/>
        <w:lang w:val="en-IN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80" w:before="360" w:lineRule="auto"/>
    </w:pPr>
    <w:rPr>
      <w:rFonts w:ascii="Play" w:cs="Play" w:eastAsia="Play" w:hAnsi="Play"/>
      <w:color w:val="0f4761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160" w:lineRule="auto"/>
    </w:pPr>
    <w:rPr>
      <w:rFonts w:ascii="Play" w:cs="Play" w:eastAsia="Play" w:hAnsi="Play"/>
      <w:color w:val="0f4761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160" w:lineRule="auto"/>
    </w:pPr>
    <w:rPr>
      <w:color w:val="0f476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80" w:lineRule="auto"/>
    </w:pPr>
    <w:rPr>
      <w:i w:val="1"/>
      <w:iCs w:val="1"/>
      <w:color w:val="0f4761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80" w:lineRule="auto"/>
    </w:pPr>
    <w:rPr>
      <w:color w:val="0f4761"/>
    </w:rPr>
  </w:style>
  <w:style w:type="paragraph" w:styleId="Heading6">
    <w:name w:val="heading 6"/>
    <w:basedOn w:val="Normal"/>
    <w:next w:val="Normal"/>
    <w:pPr>
      <w:keepNext w:val="1"/>
      <w:keepLines w:val="1"/>
      <w:spacing w:before="40" w:lineRule="auto"/>
    </w:pPr>
    <w:rPr>
      <w:i w:val="1"/>
      <w:iCs w:val="1"/>
      <w:color w:val="595959"/>
    </w:rPr>
  </w:style>
  <w:style w:type="paragraph" w:styleId="Title">
    <w:name w:val="Title"/>
    <w:basedOn w:val="Normal"/>
    <w:next w:val="Normal"/>
    <w:pPr>
      <w:spacing w:after="80" w:lineRule="auto"/>
    </w:pPr>
    <w:rPr>
      <w:rFonts w:ascii="Play" w:cs="Play" w:eastAsia="Play" w:hAnsi="Play"/>
      <w:sz w:val="56"/>
      <w:szCs w:val="56"/>
    </w:rPr>
  </w:style>
  <w:style w:type="paragraph" w:styleId="Heading7">
    <w:name w:val="heading 7"/>
    <w:basedOn w:val="Normal"/>
    <w:next w:val="Normal"/>
    <w:link w:val="Heading7Char"/>
    <w:uiPriority w:val="9"/>
    <w:semiHidden w:val="1"/>
    <w:unhideWhenUsed w:val="1"/>
    <w:qFormat w:val="1"/>
    <w:rsid w:val="00413A7C"/>
    <w:pPr>
      <w:keepNext w:val="1"/>
      <w:keepLines w:val="1"/>
      <w:spacing w:before="40"/>
      <w:outlineLvl w:val="6"/>
    </w:pPr>
    <w:rPr>
      <w:rFonts w:cstheme="majorBidi" w:eastAsiaTheme="majorEastAsia"/>
      <w:color w:val="595959" w:themeColor="text1" w:themeTint="0000A6"/>
    </w:rPr>
  </w:style>
  <w:style w:type="paragraph" w:styleId="Heading8">
    <w:name w:val="heading 8"/>
    <w:basedOn w:val="Normal"/>
    <w:next w:val="Normal"/>
    <w:link w:val="Heading8Char"/>
    <w:uiPriority w:val="9"/>
    <w:semiHidden w:val="1"/>
    <w:unhideWhenUsed w:val="1"/>
    <w:qFormat w:val="1"/>
    <w:rsid w:val="00413A7C"/>
    <w:pPr>
      <w:keepNext w:val="1"/>
      <w:keepLines w:val="1"/>
      <w:outlineLvl w:val="7"/>
    </w:pPr>
    <w:rPr>
      <w:rFonts w:cstheme="majorBidi" w:eastAsiaTheme="majorEastAsia"/>
      <w:i w:val="1"/>
      <w:iCs w:val="1"/>
      <w:color w:val="272727" w:themeColor="text1" w:themeTint="0000D8"/>
    </w:rPr>
  </w:style>
  <w:style w:type="paragraph" w:styleId="Heading9">
    <w:name w:val="heading 9"/>
    <w:basedOn w:val="Normal"/>
    <w:next w:val="Normal"/>
    <w:link w:val="Heading9Char"/>
    <w:uiPriority w:val="9"/>
    <w:semiHidden w:val="1"/>
    <w:unhideWhenUsed w:val="1"/>
    <w:qFormat w:val="1"/>
    <w:rsid w:val="00413A7C"/>
    <w:pPr>
      <w:keepNext w:val="1"/>
      <w:keepLines w:val="1"/>
      <w:outlineLvl w:val="8"/>
    </w:pPr>
    <w:rPr>
      <w:rFonts w:cstheme="majorBidi" w:eastAsiaTheme="majorEastAsia"/>
      <w:color w:val="272727" w:themeColor="text1" w:themeTint="0000D8"/>
    </w:rPr>
  </w:style>
  <w:style w:type="character" w:styleId="DefaultParagraphFont" w:default="1">
    <w:name w:val="Default Paragraph Font"/>
    <w:uiPriority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character" w:styleId="Heading1Char" w:customStyle="1">
    <w:name w:val="Heading 1 Char"/>
    <w:basedOn w:val="DefaultParagraphFont"/>
    <w:link w:val="Heading1"/>
    <w:uiPriority w:val="9"/>
    <w:rsid w:val="00413A7C"/>
    <w:rPr>
      <w:rFonts w:asciiTheme="majorHAnsi" w:cstheme="majorBidi" w:eastAsiaTheme="majorEastAsia" w:hAnsiTheme="majorHAnsi"/>
      <w:color w:val="0f4761" w:themeColor="accent1" w:themeShade="0000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rsid w:val="00413A7C"/>
    <w:rPr>
      <w:rFonts w:asciiTheme="majorHAnsi" w:cstheme="majorBidi" w:eastAsiaTheme="majorEastAsia" w:hAnsiTheme="majorHAnsi"/>
      <w:color w:val="0f4761" w:themeColor="accent1" w:themeShade="0000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rsid w:val="00413A7C"/>
    <w:rPr>
      <w:rFonts w:cstheme="majorBidi" w:eastAsiaTheme="majorEastAsia"/>
      <w:color w:val="0f4761" w:themeColor="accent1" w:themeShade="0000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rsid w:val="00413A7C"/>
    <w:rPr>
      <w:rFonts w:cstheme="majorBidi" w:eastAsiaTheme="majorEastAsia"/>
      <w:i w:val="1"/>
      <w:iCs w:val="1"/>
      <w:color w:val="0f4761" w:themeColor="accent1" w:themeShade="0000BF"/>
    </w:rPr>
  </w:style>
  <w:style w:type="character" w:styleId="Heading5Char" w:customStyle="1">
    <w:name w:val="Heading 5 Char"/>
    <w:basedOn w:val="DefaultParagraphFont"/>
    <w:link w:val="Heading5"/>
    <w:uiPriority w:val="9"/>
    <w:semiHidden w:val="1"/>
    <w:rsid w:val="00413A7C"/>
    <w:rPr>
      <w:rFonts w:cstheme="majorBidi" w:eastAsiaTheme="majorEastAsia"/>
      <w:color w:val="0f4761" w:themeColor="accent1" w:themeShade="0000BF"/>
    </w:rPr>
  </w:style>
  <w:style w:type="character" w:styleId="Heading6Char" w:customStyle="1">
    <w:name w:val="Heading 6 Char"/>
    <w:basedOn w:val="DefaultParagraphFont"/>
    <w:link w:val="Heading6"/>
    <w:uiPriority w:val="9"/>
    <w:semiHidden w:val="1"/>
    <w:rsid w:val="00413A7C"/>
    <w:rPr>
      <w:rFonts w:cstheme="majorBidi" w:eastAsiaTheme="majorEastAsia"/>
      <w:i w:val="1"/>
      <w:iCs w:val="1"/>
      <w:color w:val="595959" w:themeColor="text1" w:themeTint="0000A6"/>
    </w:rPr>
  </w:style>
  <w:style w:type="character" w:styleId="Heading7Char" w:customStyle="1">
    <w:name w:val="Heading 7 Char"/>
    <w:basedOn w:val="DefaultParagraphFont"/>
    <w:link w:val="Heading7"/>
    <w:uiPriority w:val="9"/>
    <w:semiHidden w:val="1"/>
    <w:rsid w:val="00413A7C"/>
    <w:rPr>
      <w:rFonts w:cstheme="majorBidi" w:eastAsiaTheme="majorEastAsia"/>
      <w:color w:val="595959" w:themeColor="text1" w:themeTint="0000A6"/>
    </w:rPr>
  </w:style>
  <w:style w:type="character" w:styleId="Heading8Char" w:customStyle="1">
    <w:name w:val="Heading 8 Char"/>
    <w:basedOn w:val="DefaultParagraphFont"/>
    <w:link w:val="Heading8"/>
    <w:uiPriority w:val="9"/>
    <w:semiHidden w:val="1"/>
    <w:rsid w:val="00413A7C"/>
    <w:rPr>
      <w:rFonts w:cstheme="majorBidi" w:eastAsiaTheme="majorEastAsia"/>
      <w:i w:val="1"/>
      <w:iCs w:val="1"/>
      <w:color w:val="272727" w:themeColor="text1" w:themeTint="0000D8"/>
    </w:rPr>
  </w:style>
  <w:style w:type="character" w:styleId="Heading9Char" w:customStyle="1">
    <w:name w:val="Heading 9 Char"/>
    <w:basedOn w:val="DefaultParagraphFont"/>
    <w:link w:val="Heading9"/>
    <w:uiPriority w:val="9"/>
    <w:semiHidden w:val="1"/>
    <w:rsid w:val="00413A7C"/>
    <w:rPr>
      <w:rFonts w:cstheme="majorBidi" w:eastAsiaTheme="majorEastAsia"/>
      <w:color w:val="272727" w:themeColor="text1" w:themeTint="0000D8"/>
    </w:rPr>
  </w:style>
  <w:style w:type="character" w:styleId="TitleChar" w:customStyle="1">
    <w:name w:val="Title Char"/>
    <w:basedOn w:val="DefaultParagraphFont"/>
    <w:link w:val="Title"/>
    <w:uiPriority w:val="10"/>
    <w:rsid w:val="00413A7C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type="character" w:styleId="SubtitleChar" w:customStyle="1">
    <w:name w:val="Subtitle Char"/>
    <w:basedOn w:val="DefaultParagraphFont"/>
    <w:link w:val="Subtitle"/>
    <w:uiPriority w:val="11"/>
    <w:rsid w:val="00413A7C"/>
    <w:rPr>
      <w:rFonts w:cstheme="majorBidi" w:eastAsiaTheme="majorEastAsia"/>
      <w:color w:val="595959" w:themeColor="text1" w:themeTint="0000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 w:val="1"/>
    <w:rsid w:val="00413A7C"/>
    <w:pPr>
      <w:spacing w:after="160" w:before="160"/>
      <w:jc w:val="center"/>
    </w:pPr>
    <w:rPr>
      <w:i w:val="1"/>
      <w:iCs w:val="1"/>
      <w:color w:val="404040" w:themeColor="text1" w:themeTint="0000BF"/>
    </w:rPr>
  </w:style>
  <w:style w:type="character" w:styleId="QuoteChar" w:customStyle="1">
    <w:name w:val="Quote Char"/>
    <w:basedOn w:val="DefaultParagraphFont"/>
    <w:link w:val="Quote"/>
    <w:uiPriority w:val="29"/>
    <w:rsid w:val="00413A7C"/>
    <w:rPr>
      <w:i w:val="1"/>
      <w:iCs w:val="1"/>
      <w:color w:val="404040" w:themeColor="text1" w:themeTint="0000BF"/>
    </w:rPr>
  </w:style>
  <w:style w:type="paragraph" w:styleId="ListParagraph">
    <w:name w:val="List Paragraph"/>
    <w:basedOn w:val="Normal"/>
    <w:uiPriority w:val="34"/>
    <w:qFormat w:val="1"/>
    <w:rsid w:val="00413A7C"/>
    <w:pPr>
      <w:ind w:left="720"/>
      <w:contextualSpacing w:val="1"/>
    </w:pPr>
  </w:style>
  <w:style w:type="character" w:styleId="IntenseEmphasis">
    <w:name w:val="Intense Emphasis"/>
    <w:basedOn w:val="DefaultParagraphFont"/>
    <w:uiPriority w:val="21"/>
    <w:qFormat w:val="1"/>
    <w:rsid w:val="00413A7C"/>
    <w:rPr>
      <w:i w:val="1"/>
      <w:iCs w:val="1"/>
      <w:color w:val="0f4761" w:themeColor="accent1" w:themeShade="0000BF"/>
    </w:rPr>
  </w:style>
  <w:style w:type="paragraph" w:styleId="IntenseQuote">
    <w:name w:val="Intense Quote"/>
    <w:basedOn w:val="Normal"/>
    <w:next w:val="Normal"/>
    <w:link w:val="IntenseQuoteChar"/>
    <w:uiPriority w:val="30"/>
    <w:qFormat w:val="1"/>
    <w:rsid w:val="00413A7C"/>
    <w:pPr>
      <w:pBdr>
        <w:top w:color="0f4761" w:space="10" w:sz="4" w:themeColor="accent1" w:themeShade="0000BF" w:val="single"/>
        <w:bottom w:color="0f4761" w:space="10" w:sz="4" w:themeColor="accent1" w:themeShade="0000BF" w:val="single"/>
      </w:pBdr>
      <w:spacing w:after="360" w:before="360"/>
      <w:ind w:left="864" w:right="864"/>
      <w:jc w:val="center"/>
    </w:pPr>
    <w:rPr>
      <w:i w:val="1"/>
      <w:iCs w:val="1"/>
      <w:color w:val="0f4761" w:themeColor="accent1" w:themeShade="0000BF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413A7C"/>
    <w:rPr>
      <w:i w:val="1"/>
      <w:iCs w:val="1"/>
      <w:color w:val="0f4761" w:themeColor="accent1" w:themeShade="0000BF"/>
    </w:rPr>
  </w:style>
  <w:style w:type="character" w:styleId="IntenseReference">
    <w:name w:val="Intense Reference"/>
    <w:basedOn w:val="DefaultParagraphFont"/>
    <w:uiPriority w:val="32"/>
    <w:qFormat w:val="1"/>
    <w:rsid w:val="00413A7C"/>
    <w:rPr>
      <w:b w:val="1"/>
      <w:bCs w:val="1"/>
      <w:smallCaps w:val="1"/>
      <w:color w:val="0f4761" w:themeColor="accent1" w:themeShade="0000BF"/>
      <w:spacing w:val="5"/>
    </w:rPr>
  </w:style>
  <w:style w:type="paragraph" w:styleId="NormalWeb">
    <w:name w:val="Normal (Web)"/>
    <w:basedOn w:val="Normal"/>
    <w:uiPriority w:val="99"/>
    <w:semiHidden w:val="1"/>
    <w:unhideWhenUsed w:val="1"/>
    <w:rsid w:val="00413A7C"/>
    <w:pPr>
      <w:spacing w:after="100" w:afterAutospacing="1" w:before="100" w:beforeAutospacing="1"/>
    </w:pPr>
    <w:rPr>
      <w:rFonts w:ascii="Times New Roman" w:cs="Times New Roman" w:eastAsia="Times New Roman" w:hAnsi="Times New Roman"/>
      <w:lang w:eastAsia="en-GB"/>
    </w:rPr>
  </w:style>
  <w:style w:type="character" w:styleId="apple-converted-space" w:customStyle="1">
    <w:name w:val="apple-converted-space"/>
    <w:basedOn w:val="DefaultParagraphFont"/>
    <w:rsid w:val="00413A7C"/>
  </w:style>
  <w:style w:type="character" w:styleId="Strong">
    <w:name w:val="Strong"/>
    <w:basedOn w:val="DefaultParagraphFont"/>
    <w:uiPriority w:val="22"/>
    <w:qFormat w:val="1"/>
    <w:rsid w:val="00413A7C"/>
    <w:rPr>
      <w:b w:val="1"/>
      <w:bCs w:val="1"/>
    </w:rPr>
  </w:style>
  <w:style w:type="character" w:styleId="HTMLCode">
    <w:name w:val="HTML Code"/>
    <w:basedOn w:val="DefaultParagraphFont"/>
    <w:uiPriority w:val="99"/>
    <w:semiHidden w:val="1"/>
    <w:unhideWhenUsed w:val="1"/>
    <w:rsid w:val="00413A7C"/>
    <w:rPr>
      <w:rFonts w:ascii="Courier New" w:cs="Courier New" w:eastAsia="Times New Roman" w:hAnsi="Courier New"/>
      <w:sz w:val="20"/>
      <w:szCs w:val="20"/>
    </w:rPr>
  </w:style>
  <w:style w:type="character" w:styleId="Emphasis">
    <w:name w:val="Emphasis"/>
    <w:basedOn w:val="DefaultParagraphFont"/>
    <w:uiPriority w:val="20"/>
    <w:qFormat w:val="1"/>
    <w:rsid w:val="00413A7C"/>
    <w:rPr>
      <w:i w:val="1"/>
      <w:iCs w:val="1"/>
    </w:rPr>
  </w:style>
  <w:style w:type="paragraph" w:styleId="HTMLPreformatted">
    <w:name w:val="HTML Preformatted"/>
    <w:basedOn w:val="Normal"/>
    <w:link w:val="HTMLPreformattedChar"/>
    <w:uiPriority w:val="99"/>
    <w:semiHidden w:val="1"/>
    <w:unhideWhenUsed w:val="1"/>
    <w:rsid w:val="00413A7C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cs="Courier New" w:eastAsia="Times New Roman" w:hAnsi="Courier New"/>
      <w:sz w:val="20"/>
      <w:szCs w:val="20"/>
      <w:lang w:eastAsia="en-GB"/>
    </w:rPr>
  </w:style>
  <w:style w:type="character" w:styleId="HTMLPreformattedChar" w:customStyle="1">
    <w:name w:val="HTML Preformatted Char"/>
    <w:basedOn w:val="DefaultParagraphFont"/>
    <w:link w:val="HTMLPreformatted"/>
    <w:uiPriority w:val="99"/>
    <w:semiHidden w:val="1"/>
    <w:rsid w:val="00413A7C"/>
    <w:rPr>
      <w:rFonts w:ascii="Courier New" w:cs="Courier New" w:eastAsia="Times New Roman" w:hAnsi="Courier New"/>
      <w:sz w:val="20"/>
      <w:szCs w:val="20"/>
      <w:lang w:eastAsia="en-GB"/>
    </w:rPr>
  </w:style>
  <w:style w:type="paragraph" w:styleId="Subtitle">
    <w:name w:val="Subtitle"/>
    <w:basedOn w:val="Normal"/>
    <w:next w:val="Normal"/>
    <w:pPr>
      <w:spacing w:after="160" w:lineRule="auto"/>
    </w:pPr>
    <w:rPr>
      <w:color w:val="595959"/>
      <w:sz w:val="28"/>
      <w:szCs w:val="2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image" Target="media/image1.emf"/><Relationship Id="rId2" Type="http://schemas.openxmlformats.org/officeDocument/2006/relationships/package" Target="embeddings/Microsoft_Excel_Macro-Enabled_Worksheet1.xlsm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fontTable" Target="fontTable.xml"/><Relationship Id="rId6" Type="http://schemas.openxmlformats.org/officeDocument/2006/relationships/numbering" Target="numbering.xml"/><Relationship Id="rId7" Type="http://schemas.openxmlformats.org/officeDocument/2006/relationships/styles" Target="styles.xml"/><Relationship Id="rId8" Type="http://schemas.openxmlformats.org/officeDocument/2006/relationships/customXml" Target="../customXML/item1.xml"/></Relationships>
</file>

<file path=word/_rels/fontTable.xml.rels><?xml version="1.0" encoding="UTF-8" standalone="yes"?><Relationships xmlns="http://schemas.openxmlformats.org/package/2006/relationships"><Relationship Id="rId3" Type="http://schemas.openxmlformats.org/officeDocument/2006/relationships/font" Target="fonts/Play-regular.ttf"/><Relationship Id="rId4" Type="http://schemas.openxmlformats.org/officeDocument/2006/relationships/font" Target="fonts/Play-bold.ttf"/><Relationship Id="rId5" Type="http://schemas.openxmlformats.org/officeDocument/2006/relationships/font" Target="fonts/NotoSansSymbols-regular.ttf"/><Relationship Id="rId6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3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ONYjTcI2gIIxUZydfVbpwj/4GQA==">CgMxLjA4AHIhMWY5NXctaTV3U3k4bFcyal83RFZJa1RqTjFOSFdPdlNY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2025-10-16T07:26:00Z</dcterms:created>
  <dc:creator>Honey Charnalia</dc:creator>
</cp:coreProperties>
</file>