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unci82iat99x" w:id="0"/>
      <w:bookmarkEnd w:id="0"/>
      <w:r w:rsidDel="00000000" w:rsidR="00000000" w:rsidRPr="00000000">
        <w:rPr>
          <w:rtl w:val="0"/>
        </w:rPr>
        <w:t xml:space="preserve">The AI Boom Explained: How Generative AI and Chatbots Are Transforming Everyday Life in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1ousx2slr63k" w:id="1"/>
      <w:bookmarkEnd w:id="1"/>
      <w:r w:rsidDel="00000000" w:rsidR="00000000" w:rsidRPr="00000000">
        <w:rPr>
          <w:rFonts w:ascii="Aptos" w:cs="Aptos" w:eastAsia="Aptos" w:hAnsi="Aptos"/>
          <w:b w:val="1"/>
          <w:bCs w:val="1"/>
          <w:color w:val="000000"/>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Generative AI is reshaping healthcare, work, and creativity  but at what cost? Here's an honest, data-backed guide to how AI is changing your life in 2025.</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ading=h.u01i59bsh7h6" w:id="2"/>
      <w:bookmarkEnd w:id="2"/>
      <w:r w:rsidDel="00000000" w:rsidR="00000000" w:rsidRPr="00000000">
        <w:rPr>
          <w:b w:val="1"/>
          <w:bCs w:val="1"/>
          <w:color w:val="000000"/>
          <w:sz w:val="26"/>
          <w:szCs w:val="26"/>
          <w:rtl w:val="0"/>
        </w:rPr>
        <w:t xml:space="preserve">The AI Boom: How Generative AI and Chatbots Are Transforming Everyday Life in 2025</w:t>
      </w:r>
    </w:p>
    <w:p w:rsidR="00000000" w:rsidDel="00000000" w:rsidP="00000000" w:rsidRDefault="00000000" w:rsidRPr="00000000" w14:paraId="00000006">
      <w:pPr>
        <w:spacing w:after="240" w:before="240" w:lineRule="auto"/>
        <w:rPr/>
      </w:pPr>
      <w:r w:rsidDel="00000000" w:rsidR="00000000" w:rsidRPr="00000000">
        <w:rPr>
          <w:rtl w:val="0"/>
        </w:rPr>
        <w:t xml:space="preserve">Not long ago, artificial intelligence lived exclusively in science fiction, HAL 9000 plotting a spacecraft mutiny, Skynet rewriting the future. Today, it writes your cold emails, drafts your LinkedIn bio, helps your doctor read a scan, and generates the background music in the YouTube video you watched this morning.</w:t>
      </w:r>
    </w:p>
    <w:p w:rsidR="00000000" w:rsidDel="00000000" w:rsidP="00000000" w:rsidRDefault="00000000" w:rsidRPr="00000000" w14:paraId="00000007">
      <w:pPr>
        <w:spacing w:after="240" w:before="240" w:lineRule="auto"/>
        <w:rPr/>
      </w:pPr>
      <w:r w:rsidDel="00000000" w:rsidR="00000000" w:rsidRPr="00000000">
        <w:rPr>
          <w:rtl w:val="0"/>
        </w:rPr>
        <w:t xml:space="preserve">The shift didn't happen over decades. It happened over months.</w:t>
      </w:r>
    </w:p>
    <w:p w:rsidR="00000000" w:rsidDel="00000000" w:rsidP="00000000" w:rsidRDefault="00000000" w:rsidRPr="00000000" w14:paraId="00000008">
      <w:pPr>
        <w:spacing w:after="240" w:before="240" w:lineRule="auto"/>
        <w:rPr/>
      </w:pPr>
      <w:r w:rsidDel="00000000" w:rsidR="00000000" w:rsidRPr="00000000">
        <w:rPr>
          <w:rtl w:val="0"/>
        </w:rPr>
        <w:t xml:space="preserve">When ChatGPT launched in late 2022 and hit 100 million users in two months, the fastest product adoption in internet history at the time, it wasn't just a viral moment. It was the opening of a door that cannot be closed. In 2025, that door leads to a world where AI isn't a feature in an app, it's the infrastructure underneath everything.</w:t>
      </w:r>
    </w:p>
    <w:p w:rsidR="00000000" w:rsidDel="00000000" w:rsidP="00000000" w:rsidRDefault="00000000" w:rsidRPr="00000000" w14:paraId="00000009">
      <w:pPr>
        <w:spacing w:after="240" w:before="240" w:lineRule="auto"/>
        <w:rPr/>
      </w:pPr>
      <w:r w:rsidDel="00000000" w:rsidR="00000000" w:rsidRPr="00000000">
        <w:rPr>
          <w:rtl w:val="0"/>
        </w:rPr>
        <w:t xml:space="preserve">Here's what that actually means, why it matters, and what it means for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eading=h.g61z5cvmqu94" w:id="3"/>
      <w:bookmarkEnd w:id="3"/>
      <w:r w:rsidDel="00000000" w:rsidR="00000000" w:rsidRPr="00000000">
        <w:rPr>
          <w:b w:val="1"/>
          <w:bCs w:val="1"/>
          <w:color w:val="000000"/>
          <w:sz w:val="26"/>
          <w:szCs w:val="26"/>
          <w:rtl w:val="0"/>
        </w:rPr>
        <w:t xml:space="preserve">The Scale of What's Happening: By the Numbers</w:t>
      </w:r>
    </w:p>
    <w:p w:rsidR="00000000" w:rsidDel="00000000" w:rsidP="00000000" w:rsidRDefault="00000000" w:rsidRPr="00000000" w14:paraId="0000000C">
      <w:pPr>
        <w:spacing w:after="240" w:before="240" w:lineRule="auto"/>
        <w:rPr/>
      </w:pPr>
      <w:r w:rsidDel="00000000" w:rsidR="00000000" w:rsidRPr="00000000">
        <w:rPr>
          <w:rtl w:val="0"/>
        </w:rPr>
        <w:t xml:space="preserve">To understand the AI boom, you first need to understand its size  because the numbers are almost too large to process.</w:t>
      </w:r>
    </w:p>
    <w:p w:rsidR="00000000" w:rsidDel="00000000" w:rsidP="00000000" w:rsidRDefault="00000000" w:rsidRPr="00000000" w14:paraId="0000000D">
      <w:pPr>
        <w:spacing w:after="240" w:before="240" w:lineRule="auto"/>
        <w:rPr/>
      </w:pPr>
      <w:r w:rsidDel="00000000" w:rsidR="00000000" w:rsidRPr="00000000">
        <w:rPr>
          <w:rtl w:val="0"/>
        </w:rPr>
        <w:t xml:space="preserve">The global generative AI market was estimated at $71.36 billion in 2025 and is projected to reach $890.59 billion by 2032, growing at a compound annual growth rate of 43.4%.</w:t>
      </w:r>
      <w:hyperlink r:id="rId7">
        <w:r w:rsidDel="00000000" w:rsidR="00000000" w:rsidRPr="00000000">
          <w:rPr>
            <w:rtl w:val="0"/>
          </w:rPr>
          <w:t xml:space="preserve"> </w:t>
        </w:r>
      </w:hyperlink>
      <w:r w:rsidDel="00000000" w:rsidR="00000000" w:rsidRPr="00000000">
        <w:rPr>
          <w:rtl w:val="0"/>
        </w:rPr>
        <w:t xml:space="preserve">For context, that's a faster growth rate than the internet itself achieved in its first commercial decade.</w:t>
      </w:r>
    </w:p>
    <w:p w:rsidR="00000000" w:rsidDel="00000000" w:rsidP="00000000" w:rsidRDefault="00000000" w:rsidRPr="00000000" w14:paraId="0000000E">
      <w:pPr>
        <w:spacing w:after="240" w:before="240" w:lineRule="auto"/>
        <w:rPr>
          <w:color w:val="1155cc"/>
          <w:u w:val="single"/>
        </w:rPr>
      </w:pPr>
      <w:r w:rsidDel="00000000" w:rsidR="00000000" w:rsidRPr="00000000">
        <w:rPr>
          <w:rtl w:val="0"/>
        </w:rPr>
        <w:t xml:space="preserve">ChatGPT alone now exceeds 400 million weekly users  representing 4× growth in just 15 months. 92% of Fortune 500 companies leverage OpenAI's technology, and AI literacy has become the number one skillset that C-suite executives cite for navigating business change  above coding, above finance, above leadership development.</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Younger individuals aged 18–34 account for 80% of AI tool usage within organizations, and three times more employees are using generative AI for a significant portion of their daily work than their own managers realize. The gap between how much AI is being used and how much leadership thinks it's being used is itself a story about how fast this is moving.</w:t>
      </w:r>
    </w:p>
    <w:p w:rsidR="00000000" w:rsidDel="00000000" w:rsidP="00000000" w:rsidRDefault="00000000" w:rsidRPr="00000000" w14:paraId="00000010">
      <w:pPr>
        <w:spacing w:after="240" w:before="240" w:lineRule="auto"/>
        <w:rPr/>
      </w:pPr>
      <w:r w:rsidDel="00000000" w:rsidR="00000000" w:rsidRPr="00000000">
        <w:rPr>
          <w:rtl w:val="0"/>
        </w:rPr>
        <w:t xml:space="preserve">This is not a trend. It's a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jdowrnvqcl82" w:id="4"/>
      <w:bookmarkEnd w:id="4"/>
      <w:r w:rsidDel="00000000" w:rsidR="00000000" w:rsidRPr="00000000">
        <w:rPr>
          <w:b w:val="1"/>
          <w:bCs w:val="1"/>
          <w:color w:val="000000"/>
          <w:sz w:val="26"/>
          <w:szCs w:val="26"/>
          <w:rtl w:val="0"/>
        </w:rPr>
        <w:t xml:space="preserve">How Generative AI Is Actually Changing Industries</w:t>
      </w:r>
    </w:p>
    <w:p w:rsidR="00000000" w:rsidDel="00000000" w:rsidP="00000000" w:rsidRDefault="00000000" w:rsidRPr="00000000" w14:paraId="00000013">
      <w:pPr>
        <w:pStyle w:val="Heading4"/>
        <w:keepNext w:val="0"/>
        <w:keepLines w:val="0"/>
        <w:spacing w:before="240" w:lineRule="auto"/>
        <w:rPr>
          <w:b w:val="1"/>
          <w:bCs w:val="1"/>
          <w:i w:val="0"/>
          <w:iCs w:val="0"/>
          <w:color w:val="000000"/>
          <w:sz w:val="22"/>
          <w:szCs w:val="22"/>
        </w:rPr>
      </w:pPr>
      <w:bookmarkStart w:colFirst="0" w:colLast="0" w:name="_heading=h.6ght836g0yjn" w:id="5"/>
      <w:bookmarkEnd w:id="5"/>
      <w:r w:rsidDel="00000000" w:rsidR="00000000" w:rsidRPr="00000000">
        <w:rPr>
          <w:b w:val="1"/>
          <w:bCs w:val="1"/>
          <w:i w:val="0"/>
          <w:iCs w:val="0"/>
          <w:color w:val="000000"/>
          <w:sz w:val="22"/>
          <w:szCs w:val="22"/>
          <w:rtl w:val="0"/>
        </w:rPr>
        <w:t xml:space="preserve">Healthcare: From Reactive to Predictive</w:t>
      </w:r>
    </w:p>
    <w:p w:rsidR="00000000" w:rsidDel="00000000" w:rsidP="00000000" w:rsidRDefault="00000000" w:rsidRPr="00000000" w14:paraId="00000014">
      <w:pPr>
        <w:spacing w:after="240" w:before="240" w:lineRule="auto"/>
        <w:rPr/>
      </w:pPr>
      <w:r w:rsidDel="00000000" w:rsidR="00000000" w:rsidRPr="00000000">
        <w:rPr>
          <w:rtl w:val="0"/>
        </w:rPr>
        <w:t xml:space="preserve">The healthcare application of AI may be the most consequential and the least visible to most people.</w:t>
      </w:r>
    </w:p>
    <w:p w:rsidR="00000000" w:rsidDel="00000000" w:rsidP="00000000" w:rsidRDefault="00000000" w:rsidRPr="00000000" w14:paraId="00000015">
      <w:pPr>
        <w:spacing w:after="240" w:before="240" w:lineRule="auto"/>
        <w:rPr/>
      </w:pPr>
      <w:r w:rsidDel="00000000" w:rsidR="00000000" w:rsidRPr="00000000">
        <w:rPr>
          <w:rtl w:val="0"/>
        </w:rPr>
        <w:t xml:space="preserve">The global generative AI in healthcare market is valued at $2.64 billion in 2025 and is projected to reach $39.70 billion by 2034 at a CAGR of 35.17%. That growth is being driven by concrete capabilities that are already in use in hospitals and clinics today.</w:t>
      </w:r>
    </w:p>
    <w:p w:rsidR="00000000" w:rsidDel="00000000" w:rsidP="00000000" w:rsidRDefault="00000000" w:rsidRPr="00000000" w14:paraId="00000016">
      <w:pPr>
        <w:spacing w:after="240" w:before="240" w:lineRule="auto"/>
        <w:rPr/>
      </w:pPr>
      <w:r w:rsidDel="00000000" w:rsidR="00000000" w:rsidRPr="00000000">
        <w:rPr>
          <w:rtl w:val="0"/>
        </w:rPr>
        <w:t xml:space="preserve">AI diagnostic tools now analyze radiology scans for early-stage cancers with accuracy rates that match or surpass specialist radiologists in controlled trials. AI models flag patterns in patient data  vital signs, lab results, historical records  that human clinicians may miss during a busy shift. By 2025, approximately 30% of newly discovered drugs are being identified with the help of AI tools, compressing a process that once took a decade into a fraction of that time.</w:t>
      </w:r>
    </w:p>
    <w:p w:rsidR="00000000" w:rsidDel="00000000" w:rsidP="00000000" w:rsidRDefault="00000000" w:rsidRPr="00000000" w14:paraId="00000017">
      <w:pPr>
        <w:spacing w:after="240" w:before="240" w:lineRule="auto"/>
        <w:rPr/>
      </w:pPr>
      <w:r w:rsidDel="00000000" w:rsidR="00000000" w:rsidRPr="00000000">
        <w:rPr>
          <w:rtl w:val="0"/>
        </w:rPr>
        <w:t xml:space="preserve">AI chatbots in mental health  platforms like Woebot and similar tools  have become first-line support for millions of people in countries where qualified therapists are either unaffordable or unavailable. They're not a replacement for human care. But for someone waiting six months on a therapy waitlist, they offer something concrete where nothing existed before.</w:t>
      </w:r>
    </w:p>
    <w:p w:rsidR="00000000" w:rsidDel="00000000" w:rsidP="00000000" w:rsidRDefault="00000000" w:rsidRPr="00000000" w14:paraId="00000018">
      <w:pPr>
        <w:spacing w:after="240" w:before="240" w:lineRule="auto"/>
        <w:rPr/>
      </w:pPr>
      <w:r w:rsidDel="00000000" w:rsidR="00000000" w:rsidRPr="00000000">
        <w:rPr>
          <w:rtl w:val="0"/>
        </w:rPr>
        <w:t xml:space="preserve">The ethical questions here are real and unresolved: Who is liable when an AI misdiagnoses? How do we prevent algorithmic bias in diagnostic models trained on datasets that historically underrepresent women and non-white patients? These aren't rhetorical concerns, they're active debates in medical journals and hospital boardrooms right now.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before="240" w:lineRule="auto"/>
        <w:rPr>
          <w:b w:val="1"/>
          <w:bCs w:val="1"/>
          <w:i w:val="0"/>
          <w:iCs w:val="0"/>
          <w:color w:val="000000"/>
          <w:sz w:val="22"/>
          <w:szCs w:val="22"/>
        </w:rPr>
      </w:pPr>
      <w:bookmarkStart w:colFirst="0" w:colLast="0" w:name="_heading=h.e1tu9edssklt" w:id="6"/>
      <w:bookmarkEnd w:id="6"/>
      <w:r w:rsidDel="00000000" w:rsidR="00000000" w:rsidRPr="00000000">
        <w:rPr>
          <w:b w:val="1"/>
          <w:bCs w:val="1"/>
          <w:i w:val="0"/>
          <w:iCs w:val="0"/>
          <w:color w:val="000000"/>
          <w:sz w:val="22"/>
          <w:szCs w:val="22"/>
          <w:rtl w:val="0"/>
        </w:rPr>
        <w:t xml:space="preserve">Work and Productivity: Augmentation or Displacement?</w:t>
      </w:r>
    </w:p>
    <w:p w:rsidR="00000000" w:rsidDel="00000000" w:rsidP="00000000" w:rsidRDefault="00000000" w:rsidRPr="00000000" w14:paraId="0000001B">
      <w:pPr>
        <w:spacing w:after="240" w:before="240" w:lineRule="auto"/>
        <w:rPr/>
      </w:pPr>
      <w:r w:rsidDel="00000000" w:rsidR="00000000" w:rsidRPr="00000000">
        <w:rPr>
          <w:rtl w:val="0"/>
        </w:rPr>
        <w:t xml:space="preserve">This is the question that generates the most anxiety, and it deserves a straight answer rather than a reassuring platitude.</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Expert forecasts suggest as many as 50% of entry-level white-collar jobs could disappear by 2027, with clerical, administrative, and customer service roles at the highest risk. The International Monetary Fund estimates 300 million jobs globally may be affected, primarily through task-level automation rather than complete elimination.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Samsung</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t xml:space="preserve">In 2025 alone, companies across the US linked nearly 50,000 layoffs to AI advancements. Amazon, Microsoft, Salesforce, and IBM all explicitly cited AI-driven efficiencies and automation as reasons for workforce reductions.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PhoneArena</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And yet  the full picture is more nuanced than the headlines suggest.</w:t>
      </w:r>
    </w:p>
    <w:p w:rsidR="00000000" w:rsidDel="00000000" w:rsidP="00000000" w:rsidRDefault="00000000" w:rsidRPr="00000000" w14:paraId="0000001F">
      <w:pPr>
        <w:spacing w:after="240" w:before="240" w:lineRule="auto"/>
        <w:rPr>
          <w:color w:val="1155cc"/>
          <w:u w:val="single"/>
        </w:rPr>
      </w:pPr>
      <w:r w:rsidDel="00000000" w:rsidR="00000000" w:rsidRPr="00000000">
        <w:rPr>
          <w:rtl w:val="0"/>
        </w:rPr>
        <w:t xml:space="preserve">A Harvard Business School study published in October 2025 found that 94% of respondents favor using AI to augment human work rather than replace it entirely  and that resistance to AI automation stems largely from concerns about technical feasibility, not from ethical objections to human displacement.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Counterpoint</w:t>
        </w:r>
      </w:hyperlink>
      <w:r w:rsidDel="00000000" w:rsidR="00000000" w:rsidRPr="00000000">
        <w:rPr>
          <w:rtl w:val="0"/>
        </w:rPr>
      </w:r>
    </w:p>
    <w:p w:rsidR="00000000" w:rsidDel="00000000" w:rsidP="00000000" w:rsidRDefault="00000000" w:rsidRPr="00000000" w14:paraId="00000020">
      <w:pPr>
        <w:spacing w:after="240" w:before="240" w:lineRule="auto"/>
        <w:rPr>
          <w:color w:val="1155cc"/>
          <w:u w:val="single"/>
        </w:rPr>
      </w:pPr>
      <w:r w:rsidDel="00000000" w:rsidR="00000000" w:rsidRPr="00000000">
        <w:rPr>
          <w:rtl w:val="0"/>
        </w:rPr>
        <w:t xml:space="preserve">A particular concern flagged by researchers is the loss of junior positions specifically  the entry-level roles where people learn their craft by doing it. When those positions are automated away, the mentorship pipeline that has always fed expertise up through organizations breaks down. Researchers describe this as an "exponentially bad move" for long-term workforce development.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Samsung</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accurate version of the jobs story is this: AI is not eliminating human work  it is eliminating specific tasks within human roles at extraordinary speed. The workers who adapt by learning which tasks AI does well and reclaiming the distinctly human ones  judgment under ambiguity, relationship-building, ethical reasoning, creative direction  will be the ones who thrive. Those who ignore the shift entirely face genuine risk.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keepNext w:val="0"/>
        <w:keepLines w:val="0"/>
        <w:spacing w:before="240" w:lineRule="auto"/>
        <w:rPr>
          <w:b w:val="1"/>
          <w:bCs w:val="1"/>
          <w:i w:val="0"/>
          <w:iCs w:val="0"/>
          <w:color w:val="000000"/>
          <w:sz w:val="22"/>
          <w:szCs w:val="22"/>
        </w:rPr>
      </w:pPr>
      <w:bookmarkStart w:colFirst="0" w:colLast="0" w:name="_heading=h.3e98h127j167" w:id="7"/>
      <w:bookmarkEnd w:id="7"/>
      <w:r w:rsidDel="00000000" w:rsidR="00000000" w:rsidRPr="00000000">
        <w:rPr>
          <w:b w:val="1"/>
          <w:bCs w:val="1"/>
          <w:i w:val="0"/>
          <w:iCs w:val="0"/>
          <w:color w:val="000000"/>
          <w:sz w:val="22"/>
          <w:szCs w:val="22"/>
          <w:rtl w:val="0"/>
        </w:rPr>
        <w:t xml:space="preserve">Content Creation: The Democratization of Making Things</w:t>
      </w:r>
    </w:p>
    <w:p w:rsidR="00000000" w:rsidDel="00000000" w:rsidP="00000000" w:rsidRDefault="00000000" w:rsidRPr="00000000" w14:paraId="00000024">
      <w:pPr>
        <w:spacing w:after="240" w:before="240" w:lineRule="auto"/>
        <w:rPr/>
      </w:pPr>
      <w:r w:rsidDel="00000000" w:rsidR="00000000" w:rsidRPr="00000000">
        <w:rPr>
          <w:rtl w:val="0"/>
        </w:rPr>
        <w:t xml:space="preserve">This is where most people encounter generative AI most directly  and where the changes to creative industries are most visible and most contested.</w:t>
      </w:r>
    </w:p>
    <w:p w:rsidR="00000000" w:rsidDel="00000000" w:rsidP="00000000" w:rsidRDefault="00000000" w:rsidRPr="00000000" w14:paraId="00000025">
      <w:pPr>
        <w:spacing w:after="240" w:before="240" w:lineRule="auto"/>
        <w:rPr/>
      </w:pPr>
      <w:r w:rsidDel="00000000" w:rsidR="00000000" w:rsidRPr="00000000">
        <w:rPr>
          <w:rtl w:val="0"/>
        </w:rPr>
        <w:t xml:space="preserve">In 2025, the content creation segment holds the largest market share in generative AI applications, estimated at 34.7% of the total market.</w:t>
      </w:r>
      <w:hyperlink r:id="rId17">
        <w:r w:rsidDel="00000000" w:rsidR="00000000" w:rsidRPr="00000000">
          <w:rPr>
            <w:rtl w:val="0"/>
          </w:rPr>
          <w:t xml:space="preserve"> </w:t>
        </w:r>
      </w:hyperlink>
      <w:r w:rsidDel="00000000" w:rsidR="00000000" w:rsidRPr="00000000">
        <w:rPr>
          <w:rtl w:val="0"/>
        </w:rPr>
        <w:t xml:space="preserve">Writers, marketers, video editors, graphic designers, musicians, game developers  all are using AI tools not to replace their work but to dramatically accelerate it.</w:t>
      </w:r>
    </w:p>
    <w:p w:rsidR="00000000" w:rsidDel="00000000" w:rsidP="00000000" w:rsidRDefault="00000000" w:rsidRPr="00000000" w14:paraId="00000026">
      <w:pPr>
        <w:spacing w:after="240" w:before="240" w:lineRule="auto"/>
        <w:rPr>
          <w:color w:val="1155cc"/>
          <w:u w:val="single"/>
        </w:rPr>
      </w:pPr>
      <w:r w:rsidDel="00000000" w:rsidR="00000000" w:rsidRPr="00000000">
        <w:rPr>
          <w:rtl w:val="0"/>
        </w:rPr>
        <w:t xml:space="preserve">The most common AI-powered written content use cases are emails and newsletters (47%), text-based social media content (46%), and video-based social media (46%). 68% of marketing leaders report positive ROI on their AI investments.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tools reshaping creative production in 2025 include ChatGPT and Claude for writing and research, Midjourney and Adobe Firefly for image generation, Runway and Sora for video, Suno and Udio for music, and CapCut AI and Descript for video editing. A solo creator with a laptop now has access to a production capability that previously required a team of specialists.</w:t>
      </w:r>
    </w:p>
    <w:p w:rsidR="00000000" w:rsidDel="00000000" w:rsidP="00000000" w:rsidRDefault="00000000" w:rsidRPr="00000000" w14:paraId="00000028">
      <w:pPr>
        <w:spacing w:after="240" w:before="240" w:lineRule="auto"/>
        <w:rPr/>
      </w:pPr>
      <w:r w:rsidDel="00000000" w:rsidR="00000000" w:rsidRPr="00000000">
        <w:rPr>
          <w:rtl w:val="0"/>
        </w:rPr>
        <w:t xml:space="preserve">This democratization is genuinely significant. Someone in a Tier-2 Indian city with a smartphone and an internet connection can now produce content that competes aesthetically with productions costing ten times more.</w:t>
      </w:r>
    </w:p>
    <w:p w:rsidR="00000000" w:rsidDel="00000000" w:rsidP="00000000" w:rsidRDefault="00000000" w:rsidRPr="00000000" w14:paraId="00000029">
      <w:pPr>
        <w:spacing w:after="240" w:before="240" w:lineRule="auto"/>
        <w:rPr/>
      </w:pPr>
      <w:r w:rsidDel="00000000" w:rsidR="00000000" w:rsidRPr="00000000">
        <w:rPr>
          <w:rtl w:val="0"/>
        </w:rPr>
        <w:t xml:space="preserve">But the disruption to people who built careers in those specialist roles is equally real  and worth acknowledging rather than dismissing.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keepNext w:val="0"/>
        <w:keepLines w:val="0"/>
        <w:spacing w:before="240" w:lineRule="auto"/>
        <w:rPr>
          <w:b w:val="1"/>
          <w:bCs w:val="1"/>
          <w:i w:val="0"/>
          <w:iCs w:val="0"/>
          <w:color w:val="000000"/>
          <w:sz w:val="22"/>
          <w:szCs w:val="22"/>
        </w:rPr>
      </w:pPr>
      <w:bookmarkStart w:colFirst="0" w:colLast="0" w:name="_heading=h.p8ik9hy4yi3" w:id="8"/>
      <w:bookmarkEnd w:id="8"/>
      <w:r w:rsidDel="00000000" w:rsidR="00000000" w:rsidRPr="00000000">
        <w:rPr>
          <w:b w:val="1"/>
          <w:bCs w:val="1"/>
          <w:i w:val="0"/>
          <w:iCs w:val="0"/>
          <w:color w:val="000000"/>
          <w:sz w:val="22"/>
          <w:szCs w:val="22"/>
          <w:rtl w:val="0"/>
        </w:rPr>
        <w:t xml:space="preserve">Education: Personalization at Scale</w:t>
      </w:r>
    </w:p>
    <w:p w:rsidR="00000000" w:rsidDel="00000000" w:rsidP="00000000" w:rsidRDefault="00000000" w:rsidRPr="00000000" w14:paraId="0000002C">
      <w:pPr>
        <w:spacing w:after="240" w:before="240" w:lineRule="auto"/>
        <w:rPr/>
      </w:pPr>
      <w:r w:rsidDel="00000000" w:rsidR="00000000" w:rsidRPr="00000000">
        <w:rPr>
          <w:rtl w:val="0"/>
        </w:rPr>
        <w:t xml:space="preserve">The traditional classroom operates on one teacher serving thirty students with identical instruction. Generative AI breaks that constraint.</w:t>
      </w:r>
    </w:p>
    <w:p w:rsidR="00000000" w:rsidDel="00000000" w:rsidP="00000000" w:rsidRDefault="00000000" w:rsidRPr="00000000" w14:paraId="0000002D">
      <w:pPr>
        <w:spacing w:after="240" w:before="240" w:lineRule="auto"/>
        <w:rPr/>
      </w:pPr>
      <w:r w:rsidDel="00000000" w:rsidR="00000000" w:rsidRPr="00000000">
        <w:rPr>
          <w:rtl w:val="0"/>
        </w:rPr>
        <w:t xml:space="preserve">AI tutoring systems like Khan Academy's Khanmigo adapt to the individual learner  adjusting difficulty, pacing, and explanation style in real time based on how the student is responding. Language learning platforms have been transformed: AI conversation partners available 24 hours a day remove the barrier of "I don't have anyone to practice with."</w:t>
      </w:r>
    </w:p>
    <w:p w:rsidR="00000000" w:rsidDel="00000000" w:rsidP="00000000" w:rsidRDefault="00000000" w:rsidRPr="00000000" w14:paraId="0000002E">
      <w:pPr>
        <w:spacing w:after="240" w:before="240" w:lineRule="auto"/>
        <w:rPr/>
      </w:pPr>
      <w:r w:rsidDel="00000000" w:rsidR="00000000" w:rsidRPr="00000000">
        <w:rPr>
          <w:rtl w:val="0"/>
        </w:rPr>
        <w:t xml:space="preserve">For students with learning differences, dyslexia, ADHD, or visual impairments, AI-powered accommodations are enabling access to education in ways that specialist human support could never scale to provide.</w:t>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The concern  and it's a legitimate one, is about what happens to the development of critical thinking when students can generate essays, solve equations, and summarize textbooks with a single prompt. The ACM's US Technology Policy Committee warned in 2025 about the manipulative potential of AI chatbots interacting with minors, particularly around how AI systems mediating educational information for young users could affect the development of independent reasoning and democratic literacy.</w:t>
      </w:r>
      <w:hyperlink r:id="rId1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eading=h.mv7jsw3ppe42" w:id="9"/>
      <w:bookmarkEnd w:id="9"/>
      <w:r w:rsidDel="00000000" w:rsidR="00000000" w:rsidRPr="00000000">
        <w:rPr>
          <w:b w:val="1"/>
          <w:bCs w:val="1"/>
          <w:color w:val="000000"/>
          <w:sz w:val="26"/>
          <w:szCs w:val="26"/>
          <w:rtl w:val="0"/>
        </w:rPr>
        <w:t xml:space="preserve">The Darker Side of the AI Boom</w:t>
      </w:r>
    </w:p>
    <w:p w:rsidR="00000000" w:rsidDel="00000000" w:rsidP="00000000" w:rsidRDefault="00000000" w:rsidRPr="00000000" w14:paraId="00000032">
      <w:pPr>
        <w:spacing w:after="240" w:before="240" w:lineRule="auto"/>
        <w:rPr/>
      </w:pPr>
      <w:r w:rsidDel="00000000" w:rsidR="00000000" w:rsidRPr="00000000">
        <w:rPr>
          <w:rtl w:val="0"/>
        </w:rPr>
        <w:t xml:space="preserve">A complete picture of generative AI requires engaging honestly with its risks  not to be alarmist, but because the solutions require acknowledging the problems.</w:t>
      </w:r>
    </w:p>
    <w:p w:rsidR="00000000" w:rsidDel="00000000" w:rsidP="00000000" w:rsidRDefault="00000000" w:rsidRPr="00000000" w14:paraId="00000033">
      <w:pPr>
        <w:pStyle w:val="Heading4"/>
        <w:keepNext w:val="0"/>
        <w:keepLines w:val="0"/>
        <w:spacing w:before="240" w:lineRule="auto"/>
        <w:rPr>
          <w:b w:val="1"/>
          <w:bCs w:val="1"/>
          <w:i w:val="0"/>
          <w:iCs w:val="0"/>
          <w:color w:val="000000"/>
          <w:sz w:val="22"/>
          <w:szCs w:val="22"/>
        </w:rPr>
      </w:pPr>
      <w:bookmarkStart w:colFirst="0" w:colLast="0" w:name="_heading=h.158589auiqbr" w:id="10"/>
      <w:bookmarkEnd w:id="10"/>
      <w:r w:rsidDel="00000000" w:rsidR="00000000" w:rsidRPr="00000000">
        <w:rPr>
          <w:b w:val="1"/>
          <w:bCs w:val="1"/>
          <w:i w:val="0"/>
          <w:iCs w:val="0"/>
          <w:color w:val="000000"/>
          <w:sz w:val="22"/>
          <w:szCs w:val="22"/>
          <w:rtl w:val="0"/>
        </w:rPr>
        <w:t xml:space="preserve">Deepfakes: When Seeing Is No Longer Believing</w:t>
      </w:r>
    </w:p>
    <w:p w:rsidR="00000000" w:rsidDel="00000000" w:rsidP="00000000" w:rsidRDefault="00000000" w:rsidRPr="00000000" w14:paraId="00000034">
      <w:pPr>
        <w:spacing w:after="240" w:before="240" w:lineRule="auto"/>
        <w:rPr>
          <w:color w:val="1155cc"/>
          <w:u w:val="single"/>
        </w:rPr>
      </w:pPr>
      <w:r w:rsidDel="00000000" w:rsidR="00000000" w:rsidRPr="00000000">
        <w:rPr>
          <w:rtl w:val="0"/>
        </w:rPr>
        <w:t xml:space="preserve">60% of Americans report being very concerned about the spread of misleading deepfakes, the single highest AI concern in public polling, above privacy erosion, political propaganda, and job replacement.</w:t>
      </w:r>
      <w:hyperlink r:id="rId1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r w:rsidDel="00000000" w:rsidR="00000000" w:rsidRPr="00000000">
        <w:rPr>
          <w:rtl w:val="0"/>
        </w:rPr>
        <w:t xml:space="preserve">Their concern is well-founded. Many deepfakes are likely to go unnoticed even by trained experts, and traditional detection approaches are proving increasingly ineffective. The technology can be weaponized to damage reputations, spread disinformation, manipulate financial markets, and create non-consensual intimate imagery  all at scale, with tools that require minimal technical skill to operate.</w:t>
      </w:r>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6">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r w:rsidDel="00000000" w:rsidR="00000000" w:rsidRPr="00000000">
        <w:rPr>
          <w:rtl w:val="0"/>
        </w:rPr>
        <w:t xml:space="preserve">The 2025 incident involving AI-generated deepfake images of a prominent Indian finance minister promoting fraudulent investments is a real-world example of how these tools are being used against ordinary people. Global election cycles in 2024 and 2025 saw highly convincing synthetic news, deepfake political ads, and automated persuasion tools spread widely, intensifying pressure on already strained information ecosystems.</w:t>
      </w:r>
      <w:hyperlink r:id="rId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Legislation is catching up  but slowly. In June 2025, Florida signed "Brooke's Law," requiring platforms to remove non-consensual deepfake content within 48 hours or face civil penalties.</w:t>
      </w:r>
      <w:hyperlink r:id="rId22">
        <w:r w:rsidDel="00000000" w:rsidR="00000000" w:rsidRPr="00000000">
          <w:rPr>
            <w:rtl w:val="0"/>
          </w:rPr>
          <w:t xml:space="preserve"> </w:t>
        </w:r>
      </w:hyperlink>
      <w:r w:rsidDel="00000000" w:rsidR="00000000" w:rsidRPr="00000000">
        <w:rPr>
          <w:rtl w:val="0"/>
        </w:rPr>
        <w:t xml:space="preserve">The EU AI Act and India's proposed deepfake transparency standards represent other pieces of a regulatory framework that is still being assembled in real time.</w:t>
      </w:r>
    </w:p>
    <w:p w:rsidR="00000000" w:rsidDel="00000000" w:rsidP="00000000" w:rsidRDefault="00000000" w:rsidRPr="00000000" w14:paraId="00000039">
      <w:pPr>
        <w:pStyle w:val="Heading4"/>
        <w:keepNext w:val="0"/>
        <w:keepLines w:val="0"/>
        <w:spacing w:before="240" w:lineRule="auto"/>
        <w:rPr>
          <w:b w:val="1"/>
          <w:bCs w:val="1"/>
          <w:i w:val="0"/>
          <w:iCs w:val="0"/>
          <w:color w:val="000000"/>
          <w:sz w:val="22"/>
          <w:szCs w:val="22"/>
        </w:rPr>
      </w:pPr>
      <w:bookmarkStart w:colFirst="0" w:colLast="0" w:name="_heading=h.5rrq216qgnqa" w:id="11"/>
      <w:bookmarkEnd w:id="11"/>
      <w:r w:rsidDel="00000000" w:rsidR="00000000" w:rsidRPr="00000000">
        <w:rPr>
          <w:b w:val="1"/>
          <w:bCs w:val="1"/>
          <w:i w:val="0"/>
          <w:iCs w:val="0"/>
          <w:color w:val="000000"/>
          <w:sz w:val="22"/>
          <w:szCs w:val="22"/>
          <w:rtl w:val="0"/>
        </w:rPr>
        <w:t xml:space="preserve">The Equity Gap: Who Benefits and Who Doesn't</w:t>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A December 2025 United Nations Development Programme report compared AI's potential to create inequality to the "Great Divergence" of the industrial revolution  when rapid modernization in Western nations left much of the world behind. Most of the gains from AI are likely to be reaped by wealthy nations unless deliberate steps are taken to distribute access to its benefits.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is not an abstract concern. A developer in San Francisco with access to the latest models, fast internet, and the training to use them effectively is operating in a fundamentally different reality than a worker in rural Bihar or Afghanistan whose job may be automated away by tools they've never seen and can't access. The technology that creates abundance for some may create displacement for others  and those two groups often don't overlap.</w:t>
      </w:r>
    </w:p>
    <w:p w:rsidR="00000000" w:rsidDel="00000000" w:rsidP="00000000" w:rsidRDefault="00000000" w:rsidRPr="00000000" w14:paraId="0000003C">
      <w:pPr>
        <w:pStyle w:val="Heading4"/>
        <w:keepNext w:val="0"/>
        <w:keepLines w:val="0"/>
        <w:spacing w:before="240" w:lineRule="auto"/>
        <w:rPr>
          <w:b w:val="1"/>
          <w:bCs w:val="1"/>
          <w:i w:val="0"/>
          <w:iCs w:val="0"/>
          <w:color w:val="000000"/>
          <w:sz w:val="22"/>
          <w:szCs w:val="22"/>
        </w:rPr>
      </w:pPr>
      <w:bookmarkStart w:colFirst="0" w:colLast="0" w:name="_heading=h.bjkm1ocqytlu" w:id="12"/>
      <w:bookmarkEnd w:id="12"/>
      <w:r w:rsidDel="00000000" w:rsidR="00000000" w:rsidRPr="00000000">
        <w:rPr>
          <w:b w:val="1"/>
          <w:bCs w:val="1"/>
          <w:i w:val="0"/>
          <w:iCs w:val="0"/>
          <w:color w:val="000000"/>
          <w:sz w:val="22"/>
          <w:szCs w:val="22"/>
          <w:rtl w:val="0"/>
        </w:rPr>
        <w:t xml:space="preserve">Bias, Hallucinations, and the Limits of AI Judgment</w:t>
      </w:r>
    </w:p>
    <w:p w:rsidR="00000000" w:rsidDel="00000000" w:rsidP="00000000" w:rsidRDefault="00000000" w:rsidRPr="00000000" w14:paraId="0000003D">
      <w:pPr>
        <w:spacing w:after="240" w:before="240" w:lineRule="auto"/>
        <w:rPr/>
      </w:pPr>
      <w:r w:rsidDel="00000000" w:rsidR="00000000" w:rsidRPr="00000000">
        <w:rPr>
          <w:rtl w:val="0"/>
        </w:rPr>
        <w:t xml:space="preserve">AI models are not neutral mirrors of the world. They are trained on human-generated data that contains human biases, and they reproduce those biases in their outputs  sometimes in high-stakes contexts like hiring, medical diagnosis, and legal research.</w:t>
      </w:r>
    </w:p>
    <w:p w:rsidR="00000000" w:rsidDel="00000000" w:rsidP="00000000" w:rsidRDefault="00000000" w:rsidRPr="00000000" w14:paraId="0000003E">
      <w:pPr>
        <w:spacing w:after="240" w:before="240" w:lineRule="auto"/>
        <w:rPr>
          <w:color w:val="1155cc"/>
          <w:u w:val="single"/>
        </w:rPr>
      </w:pPr>
      <w:r w:rsidDel="00000000" w:rsidR="00000000" w:rsidRPr="00000000">
        <w:rPr>
          <w:rtl w:val="0"/>
        </w:rPr>
        <w:t xml:space="preserve">AI bias can appear in hiring systems that treat candidates unequally, in healthcare decision-making that reinforces unfair assumptions, and in research where synthetic data may be treated as real, corrupting the scientific record.</w:t>
      </w:r>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AI hallucination  where models confidently generate information that is simply wrong  remains an unsolved technical problem. In a customer service context, a hallucinated answer is an inconvenience. In a medical context, it can be dangerous.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bnlik4j2yhxm" w:id="13"/>
      <w:bookmarkEnd w:id="13"/>
      <w:r w:rsidDel="00000000" w:rsidR="00000000" w:rsidRPr="00000000">
        <w:rPr>
          <w:b w:val="1"/>
          <w:bCs w:val="1"/>
          <w:color w:val="000000"/>
          <w:sz w:val="26"/>
          <w:szCs w:val="26"/>
          <w:rtl w:val="0"/>
        </w:rPr>
        <w:t xml:space="preserve">The Skills That Will Matter in the AI Era</w:t>
      </w:r>
    </w:p>
    <w:p w:rsidR="00000000" w:rsidDel="00000000" w:rsidP="00000000" w:rsidRDefault="00000000" w:rsidRPr="00000000" w14:paraId="00000042">
      <w:pPr>
        <w:spacing w:after="240" w:before="240" w:lineRule="auto"/>
        <w:rPr/>
      </w:pPr>
      <w:r w:rsidDel="00000000" w:rsidR="00000000" w:rsidRPr="00000000">
        <w:rPr>
          <w:rtl w:val="0"/>
        </w:rPr>
        <w:t xml:space="preserve">Here is the practical question most people reading this actually want answered: what do I need to learn?</w:t>
      </w:r>
    </w:p>
    <w:p w:rsidR="00000000" w:rsidDel="00000000" w:rsidP="00000000" w:rsidRDefault="00000000" w:rsidRPr="00000000" w14:paraId="00000043">
      <w:pPr>
        <w:spacing w:after="240" w:before="240" w:lineRule="auto"/>
        <w:rPr/>
      </w:pPr>
      <w:r w:rsidDel="00000000" w:rsidR="00000000" w:rsidRPr="00000000">
        <w:rPr>
          <w:rtl w:val="0"/>
        </w:rPr>
        <w:t xml:space="preserve">The answer is not "learn to use ChatGPT." That's a starting point, not a skill. The deeper competencies that will matter are: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Prompt engineering and AI collaboration.</w:t>
      </w:r>
      <w:r w:rsidDel="00000000" w:rsidR="00000000" w:rsidRPr="00000000">
        <w:rPr>
          <w:rtl w:val="0"/>
        </w:rPr>
        <w:t xml:space="preserve"> Understanding how to direct AI tools to produce useful outputs, how to frame a question, how to evaluate the response, when to push back and ask for better  is increasingly foundational across virtually every profession.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Critical evaluation of AI outputs.</w:t>
      </w:r>
      <w:r w:rsidDel="00000000" w:rsidR="00000000" w:rsidRPr="00000000">
        <w:rPr>
          <w:rtl w:val="0"/>
        </w:rPr>
        <w:t xml:space="preserve"> The ability to distinguish good AI output from confident-sounding nonsense is a skill that will only become more valuable as AI-generated content floods every channel. It requires domain knowledge, intellectual humility, and healthy scepticism.</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Distinctly human capabilities.</w:t>
      </w:r>
      <w:r w:rsidDel="00000000" w:rsidR="00000000" w:rsidRPr="00000000">
        <w:rPr>
          <w:rtl w:val="0"/>
        </w:rPr>
        <w:t xml:space="preserve"> Ethical reasoning under ambiguity. Building trust with other humans. Original creative direction that guides AI tools toward genuinely new ideas rather than statistically average ones. Emotional intelligence in contexts where relationships matter. These are not soft skills, they are the capabilities that remain difficult to automate and that compound in value as everything around them becomes automated.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AI literacy as a baseline.</w:t>
      </w:r>
      <w:r w:rsidDel="00000000" w:rsidR="00000000" w:rsidRPr="00000000">
        <w:rPr>
          <w:rtl w:val="0"/>
        </w:rPr>
        <w:t xml:space="preserve"> AI literacy is now one of the most in-demand skills across all jobs on LinkedIn, and the majority of business leaders rank it as the number one skillset for navigating change in 2025.</w:t>
      </w:r>
      <w:hyperlink r:id="rId24">
        <w:r w:rsidDel="00000000" w:rsidR="00000000" w:rsidRPr="00000000">
          <w:rPr>
            <w:rtl w:val="0"/>
          </w:rPr>
          <w:t xml:space="preserve"> </w:t>
        </w:r>
      </w:hyperlink>
      <w:r w:rsidDel="00000000" w:rsidR="00000000" w:rsidRPr="00000000">
        <w:rPr>
          <w:rtl w:val="0"/>
        </w:rPr>
        <w:t xml:space="preserve">Not learning to build AI systems  learning to understand them, use them responsibly, and reason about their limitations.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mifj1wwxzghk" w:id="14"/>
      <w:bookmarkEnd w:id="1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The generative AI market was valued at over $71 billion in 2025 and is growing at 43%+ annually  this is structural infrastructure, not a fad</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ChatGPT has 400 million weekly users; 92% of Fortune 500 companies use OpenAI's technology; AI literacy is the most in-demand skill on LinkedIn</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Healthcare, content creation, education, and customer service are being transformed right now  not in the future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The IMF estimates 300 million jobs may be affected by AI automation, with entry-level roles most at risk; 50,000+ US layoffs were attributed to AI in 2025 alone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94% of people prefer AI as a collaborative tool rather than a replacement  the question is whether organizations will listen</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Deepfakes, algorithmic bias, and the equity gap between wealthy and developing nations are the three most urgent risks that remain inadequately addressed</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The workers who thrive will be those who combine AI fluency with distinctly human capabilities: judgment, ethics, creativity, and relationship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eading=h.ubz9vn7viowz" w:id="15"/>
      <w:bookmarkEnd w:id="15"/>
      <w:r w:rsidDel="00000000" w:rsidR="00000000" w:rsidRPr="00000000">
        <w:rPr>
          <w:b w:val="1"/>
          <w:bCs w:val="1"/>
          <w:color w:val="000000"/>
          <w:sz w:val="26"/>
          <w:szCs w:val="26"/>
          <w:rtl w:val="0"/>
        </w:rPr>
        <w:t xml:space="preserve">FAQs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What is generative AI and how is it different from traditional AI?</w:t>
      </w:r>
      <w:r w:rsidDel="00000000" w:rsidR="00000000" w:rsidRPr="00000000">
        <w:rPr>
          <w:rtl w:val="0"/>
        </w:rPr>
        <w:t xml:space="preserve"> Traditional AI is built to recognize patterns and make predictions within a defined scope  spam filters, recommendation engines, navigation systems. Generative AI creates new content: text, images, audio, video, and code, using large language models (LLMs) and related architectures trained on vast datasets. The difference is the shift from classification to creation.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Will AI replace human jobs entirely?</w:t>
      </w:r>
      <w:r w:rsidDel="00000000" w:rsidR="00000000" w:rsidRPr="00000000">
        <w:rPr>
          <w:rtl w:val="0"/>
        </w:rPr>
        <w:t xml:space="preserve"> Not entirely  but it will transform almost every job by automating specific tasks within those roles. Experts estimate that up to 50% of entry-level white-collar roles could disappear by 2027, with clerical, administrative, and customer service positions at highest risk.</w:t>
      </w:r>
      <w:hyperlink r:id="rId25">
        <w:r w:rsidDel="00000000" w:rsidR="00000000" w:rsidRPr="00000000">
          <w:rPr>
            <w:rtl w:val="0"/>
          </w:rPr>
          <w:t xml:space="preserve"> </w:t>
        </w:r>
      </w:hyperlink>
      <w:r w:rsidDel="00000000" w:rsidR="00000000" w:rsidRPr="00000000">
        <w:rPr>
          <w:rtl w:val="0"/>
        </w:rPr>
        <w:t xml:space="preserve">The workers most protected are those who develop AI fluency while deepening distinctly human skills like judgment, creativity, and relationship-building.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What are the biggest risks of generative AI in 2025?</w:t>
      </w:r>
      <w:r w:rsidDel="00000000" w:rsidR="00000000" w:rsidRPr="00000000">
        <w:rPr>
          <w:rtl w:val="0"/>
        </w:rPr>
        <w:t xml:space="preserve"> The three most documented and consequential risks are: deepfakes and synthetic disinformation, which are undermining trust in digital media at scale; algorithmic bias embedded in training data, which reproduces and amplifies existing inequalities; and the equity gap between populations with access to AI tools and those being economically displaced by them without access to alternatives.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Is AI-generated content reliable?</w:t>
      </w:r>
      <w:r w:rsidDel="00000000" w:rsidR="00000000" w:rsidRPr="00000000">
        <w:rPr>
          <w:rtl w:val="0"/>
        </w:rPr>
        <w:t xml:space="preserve"> It depends on the use case and the verification applied. AI models can hallucinate  generating confident but factually incorrect information  particularly for niche topics, recent events, or complex reasoning tasks. Any AI-generated content used in high-stakes contexts (medical, legal, financial, journalistic) must be verified against primary sources by a human with domain expertise.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What skills should I develop to stay relevant as AI advances?</w:t>
      </w:r>
      <w:r w:rsidDel="00000000" w:rsidR="00000000" w:rsidRPr="00000000">
        <w:rPr>
          <w:rtl w:val="0"/>
        </w:rPr>
        <w:t xml:space="preserve"> Prioritize: prompt engineering and AI collaboration, critical evaluation of AI-generated outputs, domain-specific expertise (AI amplifies specialists, not generalists), and human capabilities like ethical reasoning, creative direction, and relationship-based trust  all of which remain difficult to automate. AI literacy as a baseline, not as the ceiling.</w:t>
      </w:r>
    </w:p>
    <w:p w:rsidR="00000000" w:rsidDel="00000000" w:rsidP="00000000" w:rsidRDefault="00000000" w:rsidRPr="00000000" w14:paraId="00000058">
      <w:pPr>
        <w:spacing w:after="240" w:before="240" w:lineRule="auto"/>
        <w:rPr>
          <w:b w:val="1"/>
          <w:bCs w:val="1"/>
          <w:color w:val="000000"/>
          <w:sz w:val="26"/>
          <w:szCs w:val="26"/>
        </w:rPr>
      </w:pPr>
      <w:r w:rsidDel="00000000" w:rsidR="00000000" w:rsidRPr="00000000">
        <w:rPr>
          <w:b w:val="1"/>
          <w:bCs w:val="1"/>
          <w:rtl w:val="0"/>
        </w:rPr>
        <w:t xml:space="preserve">How is India positioned in the AI boom?</w:t>
      </w:r>
      <w:r w:rsidDel="00000000" w:rsidR="00000000" w:rsidRPr="00000000">
        <w:rPr>
          <w:rtl w:val="0"/>
        </w:rPr>
        <w:t xml:space="preserve"> Bangalore ranks among the world's top cities for generative AI talent alongside London, San Francisco, New York, and Singapore, with India identified as one of the five major global hubs for the generative AI workforce.</w:t>
      </w:r>
      <w:hyperlink r:id="rId26">
        <w:r w:rsidDel="00000000" w:rsidR="00000000" w:rsidRPr="00000000">
          <w:rPr>
            <w:rtl w:val="0"/>
          </w:rPr>
          <w:t xml:space="preserve"> </w:t>
        </w:r>
      </w:hyperlink>
      <w:r w:rsidDel="00000000" w:rsidR="00000000" w:rsidRPr="00000000">
        <w:rPr>
          <w:rtl w:val="0"/>
        </w:rPr>
        <w:t xml:space="preserve">India's large English-speaking technical talent pool, growing startup ecosystem, and government investment in AI infrastructure position it well  but the equity gap between urban tech workers and rural populations facing automation-related disruption remains a serious challenge.</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The AI boom is not something happening to the tech industry. It is happening to every industry, every profession, and eventually every person whose work involves creating, communicating, deciding, or caring for others, which is to say, everyone.</w:t>
      </w:r>
    </w:p>
    <w:p w:rsidR="00000000" w:rsidDel="00000000" w:rsidP="00000000" w:rsidRDefault="00000000" w:rsidRPr="00000000" w14:paraId="0000005A">
      <w:pPr>
        <w:spacing w:after="240" w:before="240" w:lineRule="auto"/>
        <w:rPr/>
      </w:pPr>
      <w:r w:rsidDel="00000000" w:rsidR="00000000" w:rsidRPr="00000000">
        <w:rPr>
          <w:rtl w:val="0"/>
        </w:rPr>
        <w:t xml:space="preserve">The narrative of AI as either pure salvation or inevitable catastrophe is equally wrong. The reality is more demanding: a technology of extraordinary potential, developing faster than our regulatory frameworks, our educational institutions, and our collective ethical reasoning can keep pace with.</w:t>
      </w:r>
    </w:p>
    <w:p w:rsidR="00000000" w:rsidDel="00000000" w:rsidP="00000000" w:rsidRDefault="00000000" w:rsidRPr="00000000" w14:paraId="0000005B">
      <w:pPr>
        <w:spacing w:after="240" w:before="240" w:lineRule="auto"/>
        <w:rPr/>
      </w:pPr>
      <w:r w:rsidDel="00000000" w:rsidR="00000000" w:rsidRPr="00000000">
        <w:rPr>
          <w:rtl w:val="0"/>
        </w:rPr>
        <w:t xml:space="preserve">The appropriate response isn't panic, and it isn't uncritical enthusiasm. It's engaging in learning the tools, understanding the risks, pushing for the governance that protects people who will be displaced, and making deliberate choices about which human capabilities we invest in and refuse to surrender to automation.</w:t>
      </w:r>
    </w:p>
    <w:p w:rsidR="00000000" w:rsidDel="00000000" w:rsidP="00000000" w:rsidRDefault="00000000" w:rsidRPr="00000000" w14:paraId="0000005C">
      <w:pPr>
        <w:spacing w:after="240" w:before="240" w:lineRule="auto"/>
        <w:rPr/>
      </w:pPr>
      <w:r w:rsidDel="00000000" w:rsidR="00000000" w:rsidRPr="00000000">
        <w:rPr>
          <w:rtl w:val="0"/>
        </w:rPr>
        <w:t xml:space="preserve">The future of AI isn't something that will happen to you. With the right knowledge, it's something you can shape.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usinesskorea.co.kr/news/articleView.html?idxno=258179" TargetMode="External"/><Relationship Id="rId22" Type="http://schemas.openxmlformats.org/officeDocument/2006/relationships/hyperlink" Target="https://sammyguru.com/apple-samsung-foldable-market-share-forecast-2026/" TargetMode="External"/><Relationship Id="rId21" Type="http://schemas.openxmlformats.org/officeDocument/2006/relationships/hyperlink" Target="https://smartphones.gadgethacks.com/news/book-style-foldables-to-dominate-65-of-market-in-2026/" TargetMode="External"/><Relationship Id="rId24" Type="http://schemas.openxmlformats.org/officeDocument/2006/relationships/hyperlink" Target="https://apple.gadgethacks.com/news/apples-2026-iphone-fold-budget-macbook-finally-revealed/" TargetMode="External"/><Relationship Id="rId23" Type="http://schemas.openxmlformats.org/officeDocument/2006/relationships/hyperlink" Target="https://www.sammyfans.com/2025/12/03/samsung-galaxy-z-fold-7-sparks-all-time-high-foldable-s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mmyfans.com/2025/12/03/samsung-galaxy-z-fold-7-sparks-all-time-high-foldable-sales/" TargetMode="External"/><Relationship Id="rId26" Type="http://schemas.openxmlformats.org/officeDocument/2006/relationships/hyperlink" Target="https://www.macworld.com/article/2629813/apple-folding-iphone-design-display-specs-release.html" TargetMode="External"/><Relationship Id="rId25" Type="http://schemas.openxmlformats.org/officeDocument/2006/relationships/hyperlink" Target="https://www.sammyfans.com/2025/12/03/samsung-galaxy-z-fold-7-sparks-all-time-high-foldable-sa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eeky-gadgets.com/iphone-fold-2000-price/" TargetMode="External"/><Relationship Id="rId8" Type="http://schemas.openxmlformats.org/officeDocument/2006/relationships/hyperlink" Target="https://apple.gadgethacks.com/news/apples-2026-iphone-fold-budget-macbook-finally-revealed/" TargetMode="External"/><Relationship Id="rId11" Type="http://schemas.openxmlformats.org/officeDocument/2006/relationships/hyperlink" Target="https://www.phonearena.com/news/samsung-records-another-smashing-success-that-has-changed-the-foldable-phone-market_id176323" TargetMode="External"/><Relationship Id="rId10" Type="http://schemas.openxmlformats.org/officeDocument/2006/relationships/hyperlink" Target="https://www.sammyfans.com/2025/12/03/samsung-galaxy-z-fold-7-sparks-all-time-high-foldable-sales/" TargetMode="External"/><Relationship Id="rId13" Type="http://schemas.openxmlformats.org/officeDocument/2006/relationships/hyperlink" Target="https://counterpointresearch.com/en/insights/global-foldable-smartphone-market-q3-2025" TargetMode="External"/><Relationship Id="rId12" Type="http://schemas.openxmlformats.org/officeDocument/2006/relationships/hyperlink" Target="https://www.phonearena.com/news/samsung-records-another-smashing-success-that-has-changed-the-foldable-phone-market_id176323" TargetMode="External"/><Relationship Id="rId15" Type="http://schemas.openxmlformats.org/officeDocument/2006/relationships/hyperlink" Target="https://www.sammyfans.com/2025/12/03/samsung-galaxy-z-fold-7-sparks-all-time-high-foldable-sales/" TargetMode="External"/><Relationship Id="rId14" Type="http://schemas.openxmlformats.org/officeDocument/2006/relationships/hyperlink" Target="https://counterpointresearch.com/en/insights/global-foldable-smartphone-market-q3-2025" TargetMode="External"/><Relationship Id="rId17" Type="http://schemas.openxmlformats.org/officeDocument/2006/relationships/hyperlink" Target="https://hypebeast.com/2026/2/apple-iphone-fold-2026-2027-release-specs-rumors" TargetMode="External"/><Relationship Id="rId16" Type="http://schemas.openxmlformats.org/officeDocument/2006/relationships/hyperlink" Target="https://www.sammyfans.com/2025/12/03/samsung-galaxy-z-fold-7-sparks-all-time-high-foldable-sales/" TargetMode="External"/><Relationship Id="rId19" Type="http://schemas.openxmlformats.org/officeDocument/2006/relationships/hyperlink" Target="https://www.trendforce.com/news/2025/11/14/news-samsung-reportedly-targets-7-million-foldable-units-in-2026-on-z-fold-7-momentum/" TargetMode="External"/><Relationship Id="rId18" Type="http://schemas.openxmlformats.org/officeDocument/2006/relationships/hyperlink" Target="https://smartphones.gadgethacks.com/news/book-style-foldables-to-dominate-65-of-market-i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IWSC24ixdT+6Hy/sd4QUs3eQw==">CgMxLjAyDmgudW5jaTgyaWF0OTl4Mg5oLjFvdXN4MnNscjYzazIOaC51MDFpNTlic2g3aDYyDmguZzYxejVjdm1xdTk0Mg5oLmpkb3dybnZxY2w4MjIOaC42Z2h0ODM2ZzB5am4yDmguZTF0dTllZHNza2x0Mg5oLjNlOThoMTI3ajE2NzINaC5wOGlrOWh5NHlpMzIOaC5tdjdqc3czcHBlNDIyDmguMTU4NTg5YXVpcWJyMg5oLjVycnEyMTZxZ25xYTIOaC5iamttMW9jcXl0bHUyDmguYm5saWs0ajJ5aHhtMg5oLm1pZmoxd3d4emdoazIOaC51Yno5dm43dmlvd3o4AHIhMWsxOGNoYWtTd0dJY19wVmRidDJFMnNSMElLcTVxRm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2025-03-17T10:24:27.6178273Z</dcterms:created>
  <dc:creator>Krish Patil</dc:creator>
</cp:coreProperties>
</file>