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Arial" w:hAnsi="Arial"/>
          <w:b/>
          <w:color w:val="111827"/>
          <w:sz w:val="40"/>
        </w:rPr>
        <w:t>Cartographie Générale Unifiée des Flux Utilisateur Ofika</w:t>
      </w:r>
    </w:p>
    <w:p>
      <w:pPr>
        <w:spacing w:before="120" w:after="120"/>
        <w:ind w:left="576"/>
      </w:pPr>
      <w:r>
        <w:rPr>
          <w:i/>
          <w:color w:val="EA580C"/>
          <w:sz w:val="19"/>
        </w:rPr>
        <w:t>**Document Maître de Cartographie Fonctionnelle &amp; Technique**</w:t>
      </w:r>
    </w:p>
    <w:p>
      <w:pPr>
        <w:spacing w:before="120" w:after="120"/>
        <w:ind w:left="576"/>
      </w:pPr>
      <w:r>
        <w:rPr>
          <w:i/>
          <w:color w:val="EA580C"/>
          <w:sz w:val="19"/>
        </w:rPr>
        <w:t>Ce document relie l'ensemble des parcours utilisateurs de la plateforme Ofika, de l'inscription initiale à l'administration des commandes et au partage de cartes NFC/vCard.</w:t>
      </w:r>
    </w:p>
    <w:p>
      <w:pPr>
        <w:spacing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F97316"/>
          <w:sz w:val="28"/>
        </w:rPr>
        <w:t>📌 Vue d'Ensemble des 5 Catégories de Flux</w:t>
      </w:r>
    </w:p>
    <w:p>
      <w:pPr>
        <w:spacing w:after="80"/>
      </w:pPr>
      <w:r>
        <w:t xml:space="preserve">Le dossier `flux-utilisateur/` est structuré en </w:t>
      </w:r>
      <w:r>
        <w:rPr>
          <w:b/>
        </w:rPr>
        <w:t>5 sous-dossiers thématiques</w:t>
      </w:r>
      <w:r>
        <w:t xml:space="preserve"> :</w:t>
      </w:r>
    </w:p>
    <w:p>
      <w:pPr>
        <w:spacing w:after="80"/>
      </w:pPr>
      <w:r>
        <w:t xml:space="preserve">1. 📂 </w:t>
      </w:r>
      <w:r>
        <w:rPr>
          <w:b/>
        </w:rPr>
        <w:t>`auth-et-compte/`</w:t>
      </w:r>
      <w:r>
        <w:t xml:space="preserve"> : Inscription, Connexion classique &amp; Google OAuth, Réinitialisation de mot de passe.</w:t>
      </w:r>
    </w:p>
    <w:p>
      <w:pPr>
        <w:spacing w:after="80"/>
      </w:pPr>
      <w:r>
        <w:t xml:space="preserve">2. 📂 </w:t>
      </w:r>
      <w:r>
        <w:rPr>
          <w:b/>
        </w:rPr>
        <w:t>`onboarding/`</w:t>
      </w:r>
      <w:r>
        <w:t xml:space="preserve"> : Parcours d'accueil Get-Started, sélection de carte (NFC + QR / Digital), adresse de livraison.</w:t>
      </w:r>
    </w:p>
    <w:p>
      <w:pPr>
        <w:spacing w:after="80"/>
      </w:pPr>
      <w:r>
        <w:t xml:space="preserve">3. 📂 </w:t>
      </w:r>
      <w:r>
        <w:rPr>
          <w:b/>
        </w:rPr>
        <w:t>`paiement/`</w:t>
      </w:r>
      <w:r>
        <w:t xml:space="preserve"> : Gateway GeniusPay (automatique), Wave Direct (virement + reçu), masquage dynamique du bouton Payer.</w:t>
      </w:r>
    </w:p>
    <w:p>
      <w:pPr>
        <w:spacing w:after="80"/>
      </w:pPr>
      <w:r>
        <w:t xml:space="preserve">4. 📂 </w:t>
      </w:r>
      <w:r>
        <w:rPr>
          <w:b/>
        </w:rPr>
        <w:t>`cartes-et-profils/`</w:t>
      </w:r>
      <w:r>
        <w:t xml:space="preserve"> : Activation &amp; liaison de puce NFC, édition du profil Link-in-Bio, scan visiteur et vCard.</w:t>
      </w:r>
    </w:p>
    <w:p>
      <w:pPr>
        <w:spacing w:after="80"/>
      </w:pPr>
      <w:r>
        <w:t xml:space="preserve">5. 📂 </w:t>
      </w:r>
      <w:r>
        <w:rPr>
          <w:b/>
        </w:rPr>
        <w:t>`administration/`</w:t>
      </w:r>
      <w:r>
        <w:t xml:space="preserve"> : Suivi logistique (Préparation, Expédition, Livraison), configuration du prix &amp; passerelles.</w:t>
      </w:r>
    </w:p>
    <w:p>
      <w:pPr>
        <w:spacing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F97316"/>
          <w:sz w:val="28"/>
        </w:rPr>
        <w:t>🌐 Schéma Général Unifié &amp; Ramifications (Mermaid)</w:t>
      </w:r>
    </w:p>
    <w:p>
      <w:pPr>
        <w:spacing w:before="120" w:after="120"/>
        <w:ind w:left="288"/>
      </w:pPr>
      <w:r>
        <w:rPr>
          <w:rFonts w:ascii="Consolas" w:hAnsi="Consolas"/>
          <w:color w:val="111827"/>
          <w:sz w:val="17"/>
        </w:rPr>
        <w:t>flowchart TD</w:t>
        <w:br/>
        <w:t xml:space="preserve">    %% ==========================================</w:t>
        <w:br/>
        <w:t xml:space="preserve">    %% 1. AUTHENTIFICATION &amp; COMPTE</w:t>
        <w:br/>
        <w:t xml:space="preserve">    %% ==========================================</w:t>
        <w:br/>
        <w:t xml:space="preserve">    subgraph CAT1 ["1. AUTHENTIFICATION &amp; COMPTE"]</w:t>
        <w:br/>
        <w:t xml:space="preserve">        UserVisit([Visiteur sur Ofika]) --&gt; AuthChoice{Déjà un compte ?}</w:t>
        <w:br/>
        <w:t xml:space="preserve">        AuthChoice --&gt;|Non| Register[Inscription : Nom, Email, Password]</w:t>
        <w:br/>
        <w:t xml:space="preserve">        AuthChoice --&gt;|Oui| Login[Connexion : Email/Pass ou Google OAuth]</w:t>
        <w:br/>
        <w:t xml:space="preserve">        Register --&gt; UserCreated[Compte créé &amp; Profil initialisé]</w:t>
        <w:br/>
        <w:t xml:space="preserve">        Login --&gt; UserSession[Session Active]</w:t>
        <w:br/>
        <w:t xml:space="preserve">    end</w:t>
        <w:br/>
        <w:br/>
        <w:t xml:space="preserve">    %% ==========================================</w:t>
        <w:br/>
        <w:t xml:space="preserve">    %% 2. ONBOARDING &amp; COMMANDE DE CARTE</w:t>
        <w:br/>
        <w:t xml:space="preserve">    %% ==========================================</w:t>
        <w:br/>
        <w:t xml:space="preserve">    subgraph CAT2 ["2. ONBOARDING &amp; COMMANDE DE CARTE"]</w:t>
        <w:br/>
        <w:t xml:space="preserve">        UserSession --&gt; GetStarted[Landing /get-started]</w:t>
        <w:br/>
        <w:t xml:space="preserve">        GetStarted --&gt; FetchPrice[Lecture Prix Dynamique BD Supabase : 14 600 XOF]</w:t>
        <w:br/>
        <w:t xml:space="preserve">        FetchPrice --&gt; SelectCardType{Choix du Modèle}</w:t>
        <w:br/>
        <w:t xml:space="preserve">        SelectCardType --&gt;|NFC + QR Code| CardPhysical[Carte Physique NFC]</w:t>
        <w:br/>
        <w:t xml:space="preserve">        SelectCardType --&gt;|QR Code Seul| CardDigital[Carte Digitale QR]</w:t>
        <w:br/>
        <w:t xml:space="preserve">        CardPhysical --&gt; ShippingForm[Saisie Adresse de Livraison &amp; Contact]</w:t>
        <w:br/>
        <w:t xml:space="preserve">        CardDigital --&gt; ShippingForm</w:t>
        <w:br/>
        <w:t xml:space="preserve">        ShippingForm --&gt; CreateOrder[POST /api/orders/create status=pending]</w:t>
        <w:br/>
        <w:t xml:space="preserve">    end</w:t>
        <w:br/>
        <w:br/>
        <w:t xml:space="preserve">    %% ==========================================</w:t>
        <w:br/>
        <w:t xml:space="preserve">    %% 3. PAIEMENT &amp; VALIDATION</w:t>
        <w:br/>
        <w:t xml:space="preserve">    %% ==========================================</w:t>
        <w:br/>
        <w:t xml:space="preserve">    subgraph CAT3 ["3. PAIEMENT &amp; VALIDATION"]</w:t>
        <w:br/>
        <w:t xml:space="preserve">        CreateOrder --&gt; PayGateCheck{Vérification Passerelles Actives}</w:t>
        <w:br/>
        <w:br/>
        <w:t xml:space="preserve">        PayGateCheck --&gt;|GeniusPay &amp; Wave Actifs| ClientPayChoice{Choix du Client}</w:t>
        <w:br/>
        <w:t xml:space="preserve">        PayGateCheck --&gt;|GeniusPay Seul| GeniusPayFlow</w:t>
        <w:br/>
        <w:t xml:space="preserve">        PayGateCheck --&gt;|Wave Seul| WaveFlow</w:t>
        <w:br/>
        <w:t xml:space="preserve">        PayGateCheck --&gt;|0 Actif| DisabledGate[Paiement Désactivé]</w:t>
        <w:br/>
        <w:br/>
        <w:t xml:space="preserve">        ClientPayChoice --&gt;|GeniusPay| GeniusPayFlow[Checkout GeniusPay Mobile Money/Carte]</w:t>
        <w:br/>
        <w:t xml:space="preserve">        ClientPayChoice --&gt;|Wave Direct| WaveFlow[Lien/QR Wave + Upload Reçu Client]</w:t>
        <w:br/>
        <w:br/>
        <w:t xml:space="preserve">        GeniusPayFlow --&gt; GPWebhook[Webhook GeniusPay payment.success]</w:t>
        <w:br/>
        <w:t xml:space="preserve">        GPWebhook --&gt; AutoPaid[UPDATE orders status=paid, payment_status=succeeded]</w:t>
        <w:br/>
        <w:br/>
        <w:t xml:space="preserve">        WaveFlow --&gt; ReceiptUploaded[UPDATE orders payment_status=processing]</w:t>
        <w:br/>
        <w:t xml:space="preserve">        ReceiptUploaded --&gt; AdminReview{Validation Admin sur /admin/orders}</w:t>
        <w:br/>
        <w:t xml:space="preserve">        AdminReview --&gt;|Admin Valide| AutoPaid</w:t>
        <w:br/>
        <w:t xml:space="preserve">        AdminReview --&gt;|Admin Rejette| PaymentFailed[UPDATE orders payment_status=failed]</w:t>
        <w:br/>
        <w:t xml:space="preserve">        PaymentFailed --&gt; ShowPayBtn[Bouton Payer Réapparaît]</w:t>
        <w:br/>
        <w:t xml:space="preserve">        ShowPayBtn --&gt; ClientPayChoice</w:t>
        <w:br/>
        <w:br/>
        <w:t xml:space="preserve">        AutoPaid --&gt; HidePayBtn[🚫 Bouton Payer MASQUÉ DÉFINITIVEMENT]</w:t>
        <w:br/>
        <w:t xml:space="preserve">        AutoPaid --&gt; NotifPaid[Notification Client : Paiement Confirmé !]</w:t>
        <w:br/>
        <w:t xml:space="preserve">    end</w:t>
        <w:br/>
        <w:br/>
        <w:t xml:space="preserve">    %% ==========================================</w:t>
        <w:br/>
        <w:t xml:space="preserve">    %% 4. ACTIVATION CARTE &amp; PROFIL LINK-IN-BIO</w:t>
        <w:br/>
        <w:t xml:space="preserve">    %% ==========================================</w:t>
        <w:br/>
        <w:t xml:space="preserve">    subgraph CAT4 ["4. ACTIVATION CARTE &amp; PROFIL LINK-IN-BIO"]</w:t>
        <w:br/>
        <w:t xml:space="preserve">        NotifPaid --&gt; ProfileEdit[Édition du Profil /dashboard/profiles/edit]</w:t>
        <w:br/>
        <w:t xml:space="preserve">        ProfileEdit --&gt; AddLinks[Ajout Liens Sociaux, Avatar, Thème, Bio]</w:t>
        <w:br/>
        <w:t xml:space="preserve">        AddLinks --&gt; CardShipment[Réception de la carte physique NFC]</w:t>
        <w:br/>
        <w:t xml:space="preserve">        CardShipment --&gt; TapNFC[Scan / Tapote Carte NFC]</w:t>
        <w:br/>
        <w:t xml:space="preserve">        TapNFC --&gt; BindNFC[Association nfc_cards.profile_id = profile.id]</w:t>
        <w:br/>
        <w:t xml:space="preserve">        </w:t>
        <w:br/>
        <w:t xml:space="preserve">        BindNFC --&gt; PublicView[Visiteur consulte ofika.ci/p/username]</w:t>
        <w:br/>
        <w:t xml:space="preserve">        PublicView --&gt; ExportVcard[Clic 'Enregistrer Contact' ➔ Téléchargement .vcf]</w:t>
        <w:br/>
        <w:t xml:space="preserve">    end</w:t>
        <w:br/>
        <w:br/>
        <w:t xml:space="preserve">    %% ==========================================</w:t>
        <w:br/>
        <w:t xml:space="preserve">    %% 5. ADMINISTRATION &amp; LOGISTIQUE</w:t>
        <w:br/>
        <w:t xml:space="preserve">    %% ==========================================</w:t>
        <w:br/>
        <w:t xml:space="preserve">    subgraph CAT5 ["5. ADMINISTRATION &amp; LOGISTIQUE"]</w:t>
        <w:br/>
        <w:t xml:space="preserve">        AutoPaid --&gt; AdminLogistics{Traitement Logistique Admin}</w:t>
        <w:br/>
        <w:t xml:space="preserve">        AdminLogistics --&gt; AdminPrep[1. En préparation ➔ Notif Fabrication]</w:t>
        <w:br/>
        <w:t xml:space="preserve">        AdminPrep --&gt; AdminShip[2. Expédié ➔ Notif Transit]</w:t>
        <w:br/>
        <w:t xml:space="preserve">        AdminShip --&gt; AdminDelivered[3. Livré ➔ Notif Livré]</w:t>
        <w:br/>
        <w:br/>
        <w:t xml:space="preserve">        AdminConfig[Admin /dashboard/admin/payments] --&gt; EditPricing[Modification Prix du Tarif Officiel]</w:t>
        <w:br/>
        <w:t xml:space="preserve">        AdminConfig --&gt; ToggleGateways[Activer / Désactiver Passerelles ON/OFF]</w:t>
        <w:br/>
        <w:t xml:space="preserve">        EditPricing --&gt; FetchPrice</w:t>
        <w:br/>
        <w:t xml:space="preserve">        ToggleGateways --&gt; PayGateCheck</w:t>
        <w:br/>
        <w:t xml:space="preserve">    end</w:t>
        <w:br/>
      </w:r>
    </w:p>
    <w:p>
      <w:pPr>
        <w:spacing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F97316"/>
          <w:sz w:val="28"/>
        </w:rPr>
        <w:t>📂 Index Complet des Fichiers de Flux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111827"/>
          </w:tcPr>
          <w:p>
            <w:r>
              <w:rPr>
                <w:b/>
                <w:color w:val="FFFFFF"/>
              </w:rPr>
              <w:t>Catégorie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111827"/>
          </w:tcPr>
          <w:p>
            <w:r>
              <w:rPr>
                <w:b/>
                <w:color w:val="FFFFFF"/>
              </w:rPr>
              <w:t>Fichier de Document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111827"/>
          </w:tcPr>
          <w:p>
            <w:r>
              <w:rPr>
                <w:b/>
                <w:color w:val="FFFFFF"/>
              </w:rPr>
              <w:t>Contenu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**Authentification**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📄 [connexion-et-oauth.md](auth-et-compte/connexion-et-oauth.md)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Connexion par Identifiants &amp; Google OAuth avec gestion des rôles.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**Authentification**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📄 [creation-de-compte.md](auth-et-compte/creation-de-compte.md)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Inscription, validations d'email et initialisation de profil.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**Onboarding**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📄 [parcours-get-started.md](onboarding/parcours-get-started.md)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Découverte de l'offre et récupération dynamique du prix Supabase.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**Onboarding**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📄 [selection-carte-et-livraison.md](onboarding/selection-carte-et-livraison.md)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Choix entre carte NFC physique / digitale et formulaire de livraison.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**Paiement**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📄 [paiement-geniuspay-automatique.md](paiement/paiement-geniuspay-automatique.md)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Flow automatique via Webhook GeniusPay, HMAC &amp; idempotence.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**Paiement**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📄 [paiement-wave-direct-manuel.md](paiement/paiement-wave-direct-manuel.md)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Flow manuel via virement Wave, upload de reçu et revue Admin.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**Paiement**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📄 [suivi-et-masquage-bouton-payer.md](paiement/suivi-et-masquage-bouton-payer.md)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Matrice des statuts et arbre de décision pour le bouton "Payer".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**Cartes &amp; Profils**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📄 [activation-liaison-nfc.md](cartes-et-profils/activation-liaison-nfc.md)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Scan initial d'une carte NFC vierge et association au profil.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**Cartes &amp; Profils**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📄 [edition-profil-link-in-bio.md](cartes-et-profils/edition-profil-link-in-bio.md)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Personnalisation visuelle, thèmes, liens sociaux et dnd-kit.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**Cartes &amp; Profils**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📄 [consultation-visiteur-et-vcard.md](cartes-et-profils/consultation-visiteur-et-vcard.md)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Vue publique par un tiers et téléchargement du vCard .vcf.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**Administration**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📄 [gestion-logistique-commandes.md](administration/gestion-logistique-commandes.md)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Cycle logistique : Préparation ➔ Expédition ➔ Livraison.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**Administration**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📄 [configuration-passerelles-systeme.md](administration/configuration-passerelles-systeme.md)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Modification du tarif de base et bascule ON/OFF des passerelles.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color w:val="64748B"/>
        <w:sz w:val="16"/>
      </w:rPr>
      <w:t>OFIKA — Solution Leader de Cartes de Visite Intelligentes NFC &amp; QR 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F97316"/>
        <w:sz w:val="17"/>
      </w:rPr>
      <w:t>OFIKA — DOCUMENTS OFFICIELS D'ARCHITECTURE &amp; FLUX UTILISATEUR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