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FD" w:rsidRPr="00743A6C" w:rsidRDefault="00743A6C">
      <w:pPr>
        <w:rPr>
          <w:sz w:val="20"/>
          <w:szCs w:val="20"/>
        </w:rPr>
      </w:pPr>
      <w:r w:rsidRPr="00743A6C">
        <w:rPr>
          <w:noProof/>
          <w:sz w:val="20"/>
          <w:szCs w:val="20"/>
        </w:rPr>
        <w:drawing>
          <wp:inline distT="0" distB="0" distL="0" distR="0">
            <wp:extent cx="5943600" cy="3881357"/>
            <wp:effectExtent l="0" t="0" r="0" b="5080"/>
            <wp:docPr id="1" name="Picture 1" descr="JV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 xml:space="preserve">1) </w:t>
      </w:r>
      <w:proofErr w:type="spellStart"/>
      <w:r w:rsidRPr="00743A6C">
        <w:rPr>
          <w:rFonts w:eastAsia="Times New Roman" w:cs="Arial"/>
          <w:b/>
          <w:bCs/>
          <w:color w:val="222222"/>
          <w:sz w:val="20"/>
          <w:szCs w:val="20"/>
        </w:rPr>
        <w:t>ClassLoader</w:t>
      </w:r>
      <w:proofErr w:type="spellEnd"/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>The class loader is a subsystem used for loading class files. It performs three major functions viz. Loading, Linking, and Initialization.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2) Method Area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>JVM Method Area stores class structures like metadata, the constant runtime pool, and the code for methods.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3) Heap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>All the </w:t>
      </w:r>
      <w:hyperlink r:id="rId5" w:history="1">
        <w:r w:rsidRPr="00743A6C">
          <w:rPr>
            <w:rFonts w:eastAsia="Times New Roman" w:cs="Arial"/>
            <w:color w:val="04B8E6"/>
            <w:sz w:val="20"/>
            <w:szCs w:val="20"/>
          </w:rPr>
          <w:t>Objects</w:t>
        </w:r>
      </w:hyperlink>
      <w:r w:rsidRPr="00743A6C">
        <w:rPr>
          <w:rFonts w:eastAsia="Times New Roman" w:cs="Arial"/>
          <w:color w:val="222222"/>
          <w:sz w:val="20"/>
          <w:szCs w:val="20"/>
        </w:rPr>
        <w:t>, their related instance variables, and arrays are stored in the heap. This memory is common and shared across multiple threads.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4) JVM language Stacks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 xml:space="preserve">Java language Stacks store local variables, and </w:t>
      </w:r>
      <w:proofErr w:type="gramStart"/>
      <w:r w:rsidRPr="00743A6C">
        <w:rPr>
          <w:rFonts w:eastAsia="Times New Roman" w:cs="Arial"/>
          <w:color w:val="222222"/>
          <w:sz w:val="20"/>
          <w:szCs w:val="20"/>
        </w:rPr>
        <w:t>it’s</w:t>
      </w:r>
      <w:proofErr w:type="gramEnd"/>
      <w:r w:rsidRPr="00743A6C">
        <w:rPr>
          <w:rFonts w:eastAsia="Times New Roman" w:cs="Arial"/>
          <w:color w:val="222222"/>
          <w:sz w:val="20"/>
          <w:szCs w:val="20"/>
        </w:rPr>
        <w:t xml:space="preserve"> partial results. Each thread has its own JVM stack, created simultaneously as the thread is created. A new frame is created whenever a method is invoked, and it is deleted when method invocation process is complete.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5)  PC Registers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>PC register store the address of the Java virtual machine instruction which is currently executing. In Java, each thread has its separate PC register.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6) Native Method Stacks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>Native method stacks hold the instruction of native code depends on the native library. It is written in another language instead of Java.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7) Execution Engine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>It is a type of software used to test hardware, software, or complete systems. The test execution engine never carries any information about the tested product.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8) Native Method interface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>The Native Method Interface is a programming framework. It allows Java code which is running in a JVM to call by libraries and native applications.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9) Native Method Libraries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r w:rsidRPr="00743A6C">
        <w:rPr>
          <w:rFonts w:eastAsia="Times New Roman" w:cs="Arial"/>
          <w:color w:val="222222"/>
          <w:sz w:val="20"/>
          <w:szCs w:val="20"/>
        </w:rPr>
        <w:t xml:space="preserve">Native Libraries is a collection of the Native </w:t>
      </w:r>
      <w:proofErr w:type="gramStart"/>
      <w:r w:rsidRPr="00743A6C">
        <w:rPr>
          <w:rFonts w:eastAsia="Times New Roman" w:cs="Arial"/>
          <w:color w:val="222222"/>
          <w:sz w:val="20"/>
          <w:szCs w:val="20"/>
        </w:rPr>
        <w:t>Libraries(</w:t>
      </w:r>
      <w:proofErr w:type="gramEnd"/>
      <w:r w:rsidRPr="00743A6C">
        <w:rPr>
          <w:rFonts w:eastAsia="Times New Roman" w:cs="Arial"/>
          <w:color w:val="222222"/>
          <w:sz w:val="20"/>
          <w:szCs w:val="20"/>
        </w:rPr>
        <w:t>C, C++) which are needed by the Execution Engine.</w:t>
      </w:r>
    </w:p>
    <w:p w:rsidR="00743A6C" w:rsidRPr="00743A6C" w:rsidRDefault="00743A6C" w:rsidP="00F6345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Software Code Compilation &amp; Execution process</w:t>
      </w:r>
      <w:r w:rsidR="00F6345E">
        <w:rPr>
          <w:rFonts w:eastAsia="Times New Roman" w:cs="Arial"/>
          <w:b/>
          <w:bCs/>
          <w:color w:val="222222"/>
          <w:sz w:val="20"/>
          <w:szCs w:val="20"/>
        </w:rPr>
        <w:t xml:space="preserve"> </w:t>
      </w:r>
      <w:proofErr w:type="gramStart"/>
      <w:r w:rsidRPr="00743A6C">
        <w:rPr>
          <w:rFonts w:eastAsia="Times New Roman" w:cs="Arial"/>
          <w:color w:val="222222"/>
          <w:sz w:val="20"/>
          <w:szCs w:val="20"/>
        </w:rPr>
        <w:t>In</w:t>
      </w:r>
      <w:proofErr w:type="gramEnd"/>
      <w:r w:rsidRPr="00743A6C">
        <w:rPr>
          <w:rFonts w:eastAsia="Times New Roman" w:cs="Arial"/>
          <w:color w:val="222222"/>
          <w:sz w:val="20"/>
          <w:szCs w:val="20"/>
        </w:rPr>
        <w:t xml:space="preserve"> order to write and execute a software program, you need the following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1) Editor </w:t>
      </w:r>
      <w:r w:rsidRPr="00743A6C">
        <w:rPr>
          <w:rFonts w:eastAsia="Times New Roman" w:cs="Arial"/>
          <w:color w:val="222222"/>
          <w:sz w:val="20"/>
          <w:szCs w:val="20"/>
        </w:rPr>
        <w:t>– To type your program into, a notepad could be used for this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2) Compiler </w:t>
      </w:r>
      <w:r w:rsidRPr="00743A6C">
        <w:rPr>
          <w:rFonts w:eastAsia="Times New Roman" w:cs="Arial"/>
          <w:color w:val="222222"/>
          <w:sz w:val="20"/>
          <w:szCs w:val="20"/>
        </w:rPr>
        <w:t>– To convert your high language program into native machine code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3) Linker </w:t>
      </w:r>
      <w:r w:rsidRPr="00743A6C">
        <w:rPr>
          <w:rFonts w:eastAsia="Times New Roman" w:cs="Arial"/>
          <w:color w:val="222222"/>
          <w:sz w:val="20"/>
          <w:szCs w:val="20"/>
        </w:rPr>
        <w:t>– To combine different program files reference in your main program together.</w:t>
      </w:r>
    </w:p>
    <w:p w:rsidR="00743A6C" w:rsidRPr="00743A6C" w:rsidRDefault="00743A6C" w:rsidP="00743A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lastRenderedPageBreak/>
        <w:t>4) Loader </w:t>
      </w:r>
      <w:r w:rsidRPr="00743A6C">
        <w:rPr>
          <w:rFonts w:eastAsia="Times New Roman" w:cs="Arial"/>
          <w:color w:val="222222"/>
          <w:sz w:val="20"/>
          <w:szCs w:val="20"/>
        </w:rPr>
        <w:t>– To load the files from your secondary storage device like Hard Disk, Flash Drive, CD into RAM for execution. The loading is automatically done when you execute your code.</w:t>
      </w:r>
    </w:p>
    <w:p w:rsidR="00743A6C" w:rsidRDefault="00743A6C" w:rsidP="00044FC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 w:rsidRPr="00743A6C">
        <w:rPr>
          <w:rFonts w:eastAsia="Times New Roman" w:cs="Arial"/>
          <w:b/>
          <w:bCs/>
          <w:color w:val="222222"/>
          <w:sz w:val="20"/>
          <w:szCs w:val="20"/>
        </w:rPr>
        <w:t>5) Execution</w:t>
      </w:r>
      <w:r w:rsidRPr="00743A6C">
        <w:rPr>
          <w:rFonts w:eastAsia="Times New Roman" w:cs="Arial"/>
          <w:color w:val="222222"/>
          <w:sz w:val="20"/>
          <w:szCs w:val="20"/>
        </w:rPr>
        <w:t> – Actual execution of the code which is handled by your OS &amp; processor.</w:t>
      </w:r>
    </w:p>
    <w:p w:rsidR="00F204D6" w:rsidRDefault="00F204D6" w:rsidP="00044FC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</w:p>
    <w:p w:rsidR="00F204D6" w:rsidRDefault="00F204D6" w:rsidP="00044FC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46554F02" wp14:editId="72D02CC2">
            <wp:extent cx="7315200" cy="385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D6" w:rsidRDefault="00F204D6" w:rsidP="00044FC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</w:p>
    <w:p w:rsidR="00F204D6" w:rsidRPr="00743A6C" w:rsidRDefault="00F204D6" w:rsidP="00044FC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</w:rPr>
      </w:pPr>
      <w:bookmarkStart w:id="0" w:name="_GoBack"/>
      <w:bookmarkEnd w:id="0"/>
    </w:p>
    <w:p w:rsidR="00743A6C" w:rsidRPr="00743A6C" w:rsidRDefault="00743A6C">
      <w:pPr>
        <w:rPr>
          <w:sz w:val="20"/>
          <w:szCs w:val="20"/>
        </w:rPr>
      </w:pPr>
    </w:p>
    <w:sectPr w:rsidR="00743A6C" w:rsidRPr="00743A6C" w:rsidSect="00743A6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C"/>
    <w:rsid w:val="00044FCC"/>
    <w:rsid w:val="00720AFD"/>
    <w:rsid w:val="00743A6C"/>
    <w:rsid w:val="00F204D6"/>
    <w:rsid w:val="00F61935"/>
    <w:rsid w:val="00F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E138"/>
  <w15:chartTrackingRefBased/>
  <w15:docId w15:val="{DEDDE460-3C63-4EB6-BBBC-102B4C80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A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A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uru99.com/java-oops-class-object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2021-04-08T09:31:00Z</dcterms:created>
  <dcterms:modified xsi:type="dcterms:W3CDTF">2021-04-08T10:38:00Z</dcterms:modified>
</cp:coreProperties>
</file>