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F18" w:rsidRPr="007E6F18" w:rsidRDefault="007E6F18" w:rsidP="007E6F1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7E6F18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Work-Life Balance and Engagement Analysis Report</w:t>
      </w:r>
    </w:p>
    <w:p w:rsidR="007E6F18" w:rsidRPr="007E6F18" w:rsidRDefault="007E6F18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E6F1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</w:t>
      </w:r>
      <w:r w:rsidRPr="007E6F1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oduction</w:t>
      </w:r>
    </w:p>
    <w:p w:rsidR="007E6F18" w:rsidRDefault="0065402F" w:rsidP="007E6F1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effectively utilize your Work-Life Balance and Engagement Analysis Dashboard using Power BI, we'll break down the steps and provide a detailed explanation of each component, along with how to </w:t>
      </w:r>
      <w:r w:rsidR="00533FCA"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interpret the data.</w:t>
      </w:r>
      <w:r w:rsidR="007E6F18" w:rsidRPr="007E6F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E6F18" w:rsidRPr="007E6F18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report aims to analyse the current state of work-life balance, job involvement, relationship satisfaction, and overtime work distribution across the organization</w:t>
      </w:r>
      <w:r w:rsidR="007E6F1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>The goal is to identify areas of improvement and develop strategies to enhance employee well-being and satisfaction.</w:t>
      </w:r>
    </w:p>
    <w:p w:rsidR="007E6F18" w:rsidRDefault="002841D4" w:rsidP="007E6F1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1D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Preparation and Analysis</w:t>
      </w:r>
    </w:p>
    <w:p w:rsidR="002841D4" w:rsidRPr="002841D4" w:rsidRDefault="002841D4" w:rsidP="007E6F1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Review the Work-Life Balance Rating</w:t>
      </w:r>
    </w:p>
    <w:p w:rsidR="002841D4" w:rsidRPr="002841D4" w:rsidRDefault="002841D4" w:rsidP="0028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284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Examine the average work-life balance rating across the organization and identify trends or discrepancies.</w:t>
      </w:r>
    </w:p>
    <w:p w:rsidR="002841D4" w:rsidRPr="002841D4" w:rsidRDefault="002841D4" w:rsidP="0028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  <w:r w:rsidR="008A051F" w:rsidRPr="008A051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</w:t>
      </w:r>
    </w:p>
    <w:p w:rsidR="007C3002" w:rsidRPr="00F443EE" w:rsidRDefault="002841D4" w:rsidP="00F44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r w:rsidRPr="00284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Departmental Breakdown</w:t>
      </w:r>
      <w:r w:rsidRPr="00284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84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bar chart to display the a</w:t>
      </w:r>
      <w:r w:rsidR="008A051F">
        <w:rPr>
          <w:rFonts w:ascii="Times New Roman" w:eastAsia="Times New Roman" w:hAnsi="Times New Roman" w:cs="Times New Roman"/>
          <w:sz w:val="24"/>
          <w:szCs w:val="24"/>
          <w:lang w:eastAsia="en-IN"/>
        </w:rPr>
        <w:t>verage work-life balance rating by Department.</w:t>
      </w:r>
    </w:p>
    <w:p w:rsidR="002841D4" w:rsidRPr="002841D4" w:rsidRDefault="002841D4" w:rsidP="00284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1D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Analysis:</w:t>
      </w:r>
    </w:p>
    <w:p w:rsidR="002841D4" w:rsidRDefault="002841D4" w:rsidP="00284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41D4">
        <w:rPr>
          <w:rFonts w:ascii="Times New Roman" w:eastAsia="Times New Roman" w:hAnsi="Times New Roman" w:cs="Times New Roman"/>
          <w:sz w:val="24"/>
          <w:szCs w:val="24"/>
          <w:lang w:eastAsia="en-IN"/>
        </w:rPr>
        <w:t>Look for departments with significantly lower work-life balance ratings.</w:t>
      </w:r>
    </w:p>
    <w:p w:rsidR="00F443EE" w:rsidRPr="002841D4" w:rsidRDefault="00F443EE" w:rsidP="00F443E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42C72E5" wp14:editId="784088E4">
            <wp:extent cx="2794000" cy="90129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456" cy="90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D4" w:rsidRPr="002841D4" w:rsidRDefault="009F490A" w:rsidP="002841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tr</w:t>
      </w:r>
      <w:r w:rsidR="00411C77">
        <w:rPr>
          <w:rFonts w:ascii="Times New Roman" w:eastAsia="Times New Roman" w:hAnsi="Times New Roman" w:cs="Times New Roman"/>
          <w:sz w:val="24"/>
          <w:szCs w:val="24"/>
          <w:lang w:eastAsia="en-IN"/>
        </w:rPr>
        <w:t>ends such as work Life Balance 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ate</w:t>
      </w:r>
      <w:r w:rsidR="00411C77">
        <w:rPr>
          <w:rFonts w:ascii="Times New Roman" w:eastAsia="Times New Roman" w:hAnsi="Times New Roman" w:cs="Times New Roman"/>
          <w:sz w:val="24"/>
          <w:szCs w:val="24"/>
          <w:lang w:eastAsia="en-IN"/>
        </w:rPr>
        <w:t>, Year at the company &amp; Department</w:t>
      </w:r>
      <w:r w:rsidR="002841D4" w:rsidRPr="002841D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1C77" w:rsidRPr="002841D4" w:rsidRDefault="00540E55" w:rsidP="007D3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the ratings </w:t>
      </w:r>
      <w:r w:rsidR="002841D4" w:rsidRPr="002841D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</w:t>
      </w: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Job </w:t>
      </w:r>
      <w:r w:rsidR="002841D4" w:rsidRPr="002841D4">
        <w:rPr>
          <w:rFonts w:ascii="Times New Roman" w:eastAsia="Times New Roman" w:hAnsi="Times New Roman" w:cs="Times New Roman"/>
          <w:sz w:val="24"/>
          <w:szCs w:val="24"/>
          <w:lang w:eastAsia="en-IN"/>
        </w:rPr>
        <w:t>ro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le.</w:t>
      </w:r>
    </w:p>
    <w:p w:rsidR="002841D4" w:rsidRDefault="00411C7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following these steps, you can effectively </w:t>
      </w: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analyse</w:t>
      </w: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work-life balance ratings in Power BI, identifying trends and periods where ratings may drop, and take necessary actions to address issues proactively.</w:t>
      </w:r>
    </w:p>
    <w:p w:rsidR="00540E55" w:rsidRPr="00540E55" w:rsidRDefault="00540E55" w:rsidP="00540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Implementation</w:t>
      </w:r>
      <w:r w:rsidRPr="00D109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40E55" w:rsidRPr="00540E55" w:rsidRDefault="00540E55" w:rsidP="00540E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D1099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AVERAGE</w:t>
      </w: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Power BI to calculate the average work-life balance rating.</w:t>
      </w:r>
    </w:p>
    <w:p w:rsidR="007C3002" w:rsidRDefault="00540E55" w:rsidP="000E76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slicer to filter the data by department or employee group</w:t>
      </w:r>
      <w:r w:rsidRPr="00D109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(Job Role)</w:t>
      </w:r>
      <w:r w:rsidRPr="00540E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E7681" w:rsidRDefault="000E7681" w:rsidP="000E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7681" w:rsidRDefault="000E7681" w:rsidP="000E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7681" w:rsidRPr="000E7681" w:rsidRDefault="000E7681" w:rsidP="000E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10999" w:rsidRPr="00540E55" w:rsidRDefault="000E7681" w:rsidP="007C3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E6F1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</w:t>
      </w:r>
      <w:r w:rsidR="007C3002" w:rsidRPr="007E6F1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 Assess Job Involvement</w:t>
      </w:r>
    </w:p>
    <w:p w:rsidR="000E7681" w:rsidRPr="007E6F18" w:rsidRDefault="00D10999" w:rsidP="00D10999">
      <w:pPr>
        <w:pStyle w:val="NormalWeb"/>
      </w:pPr>
      <w:r w:rsidRPr="00D8008D">
        <w:rPr>
          <w:b/>
          <w:bCs/>
        </w:rPr>
        <w:t>Objective:</w:t>
      </w:r>
      <w:r w:rsidRPr="00D8008D">
        <w:t xml:space="preserve"> </w:t>
      </w:r>
      <w:r w:rsidR="00D8008D" w:rsidRPr="00D8008D">
        <w:t>Analyse</w:t>
      </w:r>
      <w:r w:rsidRPr="00D8008D">
        <w:t xml:space="preserve"> the average job involvement metric to understand employee engagement.</w:t>
      </w:r>
    </w:p>
    <w:p w:rsidR="00D10999" w:rsidRPr="00D8008D" w:rsidRDefault="00D10999" w:rsidP="00D10999">
      <w:pPr>
        <w:pStyle w:val="NormalWeb"/>
      </w:pPr>
      <w:r w:rsidRPr="00D8008D">
        <w:rPr>
          <w:b/>
          <w:bCs/>
        </w:rPr>
        <w:t>Steps:</w:t>
      </w:r>
    </w:p>
    <w:p w:rsidR="00D10999" w:rsidRPr="00D8008D" w:rsidRDefault="00D10999" w:rsidP="00D10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8D">
        <w:rPr>
          <w:rFonts w:eastAsia="Times New Roman"/>
          <w:b/>
          <w:bCs/>
          <w:sz w:val="24"/>
          <w:szCs w:val="24"/>
          <w:lang w:eastAsia="en-IN"/>
        </w:rPr>
        <w:t>Data Visualization:</w:t>
      </w: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 the average job involvement score u</w:t>
      </w:r>
      <w:r w:rsid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 a bar chart </w:t>
      </w:r>
    </w:p>
    <w:p w:rsidR="00D10999" w:rsidRPr="00D8008D" w:rsidRDefault="00D10999" w:rsidP="00D109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8D">
        <w:rPr>
          <w:rFonts w:eastAsia="Times New Roman"/>
          <w:b/>
          <w:bCs/>
          <w:sz w:val="24"/>
          <w:szCs w:val="24"/>
          <w:lang w:eastAsia="en-IN"/>
        </w:rPr>
        <w:t>Correlations:</w:t>
      </w: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>Line Column Chart</w:t>
      </w: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identify correlations between job involvement and other factors such as department or job role.</w:t>
      </w:r>
    </w:p>
    <w:p w:rsidR="007C3002" w:rsidRPr="00A80592" w:rsidRDefault="00D10999" w:rsidP="00A80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8D">
        <w:rPr>
          <w:rFonts w:eastAsia="Times New Roman"/>
          <w:b/>
          <w:bCs/>
          <w:sz w:val="24"/>
          <w:szCs w:val="24"/>
          <w:lang w:eastAsia="en-IN"/>
        </w:rPr>
        <w:t>Comparative Analysis:</w:t>
      </w: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job involvement scores</w:t>
      </w:r>
      <w:r w:rsidR="00A25D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different departments, Job Involvement</w:t>
      </w: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roles using a </w:t>
      </w:r>
      <w:r w:rsid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 Column</w:t>
      </w: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chart.</w:t>
      </w:r>
    </w:p>
    <w:p w:rsidR="00D10999" w:rsidRPr="00D8008D" w:rsidRDefault="00D10999" w:rsidP="00D10999">
      <w:pPr>
        <w:pStyle w:val="NormalWeb"/>
      </w:pPr>
      <w:r w:rsidRPr="00D8008D">
        <w:rPr>
          <w:b/>
          <w:bCs/>
        </w:rPr>
        <w:t>Analysis:</w:t>
      </w:r>
    </w:p>
    <w:p w:rsidR="00D10999" w:rsidRDefault="00D10999" w:rsidP="00D10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departments with lower job involvement.</w:t>
      </w:r>
    </w:p>
    <w:p w:rsidR="00A80592" w:rsidRPr="00D8008D" w:rsidRDefault="00A80592" w:rsidP="00F443E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2ED2CA" wp14:editId="5A598864">
            <wp:extent cx="2559050" cy="157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999" w:rsidRPr="00D8008D" w:rsidRDefault="00D10999" w:rsidP="00D10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>Look for patterns indicating high job involvement in specific roles.</w:t>
      </w:r>
    </w:p>
    <w:p w:rsidR="00D10999" w:rsidRPr="00D8008D" w:rsidRDefault="00D10999" w:rsidP="00D109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Correlate job involvement scores with work-life balance ratings.</w:t>
      </w:r>
    </w:p>
    <w:p w:rsidR="00D10999" w:rsidRPr="00D8008D" w:rsidRDefault="00D10999" w:rsidP="00D10999">
      <w:pPr>
        <w:pStyle w:val="NormalWeb"/>
      </w:pPr>
      <w:r w:rsidRPr="00D8008D">
        <w:rPr>
          <w:b/>
          <w:bCs/>
        </w:rPr>
        <w:t>Power BI Implementation:</w:t>
      </w:r>
    </w:p>
    <w:p w:rsidR="006C5951" w:rsidRDefault="00D10999" w:rsidP="006C59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Calculate the average job involvement using the </w:t>
      </w:r>
      <w:r w:rsidRPr="00D8008D">
        <w:rPr>
          <w:rFonts w:eastAsia="Times New Roman"/>
          <w:sz w:val="24"/>
          <w:szCs w:val="24"/>
          <w:lang w:eastAsia="en-IN"/>
        </w:rPr>
        <w:t>AVERAGE</w:t>
      </w:r>
      <w:r w:rsidRPr="00D80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:rsidR="007E6F18" w:rsidRPr="006C5951" w:rsidRDefault="00D10999" w:rsidP="006C59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951">
        <w:rPr>
          <w:rFonts w:ascii="Times New Roman" w:eastAsia="Times New Roman" w:hAnsi="Times New Roman" w:cs="Times New Roman"/>
          <w:sz w:val="24"/>
          <w:szCs w:val="24"/>
          <w:lang w:eastAsia="en-IN"/>
        </w:rPr>
        <w:t>Use scatter plots to visualize correlations, incorporating filt</w:t>
      </w:r>
      <w:r w:rsidR="007E6F18" w:rsidRPr="006C5951">
        <w:rPr>
          <w:rFonts w:ascii="Times New Roman" w:eastAsia="Times New Roman" w:hAnsi="Times New Roman" w:cs="Times New Roman"/>
          <w:sz w:val="24"/>
          <w:szCs w:val="24"/>
          <w:lang w:eastAsia="en-IN"/>
        </w:rPr>
        <w:t>ers for department and job role.</w:t>
      </w:r>
    </w:p>
    <w:p w:rsidR="006E1085" w:rsidRPr="007E6F18" w:rsidRDefault="007E6F18" w:rsidP="007E6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E6F1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3. </w:t>
      </w:r>
      <w:r w:rsidR="006E1085" w:rsidRPr="007E6F1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Evaluate Relationship Satisfaction</w:t>
      </w:r>
    </w:p>
    <w:p w:rsidR="006E1085" w:rsidRDefault="006E1085" w:rsidP="006E1085">
      <w:pPr>
        <w:pStyle w:val="NormalWeb"/>
      </w:pPr>
      <w:r>
        <w:rPr>
          <w:rStyle w:val="Strong"/>
        </w:rPr>
        <w:t>Objective:</w:t>
      </w:r>
      <w:r>
        <w:t xml:space="preserve"> Review the average relationship satisfaction score to gauge the quality of workplace relationships</w:t>
      </w:r>
    </w:p>
    <w:p w:rsidR="006E1085" w:rsidRPr="006E1085" w:rsidRDefault="006E1085" w:rsidP="006E1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0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Analysis:</w:t>
      </w:r>
    </w:p>
    <w:p w:rsidR="00A80592" w:rsidRPr="00A80592" w:rsidRDefault="006E1085" w:rsidP="006E1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085">
        <w:rPr>
          <w:rFonts w:ascii="Times New Roman" w:eastAsia="Times New Roman" w:hAnsi="Times New Roman" w:cs="Times New Roman"/>
          <w:sz w:val="24"/>
          <w:szCs w:val="24"/>
          <w:lang w:eastAsia="en-IN"/>
        </w:rPr>
        <w:t>Ide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ntify departments </w:t>
      </w:r>
      <w:r w:rsidRPr="006E1085">
        <w:rPr>
          <w:rFonts w:ascii="Times New Roman" w:eastAsia="Times New Roman" w:hAnsi="Times New Roman" w:cs="Times New Roman"/>
          <w:sz w:val="24"/>
          <w:szCs w:val="24"/>
          <w:lang w:eastAsia="en-IN"/>
        </w:rPr>
        <w:t>with lower relationship satisfaction.</w:t>
      </w:r>
      <w:r w:rsidR="00A80592" w:rsidRPr="00A80592">
        <w:rPr>
          <w:noProof/>
        </w:rPr>
        <w:t xml:space="preserve"> </w:t>
      </w:r>
    </w:p>
    <w:p w:rsidR="006E1085" w:rsidRPr="006E1085" w:rsidRDefault="00A80592" w:rsidP="00A805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3E51B5AE" wp14:editId="5FB3B16C">
            <wp:extent cx="3818890" cy="90797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513" cy="93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85" w:rsidRPr="006E1085" w:rsidRDefault="006E1085" w:rsidP="006E1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1085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Investigate potential causes for lower satisfaction in specific areas.</w:t>
      </w:r>
    </w:p>
    <w:p w:rsidR="006E1085" w:rsidRDefault="00A80592" w:rsidP="006E10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4F26DA5D" wp14:editId="2093F435">
            <wp:simplePos x="0" y="0"/>
            <wp:positionH relativeFrom="column">
              <wp:posOffset>457200</wp:posOffset>
            </wp:positionH>
            <wp:positionV relativeFrom="paragraph">
              <wp:posOffset>598170</wp:posOffset>
            </wp:positionV>
            <wp:extent cx="5308600" cy="767080"/>
            <wp:effectExtent l="0" t="0" r="6350" b="0"/>
            <wp:wrapTight wrapText="bothSides">
              <wp:wrapPolygon edited="0">
                <wp:start x="0" y="0"/>
                <wp:lineTo x="0" y="20921"/>
                <wp:lineTo x="21548" y="20921"/>
                <wp:lineTo x="2154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7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085" w:rsidRPr="006E1085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relationship satisfaction scores with other metrics like work-life balance and job involvement.</w:t>
      </w:r>
    </w:p>
    <w:p w:rsidR="006E1085" w:rsidRPr="006E1085" w:rsidRDefault="000E7681" w:rsidP="000E768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 xml:space="preserve">                     </w:t>
      </w:r>
    </w:p>
    <w:p w:rsidR="000E7681" w:rsidRPr="000E7681" w:rsidRDefault="000E7681" w:rsidP="000E76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68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Power BI Implementation:</w:t>
      </w:r>
    </w:p>
    <w:p w:rsidR="000E7681" w:rsidRPr="000E7681" w:rsidRDefault="000E7681" w:rsidP="000E76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681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average relationship satisfaction score.</w:t>
      </w:r>
    </w:p>
    <w:p w:rsidR="000E7681" w:rsidRDefault="000E7681" w:rsidP="000E76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7681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matrix to break down t</w:t>
      </w:r>
      <w:r w:rsidR="004841E1">
        <w:rPr>
          <w:rFonts w:ascii="Times New Roman" w:eastAsia="Times New Roman" w:hAnsi="Times New Roman" w:cs="Times New Roman"/>
          <w:sz w:val="24"/>
          <w:szCs w:val="24"/>
          <w:lang w:eastAsia="en-IN"/>
        </w:rPr>
        <w:t>he scores by department (refer above screenshot)</w:t>
      </w:r>
    </w:p>
    <w:p w:rsidR="006C5951" w:rsidRDefault="006C5951" w:rsidP="006C5951">
      <w:pPr>
        <w:pStyle w:val="Heading4"/>
      </w:pPr>
      <w:r>
        <w:t>4. Examine Overtime Work Distribution</w:t>
      </w:r>
    </w:p>
    <w:p w:rsidR="006C5951" w:rsidRDefault="006C5951" w:rsidP="006C5951">
      <w:pPr>
        <w:pStyle w:val="NormalWeb"/>
      </w:pPr>
      <w:r>
        <w:rPr>
          <w:rStyle w:val="Strong"/>
        </w:rPr>
        <w:t>Objective:</w:t>
      </w:r>
      <w:r>
        <w:t xml:space="preserve"> Explore the distribution of employees who work overtime compared to those who don't.</w:t>
      </w:r>
    </w:p>
    <w:p w:rsidR="006C5951" w:rsidRDefault="006C5951" w:rsidP="006C5951">
      <w:pPr>
        <w:pStyle w:val="NormalWeb"/>
      </w:pPr>
      <w:r>
        <w:rPr>
          <w:rStyle w:val="Strong"/>
        </w:rPr>
        <w:t>Steps:</w:t>
      </w:r>
    </w:p>
    <w:p w:rsidR="006C5951" w:rsidRPr="006C5951" w:rsidRDefault="006C5951" w:rsidP="006C5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Visualization:</w:t>
      </w:r>
      <w:r w:rsidRPr="006C5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pie chart or bar chart to show the proportion of employees working overtime versus those who don't.</w:t>
      </w:r>
    </w:p>
    <w:p w:rsidR="006C5951" w:rsidRPr="006C5951" w:rsidRDefault="006C5951" w:rsidP="006C5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Departmental Breakdown:</w:t>
      </w:r>
      <w:r w:rsidRPr="006C5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 stacked bar chart to display overtime distribution by department or role.</w:t>
      </w:r>
    </w:p>
    <w:p w:rsidR="006C5951" w:rsidRPr="006C5951" w:rsidRDefault="006C5951" w:rsidP="006C59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 Analysis:</w:t>
      </w:r>
      <w:r w:rsidRPr="006C5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Correlate overtime work with work-life balance and job satisfaction metrics using scatter plots.</w:t>
      </w:r>
    </w:p>
    <w:p w:rsidR="006C5951" w:rsidRDefault="006C5951" w:rsidP="006C5951">
      <w:pPr>
        <w:pStyle w:val="NormalWeb"/>
      </w:pPr>
      <w:r w:rsidRPr="006C5951">
        <w:rPr>
          <w:b/>
          <w:bCs/>
        </w:rPr>
        <w:t>Analysis:</w:t>
      </w:r>
    </w:p>
    <w:p w:rsidR="006C5951" w:rsidRDefault="006C5951" w:rsidP="006C59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951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departments or roles with high overtime work.</w:t>
      </w:r>
    </w:p>
    <w:p w:rsidR="00FA6903" w:rsidRPr="006C5951" w:rsidRDefault="00FA6903" w:rsidP="00F44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003800" cy="8953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51" w:rsidRPr="006C5951" w:rsidRDefault="006C5951" w:rsidP="006C59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951">
        <w:rPr>
          <w:rFonts w:ascii="Times New Roman" w:eastAsia="Times New Roman" w:hAnsi="Times New Roman" w:cs="Times New Roman"/>
          <w:sz w:val="24"/>
          <w:szCs w:val="24"/>
          <w:lang w:eastAsia="en-IN"/>
        </w:rPr>
        <w:t>Assess the impact of overtime on work-life balance and job satisfaction.</w:t>
      </w:r>
    </w:p>
    <w:p w:rsidR="00FA6903" w:rsidRDefault="006C5951" w:rsidP="00FA690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951">
        <w:rPr>
          <w:rFonts w:ascii="Times New Roman" w:eastAsia="Times New Roman" w:hAnsi="Times New Roman" w:cs="Times New Roman"/>
          <w:sz w:val="24"/>
          <w:szCs w:val="24"/>
          <w:lang w:eastAsia="en-IN"/>
        </w:rPr>
        <w:t>Look for trends indicating wh</w:t>
      </w:r>
      <w:r w:rsidR="00F443EE">
        <w:rPr>
          <w:rFonts w:ascii="Times New Roman" w:eastAsia="Times New Roman" w:hAnsi="Times New Roman" w:cs="Times New Roman"/>
          <w:sz w:val="24"/>
          <w:szCs w:val="24"/>
          <w:lang w:eastAsia="en-IN"/>
        </w:rPr>
        <w:t>en overtime work is most common</w:t>
      </w:r>
    </w:p>
    <w:p w:rsidR="00F443EE" w:rsidRPr="00FA6903" w:rsidRDefault="00F443EE" w:rsidP="00F443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C5951" w:rsidRDefault="006C5951" w:rsidP="006C5951">
      <w:pPr>
        <w:pStyle w:val="NormalWeb"/>
      </w:pPr>
      <w:r w:rsidRPr="006C5951">
        <w:rPr>
          <w:b/>
          <w:bCs/>
        </w:rPr>
        <w:lastRenderedPageBreak/>
        <w:t>Power BI Implementation:</w:t>
      </w:r>
    </w:p>
    <w:p w:rsidR="006C5951" w:rsidRPr="006C5951" w:rsidRDefault="006C5951" w:rsidP="006C59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951">
        <w:rPr>
          <w:rFonts w:ascii="Times New Roman" w:eastAsia="Times New Roman" w:hAnsi="Times New Roman" w:cs="Times New Roman"/>
          <w:sz w:val="24"/>
          <w:szCs w:val="24"/>
          <w:lang w:eastAsia="en-IN"/>
        </w:rPr>
        <w:t>Use calculated fields to identify employees working overtime.</w:t>
      </w:r>
    </w:p>
    <w:p w:rsidR="00A80592" w:rsidRPr="00F443EE" w:rsidRDefault="006C5951" w:rsidP="00F443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595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visualizations to display overtime distribution and its correlation with other metrics.</w:t>
      </w:r>
    </w:p>
    <w:p w:rsidR="005A3B5A" w:rsidRPr="00A80592" w:rsidRDefault="005A3B5A" w:rsidP="00A80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80592">
        <w:rPr>
          <w:rFonts w:ascii="Times New Roman" w:hAnsi="Times New Roman" w:cs="Times New Roman"/>
          <w:b/>
          <w:sz w:val="24"/>
          <w:szCs w:val="24"/>
        </w:rPr>
        <w:t>5. Identify Areas for Improvement</w:t>
      </w:r>
    </w:p>
    <w:p w:rsidR="005A3B5A" w:rsidRDefault="005A3B5A" w:rsidP="005A3B5A">
      <w:pPr>
        <w:pStyle w:val="NormalWeb"/>
      </w:pPr>
      <w:r>
        <w:rPr>
          <w:rStyle w:val="Strong"/>
        </w:rPr>
        <w:t>Objective:</w:t>
      </w:r>
      <w:r>
        <w:t xml:space="preserve"> Based on the analysis, identify areas for improvement in work-life balance, job involvement, relationship satisfaction, and overtime work.</w:t>
      </w:r>
    </w:p>
    <w:p w:rsidR="005A3B5A" w:rsidRDefault="005A3B5A" w:rsidP="005A3B5A">
      <w:pPr>
        <w:pStyle w:val="NormalWeb"/>
      </w:pPr>
      <w:r>
        <w:rPr>
          <w:rStyle w:val="Strong"/>
        </w:rPr>
        <w:t>Steps:</w:t>
      </w:r>
    </w:p>
    <w:p w:rsidR="005759F3" w:rsidRDefault="005A3B5A" w:rsidP="005759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B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Highlight Key Findings:</w:t>
      </w:r>
      <w:r w:rsidRPr="005A3B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Power BI </w:t>
      </w:r>
      <w:r w:rsidR="005759F3" w:rsidRPr="005759F3">
        <w:rPr>
          <w:rFonts w:ascii="Times New Roman" w:eastAsia="Times New Roman" w:hAnsi="Times New Roman" w:cs="Times New Roman"/>
          <w:sz w:val="24"/>
          <w:szCs w:val="24"/>
          <w:lang w:eastAsia="en-IN"/>
        </w:rPr>
        <w:t>bar charts</w:t>
      </w:r>
      <w:r w:rsidR="005759F3" w:rsidRPr="005A3B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A3B5A">
        <w:rPr>
          <w:rFonts w:ascii="Times New Roman" w:eastAsia="Times New Roman" w:hAnsi="Times New Roman" w:cs="Times New Roman"/>
          <w:sz w:val="24"/>
          <w:szCs w:val="24"/>
          <w:lang w:eastAsia="en-IN"/>
        </w:rPr>
        <w:t>to highlight areas needing attention.</w:t>
      </w:r>
      <w:r w:rsidR="005759F3" w:rsidRPr="005759F3">
        <w:t xml:space="preserve"> </w:t>
      </w:r>
    </w:p>
    <w:p w:rsidR="005759F3" w:rsidRDefault="005759F3" w:rsidP="005759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59F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Purpose</w:t>
      </w:r>
      <w:r w:rsidRPr="005759F3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departments, roles, or groups with the lowest scores in work-life balance, job involvement, relationship satisfaction, and high overtime.</w:t>
      </w:r>
    </w:p>
    <w:p w:rsidR="00AD5C96" w:rsidRDefault="00AD5C96" w:rsidP="00C16F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Lower</w:t>
      </w:r>
      <w:r w:rsidRPr="00AD5C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work- life Balance, Job Involvement </w:t>
      </w:r>
      <w:r w:rsidR="00C16F41">
        <w:rPr>
          <w:rFonts w:ascii="Times New Roman" w:eastAsia="Times New Roman" w:hAnsi="Times New Roman" w:cs="Times New Roman"/>
          <w:sz w:val="24"/>
          <w:szCs w:val="24"/>
          <w:lang w:eastAsia="en-IN"/>
        </w:rPr>
        <w:t>and Relationship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Satisfaction</w:t>
      </w:r>
    </w:p>
    <w:p w:rsidR="00AD5C96" w:rsidRPr="00AD5C96" w:rsidRDefault="00AD5C96" w:rsidP="00AD5C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D5C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Department – Human Resource </w:t>
      </w:r>
    </w:p>
    <w:p w:rsidR="00AD5C96" w:rsidRPr="00AD5C96" w:rsidRDefault="00AD5C96" w:rsidP="00AD5C9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D5C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Role - Manager</w:t>
      </w:r>
    </w:p>
    <w:p w:rsidR="00AD5C96" w:rsidRDefault="00AD5C96" w:rsidP="005759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D8D0DD" wp14:editId="40D17804">
            <wp:extent cx="4832350" cy="1497330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7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96" w:rsidRDefault="00AD5C96" w:rsidP="00AD5C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High overtime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D5C96" w:rsidRPr="00AD5C96" w:rsidRDefault="00AD5C96" w:rsidP="00AD5C9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D5C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Department- Sales </w:t>
      </w:r>
    </w:p>
    <w:p w:rsidR="00AD5C96" w:rsidRPr="00AD5C96" w:rsidRDefault="00AD5C96" w:rsidP="00AD5C9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D5C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Job Role</w:t>
      </w:r>
      <w:r w:rsidRPr="00AD5C9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-Sale Executive </w:t>
      </w:r>
    </w:p>
    <w:p w:rsidR="006D3F1A" w:rsidRPr="005A3B5A" w:rsidRDefault="00AD5C96" w:rsidP="003B75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147090" wp14:editId="172F299E">
            <wp:extent cx="4851400" cy="1514475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7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EE" w:rsidRPr="00F443EE" w:rsidRDefault="00F443EE" w:rsidP="00F443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3B5A" w:rsidRDefault="005A3B5A" w:rsidP="005A3B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B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Root Cause Analysis:</w:t>
      </w:r>
      <w:r w:rsidRPr="005A3B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Investigate underlying causes for low scores in specific metrics.</w:t>
      </w:r>
    </w:p>
    <w:tbl>
      <w:tblPr>
        <w:tblStyle w:val="TableGrid"/>
        <w:tblpPr w:leftFromText="180" w:rightFromText="180" w:vertAnchor="text" w:horzAnchor="margin" w:tblpXSpec="center" w:tblpY="-40"/>
        <w:tblW w:w="0" w:type="auto"/>
        <w:tblLook w:val="04A0" w:firstRow="1" w:lastRow="0" w:firstColumn="1" w:lastColumn="0" w:noHBand="0" w:noVBand="1"/>
      </w:tblPr>
      <w:tblGrid>
        <w:gridCol w:w="2308"/>
        <w:gridCol w:w="2477"/>
        <w:gridCol w:w="2409"/>
      </w:tblGrid>
      <w:tr w:rsidR="00F443EE" w:rsidTr="00F443EE">
        <w:trPr>
          <w:trHeight w:val="299"/>
        </w:trPr>
        <w:tc>
          <w:tcPr>
            <w:tcW w:w="2308" w:type="dxa"/>
            <w:vAlign w:val="center"/>
          </w:tcPr>
          <w:p w:rsidR="00F443EE" w:rsidRPr="00826097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26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Departments</w:t>
            </w:r>
          </w:p>
        </w:tc>
        <w:tc>
          <w:tcPr>
            <w:tcW w:w="2477" w:type="dxa"/>
            <w:vAlign w:val="center"/>
          </w:tcPr>
          <w:p w:rsidR="00F443EE" w:rsidRPr="00826097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26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Job Role</w:t>
            </w:r>
          </w:p>
        </w:tc>
        <w:tc>
          <w:tcPr>
            <w:tcW w:w="2409" w:type="dxa"/>
            <w:vAlign w:val="center"/>
          </w:tcPr>
          <w:p w:rsidR="00F443EE" w:rsidRPr="00826097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26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Average of Work-Life Balance</w:t>
            </w:r>
          </w:p>
        </w:tc>
      </w:tr>
      <w:tr w:rsidR="00F443EE" w:rsidTr="00F443EE">
        <w:trPr>
          <w:trHeight w:val="288"/>
        </w:trPr>
        <w:tc>
          <w:tcPr>
            <w:tcW w:w="2308" w:type="dxa"/>
            <w:vMerge w:val="restart"/>
            <w:vAlign w:val="center"/>
          </w:tcPr>
          <w:p w:rsidR="00F443EE" w:rsidRPr="00826097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26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Research &amp; Development</w:t>
            </w:r>
          </w:p>
        </w:tc>
        <w:tc>
          <w:tcPr>
            <w:tcW w:w="2477" w:type="dxa"/>
            <w:shd w:val="clear" w:color="auto" w:fill="auto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2.76</w:t>
            </w:r>
          </w:p>
        </w:tc>
      </w:tr>
      <w:tr w:rsidR="00F443EE" w:rsidTr="00F443EE">
        <w:trPr>
          <w:trHeight w:val="299"/>
        </w:trPr>
        <w:tc>
          <w:tcPr>
            <w:tcW w:w="2308" w:type="dxa"/>
            <w:vMerge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77" w:type="dxa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Research Director</w:t>
            </w:r>
          </w:p>
        </w:tc>
        <w:tc>
          <w:tcPr>
            <w:tcW w:w="2409" w:type="dxa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2.86</w:t>
            </w:r>
          </w:p>
        </w:tc>
      </w:tr>
      <w:tr w:rsidR="00F443EE" w:rsidTr="00F443EE">
        <w:trPr>
          <w:trHeight w:val="288"/>
        </w:trPr>
        <w:tc>
          <w:tcPr>
            <w:tcW w:w="2308" w:type="dxa"/>
            <w:vMerge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77" w:type="dxa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Manufacturing Director</w:t>
            </w:r>
          </w:p>
        </w:tc>
        <w:tc>
          <w:tcPr>
            <w:tcW w:w="2409" w:type="dxa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2.77</w:t>
            </w:r>
          </w:p>
        </w:tc>
      </w:tr>
      <w:tr w:rsidR="00F443EE" w:rsidTr="00F443EE">
        <w:trPr>
          <w:trHeight w:val="288"/>
        </w:trPr>
        <w:tc>
          <w:tcPr>
            <w:tcW w:w="2308" w:type="dxa"/>
            <w:vMerge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77" w:type="dxa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Research Scientist</w:t>
            </w:r>
          </w:p>
        </w:tc>
        <w:tc>
          <w:tcPr>
            <w:tcW w:w="2409" w:type="dxa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2.68</w:t>
            </w:r>
          </w:p>
        </w:tc>
      </w:tr>
      <w:tr w:rsidR="00F443EE" w:rsidTr="00F443EE">
        <w:trPr>
          <w:trHeight w:val="299"/>
        </w:trPr>
        <w:tc>
          <w:tcPr>
            <w:tcW w:w="2308" w:type="dxa"/>
            <w:vMerge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77" w:type="dxa"/>
            <w:shd w:val="clear" w:color="auto" w:fill="FFFF00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HealthCare Representative</w:t>
            </w:r>
          </w:p>
        </w:tc>
        <w:tc>
          <w:tcPr>
            <w:tcW w:w="2409" w:type="dxa"/>
            <w:shd w:val="clear" w:color="auto" w:fill="FFFF00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2.70</w:t>
            </w:r>
          </w:p>
        </w:tc>
      </w:tr>
      <w:tr w:rsidR="00F443EE" w:rsidTr="00F443EE">
        <w:trPr>
          <w:trHeight w:val="299"/>
        </w:trPr>
        <w:tc>
          <w:tcPr>
            <w:tcW w:w="2308" w:type="dxa"/>
            <w:vMerge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77" w:type="dxa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Laboratory Technician</w:t>
            </w:r>
          </w:p>
        </w:tc>
        <w:tc>
          <w:tcPr>
            <w:tcW w:w="2409" w:type="dxa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2.72</w:t>
            </w:r>
          </w:p>
        </w:tc>
      </w:tr>
      <w:tr w:rsidR="00F443EE" w:rsidTr="00F443EE">
        <w:trPr>
          <w:trHeight w:val="299"/>
        </w:trPr>
        <w:tc>
          <w:tcPr>
            <w:tcW w:w="2308" w:type="dxa"/>
            <w:vMerge w:val="restart"/>
            <w:vAlign w:val="center"/>
          </w:tcPr>
          <w:p w:rsidR="00F443EE" w:rsidRPr="00826097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26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Human Resources</w:t>
            </w:r>
          </w:p>
        </w:tc>
        <w:tc>
          <w:tcPr>
            <w:tcW w:w="2477" w:type="dxa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2409" w:type="dxa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2.91</w:t>
            </w:r>
          </w:p>
        </w:tc>
      </w:tr>
      <w:tr w:rsidR="00F443EE" w:rsidTr="00F443EE">
        <w:trPr>
          <w:trHeight w:val="288"/>
        </w:trPr>
        <w:tc>
          <w:tcPr>
            <w:tcW w:w="2308" w:type="dxa"/>
            <w:vMerge/>
          </w:tcPr>
          <w:p w:rsidR="00F443EE" w:rsidRPr="00826097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2477" w:type="dxa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Human Resource</w:t>
            </w:r>
          </w:p>
        </w:tc>
        <w:tc>
          <w:tcPr>
            <w:tcW w:w="2409" w:type="dxa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2.92</w:t>
            </w:r>
          </w:p>
        </w:tc>
      </w:tr>
      <w:tr w:rsidR="00F443EE" w:rsidTr="00F443EE">
        <w:trPr>
          <w:trHeight w:val="299"/>
        </w:trPr>
        <w:tc>
          <w:tcPr>
            <w:tcW w:w="2308" w:type="dxa"/>
            <w:vMerge/>
          </w:tcPr>
          <w:p w:rsidR="00F443EE" w:rsidRPr="00826097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2477" w:type="dxa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2409" w:type="dxa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2.76</w:t>
            </w:r>
          </w:p>
        </w:tc>
      </w:tr>
      <w:tr w:rsidR="00F443EE" w:rsidTr="00F443EE">
        <w:trPr>
          <w:trHeight w:val="299"/>
        </w:trPr>
        <w:tc>
          <w:tcPr>
            <w:tcW w:w="2308" w:type="dxa"/>
            <w:vMerge w:val="restart"/>
            <w:vAlign w:val="center"/>
          </w:tcPr>
          <w:p w:rsidR="00F443EE" w:rsidRPr="00826097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2609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2477" w:type="dxa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Executive</w:t>
            </w:r>
          </w:p>
        </w:tc>
        <w:tc>
          <w:tcPr>
            <w:tcW w:w="2409" w:type="dxa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2.80</w:t>
            </w:r>
          </w:p>
        </w:tc>
      </w:tr>
      <w:tr w:rsidR="00F443EE" w:rsidTr="00F443EE">
        <w:trPr>
          <w:trHeight w:val="299"/>
        </w:trPr>
        <w:tc>
          <w:tcPr>
            <w:tcW w:w="2308" w:type="dxa"/>
            <w:vMerge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77" w:type="dxa"/>
          </w:tcPr>
          <w:p w:rsidR="00F443EE" w:rsidRDefault="00F443EE" w:rsidP="00F443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 Representative</w:t>
            </w:r>
          </w:p>
        </w:tc>
        <w:tc>
          <w:tcPr>
            <w:tcW w:w="2409" w:type="dxa"/>
            <w:vAlign w:val="center"/>
          </w:tcPr>
          <w:p w:rsidR="00F443EE" w:rsidRDefault="00F443EE" w:rsidP="00F443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2.89</w:t>
            </w:r>
          </w:p>
        </w:tc>
      </w:tr>
    </w:tbl>
    <w:p w:rsidR="006D3F1A" w:rsidRDefault="006D3F1A" w:rsidP="006D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3F1A" w:rsidRPr="005A3B5A" w:rsidRDefault="006D3F1A" w:rsidP="006D3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3F1A" w:rsidRPr="00F443EE" w:rsidRDefault="006D3F1A" w:rsidP="00F44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61F52" w:rsidRPr="00961F52" w:rsidRDefault="00961F52" w:rsidP="00A80592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61F5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Interpretation of the Matrix:</w:t>
      </w:r>
    </w:p>
    <w:p w:rsidR="00961F52" w:rsidRDefault="00961F52" w:rsidP="00A80592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1F52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matrix will display the average scores for work-life balance, daily rate, job involvement, and relationship satisfaction for each combination of department and job role, split by overtime status.</w:t>
      </w:r>
    </w:p>
    <w:p w:rsidR="00961F52" w:rsidRPr="00961F52" w:rsidRDefault="00961F52" w:rsidP="00A80592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1F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Analysis:</w:t>
      </w:r>
    </w:p>
    <w:p w:rsidR="00A80592" w:rsidRDefault="00961F52" w:rsidP="00A80592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1F5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Low Scores:</w:t>
      </w:r>
      <w:r w:rsidR="00A80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A80592">
        <w:rPr>
          <w:rFonts w:ascii="Times New Roman" w:eastAsia="Times New Roman" w:hAnsi="Times New Roman" w:cs="Times New Roman"/>
          <w:sz w:val="24"/>
          <w:szCs w:val="24"/>
          <w:lang w:eastAsia="en-IN"/>
        </w:rPr>
        <w:t>Look for rows (departments and job roles) where the average scores for work-life balance, job involvement, and relationship satisfaction are lower, especially in the "Yes" column for overtime.</w:t>
      </w:r>
    </w:p>
    <w:p w:rsidR="00961F52" w:rsidRPr="00A80592" w:rsidRDefault="00961F52" w:rsidP="00A80592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0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Compare Daily </w:t>
      </w:r>
      <w:r w:rsidR="00A80592" w:rsidRPr="00A80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Rate: </w:t>
      </w:r>
      <w:r w:rsidRPr="00A80592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daily rates between the "Yes" and "No" columns for overtime to see if there is a significant difference.</w:t>
      </w:r>
    </w:p>
    <w:p w:rsidR="006D3F1A" w:rsidRDefault="006D3F1A" w:rsidP="006D3F1A">
      <w:pPr>
        <w:pStyle w:val="ListParagraph"/>
        <w:spacing w:before="100" w:beforeAutospacing="1" w:after="100" w:afterAutospacing="1" w:line="240" w:lineRule="auto"/>
        <w:ind w:left="150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5A3B5A" w:rsidRDefault="005A3B5A" w:rsidP="006D3F1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3F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 Actionable Insights:</w:t>
      </w:r>
      <w:r w:rsidRPr="006D3F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recommendations for improving work-life balance and engagement.</w:t>
      </w:r>
    </w:p>
    <w:p w:rsidR="00961F52" w:rsidRPr="006D3F1A" w:rsidRDefault="00961F52" w:rsidP="00961F52">
      <w:pPr>
        <w:pStyle w:val="ListParagraph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43EE" w:rsidRDefault="00B1240E" w:rsidP="00F443EE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Departments with Low Work-Life Balance Scores:</w:t>
      </w:r>
      <w:r w:rsidR="00F44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443EE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departments where the work-life balance score is significantly lower when employees work overtime.</w:t>
      </w:r>
    </w:p>
    <w:p w:rsidR="00F443EE" w:rsidRDefault="00F443EE" w:rsidP="00F443EE">
      <w:pPr>
        <w:pStyle w:val="ListParagraph"/>
        <w:spacing w:before="100" w:beforeAutospacing="1" w:after="100" w:afterAutospacing="1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2C05" w:rsidRDefault="00B1240E" w:rsidP="00F443EE">
      <w:pPr>
        <w:pStyle w:val="ListParagraph"/>
        <w:spacing w:before="24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if the </w:t>
      </w:r>
      <w:r w:rsidRPr="00F443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HealthCare Representative in R&amp;D Department</w:t>
      </w:r>
      <w:r w:rsidRPr="00F44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a lower work-life balance score in the </w:t>
      </w:r>
      <w:r w:rsidRPr="00F443E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Yes</w:t>
      </w:r>
      <w:r w:rsidRPr="00F44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for overtime, this indicates a potential issue with workload or work-life balance policies.</w:t>
      </w:r>
    </w:p>
    <w:p w:rsidR="00F443EE" w:rsidRPr="00F443EE" w:rsidRDefault="00F443EE" w:rsidP="00F443EE">
      <w:pPr>
        <w:pStyle w:val="ListParagraph"/>
        <w:spacing w:before="24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240E" w:rsidRPr="00F443EE" w:rsidRDefault="00B1240E" w:rsidP="00F443EE">
      <w:pPr>
        <w:pStyle w:val="ListParagraph"/>
        <w:numPr>
          <w:ilvl w:val="0"/>
          <w:numId w:val="45"/>
        </w:numPr>
        <w:spacing w:before="24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4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 with High Overtime Impact:</w:t>
      </w:r>
      <w:r w:rsidR="00F44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F443EE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job roles to see which ones have the most significant drop in work-life balance and job involvement when overtime is required.</w:t>
      </w:r>
    </w:p>
    <w:p w:rsidR="00B1240E" w:rsidRDefault="00B1240E" w:rsidP="00F443EE">
      <w:pPr>
        <w:spacing w:before="240" w:after="0" w:line="240" w:lineRule="auto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4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example, if </w:t>
      </w:r>
      <w:r w:rsidRPr="00B1240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Sales Representatives</w:t>
      </w:r>
      <w:r w:rsidRPr="00B12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notable decrease in work-life balance and job involvement scores when working overtime, it suggests a need for better workload management or support.</w:t>
      </w:r>
      <w:r w:rsidR="00792C05" w:rsidRPr="00792C05">
        <w:t xml:space="preserve"> </w:t>
      </w:r>
      <w:r w:rsidR="00792C05" w:rsidRPr="00792C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Let's analyse the provided data for </w:t>
      </w:r>
      <w:proofErr w:type="gramStart"/>
      <w:r w:rsidR="00792C05" w:rsidRPr="00792C05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="00792C05" w:rsidRPr="00792C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 department and role, such as Sales Representatives:</w:t>
      </w:r>
    </w:p>
    <w:p w:rsidR="00792C05" w:rsidRPr="00792C05" w:rsidRDefault="00792C05" w:rsidP="00792C05">
      <w:pPr>
        <w:numPr>
          <w:ilvl w:val="1"/>
          <w:numId w:val="31"/>
        </w:num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C05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Daily Rate (No Overtime): 858.13</w:t>
      </w:r>
    </w:p>
    <w:p w:rsidR="00792C05" w:rsidRPr="00792C05" w:rsidRDefault="00792C05" w:rsidP="00792C0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C05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Daily Rate (Overtime): 792.32</w:t>
      </w:r>
    </w:p>
    <w:p w:rsidR="00792C05" w:rsidRPr="00792C05" w:rsidRDefault="00792C05" w:rsidP="00792C0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C0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indicates a lower average daily rate for Sales Representatives when overtime is factored in, which might suggest higher workload affecting work-life balance negatively.</w:t>
      </w:r>
    </w:p>
    <w:p w:rsidR="00792C05" w:rsidRPr="00792C05" w:rsidRDefault="00792C05" w:rsidP="00792C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C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Actionable Insights:</w:t>
      </w:r>
    </w:p>
    <w:p w:rsidR="00792C05" w:rsidRPr="00792C05" w:rsidRDefault="00792C05" w:rsidP="00792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C05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the analysis, here are potential actionable insights:</w:t>
      </w:r>
    </w:p>
    <w:p w:rsidR="00792C05" w:rsidRPr="00792C05" w:rsidRDefault="00792C05" w:rsidP="00792C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Overtime Policies:</w:t>
      </w:r>
      <w:r w:rsidRPr="00792C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Review and possibly adjust overtime policies to reduce workload and improve work-life balance, especially in departments or roles showing lower scores.</w:t>
      </w:r>
    </w:p>
    <w:p w:rsidR="00792C05" w:rsidRPr="00792C05" w:rsidRDefault="00792C05" w:rsidP="00792C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C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Support:</w:t>
      </w:r>
      <w:r w:rsidRPr="00792C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resources and support for managing workload and stress, particularly in high-demand roles identified through the analysis.</w:t>
      </w:r>
    </w:p>
    <w:p w:rsidR="00D8305D" w:rsidRDefault="00792C05" w:rsidP="00D8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C05">
        <w:rPr>
          <w:rFonts w:ascii="Times New Roman" w:eastAsia="Times New Roman" w:hAnsi="Times New Roman" w:cs="Times New Roman"/>
          <w:sz w:val="24"/>
          <w:szCs w:val="24"/>
          <w:lang w:eastAsia="en-IN"/>
        </w:rPr>
        <w:t>By using Power BI's capabilities to visualize and analyse these metrics, organizations can gain valuable insights into factors influencing work-life balance and take proactive steps to improve employee satisfaction and well-being.</w:t>
      </w:r>
    </w:p>
    <w:p w:rsidR="00D8305D" w:rsidRDefault="00D8305D" w:rsidP="00D8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</w:t>
      </w:r>
      <w:r w:rsidRPr="00D830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Take Action</w:t>
      </w:r>
    </w:p>
    <w:p w:rsidR="00D8305D" w:rsidRPr="00D8305D" w:rsidRDefault="00D8305D" w:rsidP="00D8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:rsidR="00D8305D" w:rsidRDefault="00D8305D" w:rsidP="00D8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strategies for enhancing work-life balance and engagement within the organization.</w:t>
      </w:r>
    </w:p>
    <w:p w:rsidR="00D8305D" w:rsidRDefault="00D8305D" w:rsidP="00D8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D8305D" w:rsidRPr="00D8305D" w:rsidRDefault="00D8305D" w:rsidP="00D8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 Development</w:t>
      </w:r>
    </w:p>
    <w:p w:rsidR="00D8305D" w:rsidRPr="00D8305D" w:rsidRDefault="00D8305D" w:rsidP="00D8305D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Collaborate with HR and Management to Develop Policies or Initiatives</w:t>
      </w:r>
    </w:p>
    <w:p w:rsidR="00D8305D" w:rsidRPr="00D8305D" w:rsidRDefault="00D8305D" w:rsidP="00D830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Approach</w:t>
      </w: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>: Engage stakeholders to identify key areas for improvement based on analysis.</w:t>
      </w:r>
    </w:p>
    <w:p w:rsidR="00D8305D" w:rsidRPr="00F443EE" w:rsidRDefault="00D8305D" w:rsidP="00D8305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Action</w:t>
      </w: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policies, programs, or initiatives targeting work-life balance and engagement.</w:t>
      </w:r>
    </w:p>
    <w:p w:rsidR="00D8305D" w:rsidRPr="00D8305D" w:rsidRDefault="00D8305D" w:rsidP="00D8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</w:p>
    <w:p w:rsidR="00D8305D" w:rsidRPr="00D8305D" w:rsidRDefault="00D8305D" w:rsidP="00D8305D">
      <w:pPr>
        <w:pStyle w:val="ListParagraph"/>
        <w:numPr>
          <w:ilvl w:val="0"/>
          <w:numId w:val="40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 out Initiatives Aimed at Improving Identified Areas</w:t>
      </w:r>
    </w:p>
    <w:p w:rsidR="00D8305D" w:rsidRPr="00D8305D" w:rsidRDefault="00D8305D" w:rsidP="00D830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Approach</w:t>
      </w: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planned strategies and initiatives effectively.</w:t>
      </w:r>
    </w:p>
    <w:p w:rsidR="00D8305D" w:rsidRDefault="00D8305D" w:rsidP="00D8305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Action</w:t>
      </w: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 programs and monitor their impact on work-life balance and engagement.</w:t>
      </w:r>
      <w:bookmarkStart w:id="0" w:name="_GoBack"/>
      <w:bookmarkEnd w:id="0"/>
    </w:p>
    <w:p w:rsidR="00D8305D" w:rsidRPr="00D8305D" w:rsidRDefault="00D8305D" w:rsidP="00D8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Communication</w:t>
      </w:r>
    </w:p>
    <w:p w:rsidR="00D8305D" w:rsidRPr="00D8305D" w:rsidRDefault="00D8305D" w:rsidP="00D8305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Communicate Changes to Employees and Gather Feedback</w:t>
      </w:r>
    </w:p>
    <w:p w:rsidR="00D8305D" w:rsidRPr="00D8305D" w:rsidRDefault="00D8305D" w:rsidP="00D830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Approach</w:t>
      </w: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transparency and involve employees in the process.</w:t>
      </w:r>
    </w:p>
    <w:p w:rsidR="00D8305D" w:rsidRPr="00D8305D" w:rsidRDefault="00D8305D" w:rsidP="00D830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Action</w:t>
      </w: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Communicate changes clearly, gather feedback, and adjust strategies as necessary.</w:t>
      </w:r>
    </w:p>
    <w:p w:rsidR="00D8305D" w:rsidRPr="00D8305D" w:rsidRDefault="00D8305D" w:rsidP="00D830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 Regular Monitoring</w:t>
      </w:r>
    </w:p>
    <w:p w:rsidR="00D8305D" w:rsidRPr="00D8305D" w:rsidRDefault="00D8305D" w:rsidP="00D8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Continuously monitor work-life balance and engagement metrics.</w:t>
      </w:r>
    </w:p>
    <w:p w:rsidR="00D8305D" w:rsidRPr="00D8305D" w:rsidRDefault="00D8305D" w:rsidP="00D8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:rsidR="00D8305D" w:rsidRPr="00D8305D" w:rsidRDefault="00D8305D" w:rsidP="00D830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Dashboard Updates</w:t>
      </w: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Regularly update Power BI dashboards with new data.</w:t>
      </w:r>
    </w:p>
    <w:p w:rsidR="00D8305D" w:rsidRPr="00D8305D" w:rsidRDefault="00D8305D" w:rsidP="00D830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Trend Analysis</w:t>
      </w: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trend lines and historical data to track progress.</w:t>
      </w:r>
    </w:p>
    <w:p w:rsidR="001C77AA" w:rsidRPr="00A80592" w:rsidRDefault="00D8305D" w:rsidP="00D1099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305D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en-IN"/>
        </w:rPr>
        <w:t>Adjust Strategies</w:t>
      </w:r>
      <w:r w:rsidRPr="00D830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D830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adjustments based on ongoing analysis and employee feedback.</w:t>
      </w:r>
    </w:p>
    <w:p w:rsidR="00A80592" w:rsidRDefault="00A80592" w:rsidP="00A80592">
      <w:pPr>
        <w:pStyle w:val="NormalWeb"/>
      </w:pPr>
      <w:r>
        <w:rPr>
          <w:rStyle w:val="Strong"/>
        </w:rPr>
        <w:t>Conclusion:</w:t>
      </w:r>
      <w:r>
        <w:t xml:space="preserve"> Regular monitoring and proactive management of work-life balance and engagement metrics are crucial for fostering a positive work environment and reducing attrition risk.</w:t>
      </w:r>
    </w:p>
    <w:p w:rsidR="00A80592" w:rsidRDefault="00A80592" w:rsidP="00A80592">
      <w:pPr>
        <w:pStyle w:val="NormalWeb"/>
      </w:pPr>
      <w:r>
        <w:t>By following these steps and utilizing Power BI effectively, stakeholders can gain valuable insights and take proactive measures to enhance employee well-being and satisfaction.</w:t>
      </w:r>
    </w:p>
    <w:p w:rsidR="001C77AA" w:rsidRPr="00D8008D" w:rsidRDefault="001C77AA" w:rsidP="00D10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C77AA" w:rsidRPr="00D8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033E"/>
    <w:multiLevelType w:val="multilevel"/>
    <w:tmpl w:val="0182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50A5D"/>
    <w:multiLevelType w:val="multilevel"/>
    <w:tmpl w:val="6912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84A69"/>
    <w:multiLevelType w:val="multilevel"/>
    <w:tmpl w:val="B0AAE3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57829"/>
    <w:multiLevelType w:val="hybridMultilevel"/>
    <w:tmpl w:val="E81E644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717222A"/>
    <w:multiLevelType w:val="hybridMultilevel"/>
    <w:tmpl w:val="C9FAF8FA"/>
    <w:lvl w:ilvl="0" w:tplc="7ACC5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DF2E74"/>
    <w:multiLevelType w:val="multilevel"/>
    <w:tmpl w:val="BEAA04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2E3799"/>
    <w:multiLevelType w:val="multilevel"/>
    <w:tmpl w:val="2CD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A60F21"/>
    <w:multiLevelType w:val="multilevel"/>
    <w:tmpl w:val="22544A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70BAE"/>
    <w:multiLevelType w:val="multilevel"/>
    <w:tmpl w:val="9178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343FBC"/>
    <w:multiLevelType w:val="hybridMultilevel"/>
    <w:tmpl w:val="9E14E8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454264"/>
    <w:multiLevelType w:val="multilevel"/>
    <w:tmpl w:val="8AE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824590"/>
    <w:multiLevelType w:val="multilevel"/>
    <w:tmpl w:val="C1C4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336BFC"/>
    <w:multiLevelType w:val="hybridMultilevel"/>
    <w:tmpl w:val="388EF0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2116782A"/>
    <w:multiLevelType w:val="hybridMultilevel"/>
    <w:tmpl w:val="553C3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4F1027"/>
    <w:multiLevelType w:val="multilevel"/>
    <w:tmpl w:val="D666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8B5C80"/>
    <w:multiLevelType w:val="hybridMultilevel"/>
    <w:tmpl w:val="9B7420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B32552"/>
    <w:multiLevelType w:val="hybridMultilevel"/>
    <w:tmpl w:val="9E941662"/>
    <w:lvl w:ilvl="0" w:tplc="7ACC539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334A4D98"/>
    <w:multiLevelType w:val="multilevel"/>
    <w:tmpl w:val="1DA4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A729F8"/>
    <w:multiLevelType w:val="multilevel"/>
    <w:tmpl w:val="B80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9C6FAE"/>
    <w:multiLevelType w:val="multilevel"/>
    <w:tmpl w:val="4BCC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CE3A00"/>
    <w:multiLevelType w:val="multilevel"/>
    <w:tmpl w:val="B430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4C0D25"/>
    <w:multiLevelType w:val="multilevel"/>
    <w:tmpl w:val="08EE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F07DE2"/>
    <w:multiLevelType w:val="multilevel"/>
    <w:tmpl w:val="49F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470524"/>
    <w:multiLevelType w:val="multilevel"/>
    <w:tmpl w:val="C6D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6631CC"/>
    <w:multiLevelType w:val="multilevel"/>
    <w:tmpl w:val="2526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656369"/>
    <w:multiLevelType w:val="hybridMultilevel"/>
    <w:tmpl w:val="0DF27D60"/>
    <w:lvl w:ilvl="0" w:tplc="7ACC5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4BB4DA9"/>
    <w:multiLevelType w:val="hybridMultilevel"/>
    <w:tmpl w:val="12161A70"/>
    <w:lvl w:ilvl="0" w:tplc="7ACC5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02390A"/>
    <w:multiLevelType w:val="multilevel"/>
    <w:tmpl w:val="C226C4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482490"/>
    <w:multiLevelType w:val="multilevel"/>
    <w:tmpl w:val="B3DA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633E7C"/>
    <w:multiLevelType w:val="multilevel"/>
    <w:tmpl w:val="A99A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02363CC"/>
    <w:multiLevelType w:val="hybridMultilevel"/>
    <w:tmpl w:val="AEC8B9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2B4A21"/>
    <w:multiLevelType w:val="multilevel"/>
    <w:tmpl w:val="22544A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BE7BA8"/>
    <w:multiLevelType w:val="multilevel"/>
    <w:tmpl w:val="76C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F7F8C"/>
    <w:multiLevelType w:val="hybridMultilevel"/>
    <w:tmpl w:val="6BBCA44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4">
    <w:nsid w:val="67FC751B"/>
    <w:multiLevelType w:val="multilevel"/>
    <w:tmpl w:val="A70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815C4D"/>
    <w:multiLevelType w:val="multilevel"/>
    <w:tmpl w:val="96C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3D7FF7"/>
    <w:multiLevelType w:val="multilevel"/>
    <w:tmpl w:val="EFD0B8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B152BF"/>
    <w:multiLevelType w:val="multilevel"/>
    <w:tmpl w:val="82C0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5337A2A"/>
    <w:multiLevelType w:val="hybridMultilevel"/>
    <w:tmpl w:val="7E725DA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>
    <w:nsid w:val="76921C51"/>
    <w:multiLevelType w:val="multilevel"/>
    <w:tmpl w:val="6B20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505532"/>
    <w:multiLevelType w:val="multilevel"/>
    <w:tmpl w:val="3E5E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211F66"/>
    <w:multiLevelType w:val="multilevel"/>
    <w:tmpl w:val="9332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4E5870"/>
    <w:multiLevelType w:val="multilevel"/>
    <w:tmpl w:val="0B9A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4B305C"/>
    <w:multiLevelType w:val="multilevel"/>
    <w:tmpl w:val="D1B0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9E2D1F"/>
    <w:multiLevelType w:val="multilevel"/>
    <w:tmpl w:val="936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0"/>
  </w:num>
  <w:num w:numId="3">
    <w:abstractNumId w:val="13"/>
  </w:num>
  <w:num w:numId="4">
    <w:abstractNumId w:val="19"/>
  </w:num>
  <w:num w:numId="5">
    <w:abstractNumId w:val="14"/>
  </w:num>
  <w:num w:numId="6">
    <w:abstractNumId w:val="10"/>
  </w:num>
  <w:num w:numId="7">
    <w:abstractNumId w:val="37"/>
  </w:num>
  <w:num w:numId="8">
    <w:abstractNumId w:val="6"/>
  </w:num>
  <w:num w:numId="9">
    <w:abstractNumId w:val="24"/>
  </w:num>
  <w:num w:numId="10">
    <w:abstractNumId w:val="1"/>
  </w:num>
  <w:num w:numId="11">
    <w:abstractNumId w:val="8"/>
  </w:num>
  <w:num w:numId="12">
    <w:abstractNumId w:val="43"/>
  </w:num>
  <w:num w:numId="13">
    <w:abstractNumId w:val="30"/>
  </w:num>
  <w:num w:numId="14">
    <w:abstractNumId w:val="29"/>
  </w:num>
  <w:num w:numId="15">
    <w:abstractNumId w:val="41"/>
  </w:num>
  <w:num w:numId="16">
    <w:abstractNumId w:val="40"/>
  </w:num>
  <w:num w:numId="17">
    <w:abstractNumId w:val="11"/>
  </w:num>
  <w:num w:numId="18">
    <w:abstractNumId w:val="44"/>
  </w:num>
  <w:num w:numId="19">
    <w:abstractNumId w:val="25"/>
  </w:num>
  <w:num w:numId="20">
    <w:abstractNumId w:val="26"/>
  </w:num>
  <w:num w:numId="21">
    <w:abstractNumId w:val="38"/>
  </w:num>
  <w:num w:numId="22">
    <w:abstractNumId w:val="33"/>
  </w:num>
  <w:num w:numId="23">
    <w:abstractNumId w:val="35"/>
  </w:num>
  <w:num w:numId="24">
    <w:abstractNumId w:val="21"/>
  </w:num>
  <w:num w:numId="25">
    <w:abstractNumId w:val="9"/>
  </w:num>
  <w:num w:numId="26">
    <w:abstractNumId w:val="15"/>
  </w:num>
  <w:num w:numId="27">
    <w:abstractNumId w:val="28"/>
  </w:num>
  <w:num w:numId="28">
    <w:abstractNumId w:val="18"/>
  </w:num>
  <w:num w:numId="29">
    <w:abstractNumId w:val="2"/>
  </w:num>
  <w:num w:numId="30">
    <w:abstractNumId w:val="3"/>
  </w:num>
  <w:num w:numId="31">
    <w:abstractNumId w:val="31"/>
  </w:num>
  <w:num w:numId="32">
    <w:abstractNumId w:val="32"/>
  </w:num>
  <w:num w:numId="33">
    <w:abstractNumId w:val="34"/>
  </w:num>
  <w:num w:numId="34">
    <w:abstractNumId w:val="23"/>
  </w:num>
  <w:num w:numId="35">
    <w:abstractNumId w:val="22"/>
  </w:num>
  <w:num w:numId="36">
    <w:abstractNumId w:val="20"/>
  </w:num>
  <w:num w:numId="37">
    <w:abstractNumId w:val="17"/>
  </w:num>
  <w:num w:numId="38">
    <w:abstractNumId w:val="7"/>
  </w:num>
  <w:num w:numId="39">
    <w:abstractNumId w:val="36"/>
  </w:num>
  <w:num w:numId="40">
    <w:abstractNumId w:val="39"/>
  </w:num>
  <w:num w:numId="41">
    <w:abstractNumId w:val="5"/>
  </w:num>
  <w:num w:numId="42">
    <w:abstractNumId w:val="12"/>
  </w:num>
  <w:num w:numId="43">
    <w:abstractNumId w:val="27"/>
  </w:num>
  <w:num w:numId="44">
    <w:abstractNumId w:val="4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2F"/>
    <w:rsid w:val="000E7681"/>
    <w:rsid w:val="00173E69"/>
    <w:rsid w:val="001C77AA"/>
    <w:rsid w:val="001D0A6C"/>
    <w:rsid w:val="002841D4"/>
    <w:rsid w:val="003B7536"/>
    <w:rsid w:val="00411C77"/>
    <w:rsid w:val="004841E1"/>
    <w:rsid w:val="00495F51"/>
    <w:rsid w:val="00533FCA"/>
    <w:rsid w:val="00540E55"/>
    <w:rsid w:val="005759F3"/>
    <w:rsid w:val="005A3B5A"/>
    <w:rsid w:val="0065402F"/>
    <w:rsid w:val="006C5951"/>
    <w:rsid w:val="006D3F1A"/>
    <w:rsid w:val="006E1085"/>
    <w:rsid w:val="00792C05"/>
    <w:rsid w:val="007C3002"/>
    <w:rsid w:val="007E6F18"/>
    <w:rsid w:val="00826097"/>
    <w:rsid w:val="008A051F"/>
    <w:rsid w:val="008D0D30"/>
    <w:rsid w:val="00961F52"/>
    <w:rsid w:val="009C2CDA"/>
    <w:rsid w:val="009F490A"/>
    <w:rsid w:val="00A25D4A"/>
    <w:rsid w:val="00A80592"/>
    <w:rsid w:val="00AD5C96"/>
    <w:rsid w:val="00B1240E"/>
    <w:rsid w:val="00C16F41"/>
    <w:rsid w:val="00D10999"/>
    <w:rsid w:val="00D8008D"/>
    <w:rsid w:val="00D8305D"/>
    <w:rsid w:val="00F443EE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80651-B895-46A7-A383-0A5E148C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4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84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41D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84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41D4"/>
    <w:rPr>
      <w:b/>
      <w:bCs/>
    </w:rPr>
  </w:style>
  <w:style w:type="paragraph" w:styleId="ListParagraph">
    <w:name w:val="List Paragraph"/>
    <w:basedOn w:val="Normal"/>
    <w:uiPriority w:val="34"/>
    <w:qFormat/>
    <w:rsid w:val="008A05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0E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6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D0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7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2024-06-14T04:59:00Z</dcterms:created>
  <dcterms:modified xsi:type="dcterms:W3CDTF">2024-06-15T10:08:00Z</dcterms:modified>
</cp:coreProperties>
</file>