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1B" w:rsidRPr="00CF051B" w:rsidRDefault="00CF051B">
      <w:pPr>
        <w:rPr>
          <w:b/>
          <w:sz w:val="28"/>
          <w:szCs w:val="28"/>
        </w:rPr>
      </w:pPr>
      <w:r w:rsidRPr="00CF051B">
        <w:rPr>
          <w:b/>
          <w:sz w:val="28"/>
          <w:szCs w:val="28"/>
        </w:rPr>
        <w:t xml:space="preserve">Allocation </w:t>
      </w:r>
      <w:r w:rsidR="002F5A8B">
        <w:rPr>
          <w:b/>
          <w:sz w:val="28"/>
          <w:szCs w:val="28"/>
        </w:rPr>
        <w:t>instructions</w:t>
      </w:r>
    </w:p>
    <w:p w:rsidR="00C516CB" w:rsidRDefault="00C516CB">
      <w:pPr>
        <w:rPr>
          <w:b/>
        </w:rPr>
      </w:pPr>
      <w:r>
        <w:rPr>
          <w:b/>
        </w:rPr>
        <w:t>Introduction</w:t>
      </w:r>
    </w:p>
    <w:p w:rsidR="008C3574" w:rsidRDefault="00C516CB">
      <w:r>
        <w:t>Site a</w:t>
      </w:r>
      <w:r w:rsidR="000D24EC">
        <w:t xml:space="preserve">llocation targets </w:t>
      </w:r>
      <w:r w:rsidR="002F5A8B">
        <w:t>are</w:t>
      </w:r>
      <w:r w:rsidR="000D24EC">
        <w:t xml:space="preserve"> calculated from a combination of variance of past data at the trophic level and the area of each strata (hard bottom reef area for each island, sector, reef zone, and depth bin).</w:t>
      </w:r>
    </w:p>
    <w:p w:rsidR="00C516CB" w:rsidRDefault="00C516CB">
      <w:r>
        <w:rPr>
          <w:b/>
        </w:rPr>
        <w:t>Methods</w:t>
      </w:r>
    </w:p>
    <w:p w:rsidR="00AA7F6F" w:rsidRDefault="00AA7F6F" w:rsidP="00AA7F6F">
      <w:pPr>
        <w:pStyle w:val="ListParagraph"/>
        <w:numPr>
          <w:ilvl w:val="0"/>
          <w:numId w:val="10"/>
        </w:numPr>
      </w:pPr>
      <w:r>
        <w:t xml:space="preserve">Gather necessary files: </w:t>
      </w:r>
      <w:r w:rsidRPr="00AA7F6F">
        <w:rPr>
          <w:b/>
        </w:rPr>
        <w:t>Cruise itinerary</w:t>
      </w:r>
      <w:r>
        <w:t xml:space="preserve"> (for number of days at each island – work with team lead to estimate how many sites we can survey per day, depends on how many divers and small boats we have), </w:t>
      </w:r>
      <w:r w:rsidRPr="00AA7F6F">
        <w:rPr>
          <w:b/>
        </w:rPr>
        <w:t>site level trophic biomass averages</w:t>
      </w:r>
      <w:r>
        <w:rPr>
          <w:b/>
        </w:rPr>
        <w:t xml:space="preserve"> </w:t>
      </w:r>
      <w:r>
        <w:t xml:space="preserve">(Can use site summary file from R scripts = </w:t>
      </w:r>
      <w:proofErr w:type="spellStart"/>
      <w:r>
        <w:t>TMPwsd.Rdata</w:t>
      </w:r>
      <w:proofErr w:type="spellEnd"/>
      <w:r>
        <w:t xml:space="preserve">: this is generated from scripts 01_gitFishREACleanData and 02_gitFishREACalcWD and starts with file </w:t>
      </w:r>
      <w:proofErr w:type="spellStart"/>
      <w:r>
        <w:t>ALL_REA_FISH_RAW.rdata</w:t>
      </w:r>
      <w:proofErr w:type="spellEnd"/>
      <w:r>
        <w:t xml:space="preserve"> – all files on GitHub-</w:t>
      </w:r>
      <w:proofErr w:type="spellStart"/>
      <w:r>
        <w:t>FishPaste</w:t>
      </w:r>
      <w:proofErr w:type="spellEnd"/>
      <w:r>
        <w:t xml:space="preserve">), and </w:t>
      </w:r>
      <w:r w:rsidRPr="00AA7F6F">
        <w:rPr>
          <w:b/>
        </w:rPr>
        <w:t>clean sector information</w:t>
      </w:r>
      <w:r>
        <w:t xml:space="preserve"> (also generated by script 02_gitFishREACalcWD, saved as </w:t>
      </w:r>
      <w:proofErr w:type="spellStart"/>
      <w:r w:rsidRPr="00AA7F6F">
        <w:t>TMPsectors.Rdata</w:t>
      </w:r>
      <w:proofErr w:type="spellEnd"/>
      <w:r>
        <w:t>)</w:t>
      </w:r>
    </w:p>
    <w:p w:rsidR="00BF0A4C" w:rsidRDefault="008750AC" w:rsidP="002F5A8B">
      <w:pPr>
        <w:pStyle w:val="ListParagraph"/>
        <w:numPr>
          <w:ilvl w:val="0"/>
          <w:numId w:val="10"/>
        </w:numPr>
      </w:pPr>
      <w:r w:rsidRPr="008750AC">
        <w:t>To calculate allocation</w:t>
      </w:r>
      <w:r>
        <w:t>:</w:t>
      </w:r>
    </w:p>
    <w:p w:rsidR="008750AC" w:rsidRDefault="00AA7F6F" w:rsidP="002F5A8B">
      <w:pPr>
        <w:pStyle w:val="ListParagraph"/>
        <w:numPr>
          <w:ilvl w:val="1"/>
          <w:numId w:val="10"/>
        </w:numPr>
      </w:pPr>
      <w:r>
        <w:t xml:space="preserve">Filter </w:t>
      </w:r>
      <w:r w:rsidRPr="00AA7F6F">
        <w:rPr>
          <w:b/>
        </w:rPr>
        <w:t>site level trophic biomass averages</w:t>
      </w:r>
      <w:r>
        <w:rPr>
          <w:b/>
        </w:rPr>
        <w:t xml:space="preserve"> </w:t>
      </w:r>
      <w:r w:rsidR="008750AC">
        <w:t>from the last 3 visits, include strata i</w:t>
      </w:r>
      <w:r>
        <w:t xml:space="preserve">nformation: sector, reef zone, </w:t>
      </w:r>
      <w:r w:rsidR="00A02D96">
        <w:t>and depth bin</w:t>
      </w:r>
      <w:r w:rsidR="008750AC">
        <w:t>.</w:t>
      </w:r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>Calculate standard deviation of mean biomass estimates at the higher trophic level (</w:t>
      </w:r>
      <w:proofErr w:type="spellStart"/>
      <w:r>
        <w:t>pisc</w:t>
      </w:r>
      <w:r w:rsidR="005C5883">
        <w:t>ivore</w:t>
      </w:r>
      <w:proofErr w:type="spellEnd"/>
      <w:r>
        <w:t xml:space="preserve">, </w:t>
      </w:r>
      <w:proofErr w:type="spellStart"/>
      <w:r>
        <w:t>plank</w:t>
      </w:r>
      <w:r w:rsidR="005C5883">
        <w:t>tivore</w:t>
      </w:r>
      <w:proofErr w:type="spellEnd"/>
      <w:r>
        <w:t>, prim</w:t>
      </w:r>
      <w:r w:rsidR="005C5883">
        <w:t>ary</w:t>
      </w:r>
      <w:r>
        <w:t>, sec</w:t>
      </w:r>
      <w:r w:rsidR="005C5883">
        <w:t>ondary</w:t>
      </w:r>
      <w:r>
        <w:t>, tot</w:t>
      </w:r>
      <w:r w:rsidR="005C5883">
        <w:t>al</w:t>
      </w:r>
      <w:r>
        <w:t xml:space="preserve"> fish) for each strata. </w:t>
      </w:r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 xml:space="preserve">Calculate proportional SD for each trophic group at the strata level = SD value divided by the island level sum of all SD values for that trophic group. </w:t>
      </w:r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>Calculate proportional variance for each strata = average of proportional SD for all trophic groups at that strata.</w:t>
      </w:r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>Calculate proportional area = Get area of each strata (from fish-paste/data/Sectors-Strata-Areas.csv</w:t>
      </w:r>
      <w:r w:rsidR="005C5883">
        <w:t xml:space="preserve"> or </w:t>
      </w:r>
      <w:r w:rsidR="005C5883" w:rsidRPr="00AA7F6F">
        <w:rPr>
          <w:b/>
        </w:rPr>
        <w:t>clean sector information</w:t>
      </w:r>
      <w:r>
        <w:t xml:space="preserve">) = area for each strata divided </w:t>
      </w:r>
      <w:r w:rsidR="00D43C8C">
        <w:t>by the total area for an island.</w:t>
      </w:r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 xml:space="preserve">Multiply proportional variance by proportional area to get a value = </w:t>
      </w:r>
      <w:proofErr w:type="spellStart"/>
      <w:r>
        <w:t>mean_v</w:t>
      </w:r>
      <w:proofErr w:type="spellEnd"/>
    </w:p>
    <w:p w:rsidR="008750AC" w:rsidRDefault="008750AC" w:rsidP="002F5A8B">
      <w:pPr>
        <w:pStyle w:val="ListParagraph"/>
        <w:numPr>
          <w:ilvl w:val="1"/>
          <w:numId w:val="10"/>
        </w:numPr>
      </w:pPr>
      <w:r>
        <w:t xml:space="preserve">Calculate strata proportion by summing </w:t>
      </w:r>
      <w:proofErr w:type="spellStart"/>
      <w:r>
        <w:t>mean_v</w:t>
      </w:r>
      <w:proofErr w:type="spellEnd"/>
      <w:r>
        <w:t xml:space="preserve"> for each island and dividing each strata’s </w:t>
      </w:r>
      <w:proofErr w:type="spellStart"/>
      <w:r>
        <w:t>mean_v</w:t>
      </w:r>
      <w:proofErr w:type="spellEnd"/>
      <w:r>
        <w:t xml:space="preserve"> value by the island sum. Value = AREA_VAR_PCT</w:t>
      </w:r>
    </w:p>
    <w:p w:rsidR="00D43C8C" w:rsidRDefault="00D43C8C" w:rsidP="00D43C8C">
      <w:pPr>
        <w:pStyle w:val="ListParagraph"/>
        <w:numPr>
          <w:ilvl w:val="1"/>
          <w:numId w:val="10"/>
        </w:numPr>
      </w:pPr>
      <w:r>
        <w:t xml:space="preserve">From the </w:t>
      </w:r>
      <w:r>
        <w:rPr>
          <w:b/>
        </w:rPr>
        <w:t>cruise itinerary</w:t>
      </w:r>
      <w:r>
        <w:t xml:space="preserve">, fill in the number of sites we can survey in one day (n), and how many days we have at each island. </w:t>
      </w:r>
    </w:p>
    <w:p w:rsidR="00D43C8C" w:rsidRDefault="00D43C8C" w:rsidP="00D43C8C">
      <w:pPr>
        <w:pStyle w:val="ListParagraph"/>
        <w:numPr>
          <w:ilvl w:val="1"/>
          <w:numId w:val="10"/>
        </w:numPr>
      </w:pPr>
      <w:r>
        <w:t xml:space="preserve">Multiply the number of sites we can survey at each island by the AREA_VAR_PCT and the AREA_PCT to calculate 2 allocation scenarios. Use your brain to adjust to final numbers. </w:t>
      </w:r>
    </w:p>
    <w:p w:rsidR="00D43C8C" w:rsidRDefault="005760E4" w:rsidP="00D43C8C">
      <w:pPr>
        <w:pStyle w:val="ListParagraph"/>
        <w:numPr>
          <w:ilvl w:val="1"/>
          <w:numId w:val="10"/>
        </w:numPr>
      </w:pPr>
      <w:r>
        <w:t>OR if we are surveying an area that matches with earlier allocations, we can use Ivor’s fiddled percentages. This will work for:</w:t>
      </w:r>
    </w:p>
    <w:p w:rsidR="005760E4" w:rsidRDefault="005760E4" w:rsidP="005760E4">
      <w:pPr>
        <w:pStyle w:val="ListParagraph"/>
        <w:numPr>
          <w:ilvl w:val="2"/>
          <w:numId w:val="10"/>
        </w:numPr>
      </w:pPr>
      <w:r>
        <w:t xml:space="preserve">Marianas – Guam only if we are pooling MPs and comparing to east open and west open, </w:t>
      </w:r>
      <w:r w:rsidR="004837C0">
        <w:t xml:space="preserve">and </w:t>
      </w:r>
      <w:r>
        <w:t>all other islands. Use MANUAL_PCT column on this file: Allocation_MARAMP_2017</w:t>
      </w:r>
    </w:p>
    <w:p w:rsidR="005760E4" w:rsidRDefault="005760E4" w:rsidP="005760E4">
      <w:pPr>
        <w:pStyle w:val="ListParagraph"/>
        <w:numPr>
          <w:ilvl w:val="2"/>
          <w:numId w:val="10"/>
        </w:numPr>
      </w:pPr>
      <w:r>
        <w:lastRenderedPageBreak/>
        <w:t xml:space="preserve">PRIAs – Baker, Howland, Jarvis, Palmyra. Kingman only works if we are not surveying shallow lagoon or shallow protected slope and all other areas. Johnston is a crap-shoot. </w:t>
      </w:r>
    </w:p>
    <w:p w:rsidR="005760E4" w:rsidRDefault="005760E4" w:rsidP="005760E4">
      <w:pPr>
        <w:pStyle w:val="ListParagraph"/>
        <w:numPr>
          <w:ilvl w:val="2"/>
          <w:numId w:val="10"/>
        </w:numPr>
      </w:pPr>
      <w:r>
        <w:t xml:space="preserve">Samoa – </w:t>
      </w:r>
      <w:proofErr w:type="spellStart"/>
      <w:r>
        <w:t>Ofu</w:t>
      </w:r>
      <w:proofErr w:type="spellEnd"/>
      <w:r>
        <w:t xml:space="preserve"> is the only straight-forward island</w:t>
      </w:r>
    </w:p>
    <w:p w:rsidR="005760E4" w:rsidRDefault="005760E4" w:rsidP="005760E4">
      <w:pPr>
        <w:pStyle w:val="ListParagraph"/>
        <w:numPr>
          <w:ilvl w:val="2"/>
          <w:numId w:val="10"/>
        </w:numPr>
      </w:pPr>
      <w:r>
        <w:t>MHI – Niihau, Kauai, and Lanai.</w:t>
      </w:r>
      <w:r w:rsidR="004837C0">
        <w:t xml:space="preserve"> The other islands have sectors that we don’t survey each time. </w:t>
      </w:r>
      <w:bookmarkStart w:id="0" w:name="_GoBack"/>
      <w:bookmarkEnd w:id="0"/>
      <w:r>
        <w:t xml:space="preserve"> </w:t>
      </w:r>
    </w:p>
    <w:sectPr w:rsidR="0057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69E"/>
    <w:multiLevelType w:val="hybridMultilevel"/>
    <w:tmpl w:val="3842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3858"/>
    <w:multiLevelType w:val="hybridMultilevel"/>
    <w:tmpl w:val="7368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877B1"/>
    <w:multiLevelType w:val="hybridMultilevel"/>
    <w:tmpl w:val="1DD2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5C8"/>
    <w:multiLevelType w:val="hybridMultilevel"/>
    <w:tmpl w:val="CA7A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5C19"/>
    <w:multiLevelType w:val="hybridMultilevel"/>
    <w:tmpl w:val="4656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13747"/>
    <w:multiLevelType w:val="hybridMultilevel"/>
    <w:tmpl w:val="D0E6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F0DCF"/>
    <w:multiLevelType w:val="hybridMultilevel"/>
    <w:tmpl w:val="1B48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747"/>
    <w:multiLevelType w:val="hybridMultilevel"/>
    <w:tmpl w:val="CB7A8DDA"/>
    <w:lvl w:ilvl="0" w:tplc="B736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6479B4"/>
    <w:multiLevelType w:val="hybridMultilevel"/>
    <w:tmpl w:val="67ACC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32225"/>
    <w:multiLevelType w:val="hybridMultilevel"/>
    <w:tmpl w:val="5A7C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6D9"/>
    <w:multiLevelType w:val="hybridMultilevel"/>
    <w:tmpl w:val="EFFC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32F0B"/>
    <w:multiLevelType w:val="hybridMultilevel"/>
    <w:tmpl w:val="9DF0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C8"/>
    <w:rsid w:val="000D24EC"/>
    <w:rsid w:val="00171B32"/>
    <w:rsid w:val="00247AF3"/>
    <w:rsid w:val="002F5A8B"/>
    <w:rsid w:val="0035476F"/>
    <w:rsid w:val="00420C2D"/>
    <w:rsid w:val="00453A21"/>
    <w:rsid w:val="00453BD0"/>
    <w:rsid w:val="004837C0"/>
    <w:rsid w:val="005476D2"/>
    <w:rsid w:val="005760E4"/>
    <w:rsid w:val="005C5883"/>
    <w:rsid w:val="00660DDF"/>
    <w:rsid w:val="00687540"/>
    <w:rsid w:val="006964E2"/>
    <w:rsid w:val="006E20EA"/>
    <w:rsid w:val="007518C8"/>
    <w:rsid w:val="007A5AD3"/>
    <w:rsid w:val="008346CF"/>
    <w:rsid w:val="008750AC"/>
    <w:rsid w:val="00881468"/>
    <w:rsid w:val="008E673F"/>
    <w:rsid w:val="0095067A"/>
    <w:rsid w:val="00994ECC"/>
    <w:rsid w:val="009A5B7E"/>
    <w:rsid w:val="00A02D96"/>
    <w:rsid w:val="00AA7F6F"/>
    <w:rsid w:val="00B46C8F"/>
    <w:rsid w:val="00B75AE2"/>
    <w:rsid w:val="00BF0A4C"/>
    <w:rsid w:val="00C516CB"/>
    <w:rsid w:val="00C739A6"/>
    <w:rsid w:val="00C87FDC"/>
    <w:rsid w:val="00CF051B"/>
    <w:rsid w:val="00D0493C"/>
    <w:rsid w:val="00D43C8C"/>
    <w:rsid w:val="00E31851"/>
    <w:rsid w:val="00FC00C0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625"/>
  <w15:chartTrackingRefBased/>
  <w15:docId w15:val="{F59C18A5-DAC2-4778-B627-AD29F9B8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 McCoy</dc:creator>
  <cp:keywords/>
  <dc:description/>
  <cp:lastModifiedBy>Kaylyn McCoy</cp:lastModifiedBy>
  <cp:revision>25</cp:revision>
  <dcterms:created xsi:type="dcterms:W3CDTF">2020-07-07T18:23:00Z</dcterms:created>
  <dcterms:modified xsi:type="dcterms:W3CDTF">2020-09-18T04:02:00Z</dcterms:modified>
</cp:coreProperties>
</file>