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B93A" w14:textId="2692C42C" w:rsidR="002A6809" w:rsidRDefault="002A6809" w:rsidP="002A6809">
      <w:pPr>
        <w:spacing w:after="0" w:line="240" w:lineRule="auto"/>
        <w:ind w:left="810" w:hanging="360"/>
        <w:rPr>
          <w:rFonts w:ascii="Times New Roman" w:hAnsi="Times New Roman" w:cs="Times New Roman"/>
          <w:b/>
          <w:bCs/>
        </w:rPr>
      </w:pPr>
      <w:r w:rsidRPr="00FB27DA">
        <w:rPr>
          <w:rFonts w:ascii="Times New Roman" w:hAnsi="Times New Roman" w:cs="Times New Roman"/>
          <w:b/>
          <w:bCs/>
        </w:rPr>
        <w:t>Assignment III</w:t>
      </w:r>
    </w:p>
    <w:p w14:paraId="2C0797F7" w14:textId="77777777" w:rsidR="00FB27DA" w:rsidRDefault="00FB27DA" w:rsidP="002A6809">
      <w:pPr>
        <w:spacing w:after="0" w:line="240" w:lineRule="auto"/>
        <w:ind w:left="810" w:hanging="360"/>
        <w:rPr>
          <w:rFonts w:ascii="Times New Roman" w:hAnsi="Times New Roman" w:cs="Times New Roman"/>
          <w:b/>
          <w:bCs/>
        </w:rPr>
      </w:pPr>
    </w:p>
    <w:p w14:paraId="34F7F352" w14:textId="77777777" w:rsidR="00FB27DA" w:rsidRPr="00FB27DA" w:rsidRDefault="00FB27DA" w:rsidP="002A6809">
      <w:pPr>
        <w:spacing w:after="0" w:line="240" w:lineRule="auto"/>
        <w:ind w:left="810" w:hanging="360"/>
        <w:rPr>
          <w:rFonts w:ascii="Times New Roman" w:hAnsi="Times New Roman" w:cs="Times New Roman"/>
          <w:b/>
          <w:bCs/>
        </w:rPr>
      </w:pPr>
    </w:p>
    <w:p w14:paraId="36F6CE81" w14:textId="77777777" w:rsidR="008C0442" w:rsidRDefault="008C0442" w:rsidP="008C0442">
      <w:pPr>
        <w:pStyle w:val="ListParagraph"/>
        <w:numPr>
          <w:ilvl w:val="0"/>
          <w:numId w:val="1"/>
        </w:numPr>
        <w:spacing w:after="0" w:line="240" w:lineRule="auto"/>
        <w:rPr>
          <w:rFonts w:ascii="Times New Roman" w:hAnsi="Times New Roman" w:cs="Times New Roman"/>
        </w:rPr>
      </w:pPr>
      <w:r w:rsidRPr="002A6809">
        <w:rPr>
          <w:rFonts w:ascii="Times New Roman" w:hAnsi="Times New Roman" w:cs="Times New Roman"/>
        </w:rPr>
        <w:t>How is a product structure one type of a divisional structure? Explain.</w:t>
      </w:r>
    </w:p>
    <w:p w14:paraId="129504F4" w14:textId="77777777" w:rsidR="009C1906" w:rsidRDefault="009C1906" w:rsidP="009C1906">
      <w:pPr>
        <w:pStyle w:val="ListParagraph"/>
        <w:spacing w:after="0" w:line="240" w:lineRule="auto"/>
        <w:ind w:left="810"/>
        <w:rPr>
          <w:rFonts w:ascii="Times New Roman" w:hAnsi="Times New Roman" w:cs="Times New Roman"/>
        </w:rPr>
      </w:pPr>
    </w:p>
    <w:p w14:paraId="14F6F427" w14:textId="3D169D39" w:rsidR="009C1906" w:rsidRPr="009C1906" w:rsidRDefault="009C1906" w:rsidP="009C1906">
      <w:pPr>
        <w:pStyle w:val="ListParagraph"/>
        <w:spacing w:after="0" w:line="240" w:lineRule="auto"/>
        <w:ind w:left="810"/>
        <w:jc w:val="both"/>
        <w:rPr>
          <w:rFonts w:ascii="Times New Roman" w:hAnsi="Times New Roman" w:cs="Times New Roman"/>
        </w:rPr>
      </w:pPr>
      <w:r w:rsidRPr="009C1906">
        <w:rPr>
          <w:rFonts w:ascii="Times New Roman" w:hAnsi="Times New Roman" w:cs="Times New Roman"/>
        </w:rPr>
        <w:t xml:space="preserve">A </w:t>
      </w:r>
      <w:r w:rsidRPr="009C1906">
        <w:rPr>
          <w:rFonts w:ascii="Times New Roman" w:hAnsi="Times New Roman" w:cs="Times New Roman"/>
          <w:b/>
          <w:bCs/>
        </w:rPr>
        <w:t>product structure</w:t>
      </w:r>
      <w:r w:rsidRPr="009C1906">
        <w:rPr>
          <w:rFonts w:ascii="Times New Roman" w:hAnsi="Times New Roman" w:cs="Times New Roman"/>
        </w:rPr>
        <w:t xml:space="preserve"> is one type of </w:t>
      </w:r>
      <w:r w:rsidRPr="009C1906">
        <w:rPr>
          <w:rFonts w:ascii="Times New Roman" w:hAnsi="Times New Roman" w:cs="Times New Roman"/>
          <w:b/>
          <w:bCs/>
        </w:rPr>
        <w:t>divisional structure</w:t>
      </w:r>
      <w:r w:rsidRPr="009C1906">
        <w:rPr>
          <w:rFonts w:ascii="Times New Roman" w:hAnsi="Times New Roman" w:cs="Times New Roman"/>
        </w:rPr>
        <w:t xml:space="preserve"> because the organization is divided according to different products or product lines. Each product division operates as a separate unit and has its own functional departments, such as marketing, sales, production, finance, and human resources. This allows each division to focus on the specific needs of its product and </w:t>
      </w:r>
      <w:proofErr w:type="spellStart"/>
      <w:proofErr w:type="gramStart"/>
      <w:r w:rsidRPr="009C1906">
        <w:rPr>
          <w:rFonts w:ascii="Times New Roman" w:hAnsi="Times New Roman" w:cs="Times New Roman"/>
        </w:rPr>
        <w:t>customers.For</w:t>
      </w:r>
      <w:proofErr w:type="spellEnd"/>
      <w:proofErr w:type="gramEnd"/>
      <w:r w:rsidRPr="009C1906">
        <w:rPr>
          <w:rFonts w:ascii="Times New Roman" w:hAnsi="Times New Roman" w:cs="Times New Roman"/>
        </w:rPr>
        <w:t xml:space="preserve"> example, a company that produces smartphones, laptops, and home appliances may create three separate product divisions. Each division is responsible for developing, producing, marketing, and selling its own products independently.</w:t>
      </w:r>
      <w:r w:rsidR="009F1CC2">
        <w:rPr>
          <w:rFonts w:ascii="Times New Roman" w:hAnsi="Times New Roman" w:cs="Times New Roman"/>
        </w:rPr>
        <w:t xml:space="preserve"> </w:t>
      </w:r>
      <w:proofErr w:type="gramStart"/>
      <w:r w:rsidRPr="009C1906">
        <w:rPr>
          <w:rFonts w:ascii="Times New Roman" w:hAnsi="Times New Roman" w:cs="Times New Roman"/>
        </w:rPr>
        <w:t>The</w:t>
      </w:r>
      <w:proofErr w:type="gramEnd"/>
      <w:r w:rsidRPr="009C1906">
        <w:rPr>
          <w:rFonts w:ascii="Times New Roman" w:hAnsi="Times New Roman" w:cs="Times New Roman"/>
        </w:rPr>
        <w:t xml:space="preserve"> product structure offers several advantages. It improves product specialization, enables faster decision-making, increases accountability, and allows managers to respond quickly to changes in customer demand and market competition. However, it may also lead to duplication of resources, higher operating costs, and poor coordination between product divisions.</w:t>
      </w:r>
      <w:r w:rsidR="009F1CC2">
        <w:rPr>
          <w:rFonts w:ascii="Times New Roman" w:hAnsi="Times New Roman" w:cs="Times New Roman"/>
        </w:rPr>
        <w:t xml:space="preserve"> </w:t>
      </w:r>
      <w:r w:rsidRPr="009C1906">
        <w:rPr>
          <w:rFonts w:ascii="Times New Roman" w:hAnsi="Times New Roman" w:cs="Times New Roman"/>
        </w:rPr>
        <w:t>Therefore, a product structure is considered a type of divisional structure because each division is organized around a specific product rather than by business function alone.</w:t>
      </w:r>
    </w:p>
    <w:p w14:paraId="0611DC24" w14:textId="77777777" w:rsidR="009C1906" w:rsidRPr="002A6809" w:rsidRDefault="009C1906" w:rsidP="009C1906">
      <w:pPr>
        <w:pStyle w:val="ListParagraph"/>
        <w:spacing w:after="0" w:line="240" w:lineRule="auto"/>
        <w:ind w:left="810"/>
        <w:rPr>
          <w:rFonts w:ascii="Times New Roman" w:hAnsi="Times New Roman" w:cs="Times New Roman"/>
        </w:rPr>
      </w:pPr>
    </w:p>
    <w:p w14:paraId="499920F2" w14:textId="77777777" w:rsidR="008C0442" w:rsidRDefault="008C0442" w:rsidP="008C0442">
      <w:pPr>
        <w:pStyle w:val="ListParagraph"/>
        <w:numPr>
          <w:ilvl w:val="0"/>
          <w:numId w:val="1"/>
        </w:numPr>
        <w:spacing w:after="0" w:line="240" w:lineRule="auto"/>
        <w:rPr>
          <w:rFonts w:ascii="Times New Roman" w:hAnsi="Times New Roman" w:cs="Times New Roman"/>
        </w:rPr>
      </w:pPr>
      <w:r w:rsidRPr="002A6809">
        <w:rPr>
          <w:rFonts w:ascii="Times New Roman" w:hAnsi="Times New Roman" w:cs="Times New Roman"/>
        </w:rPr>
        <w:t>What advantages do geographic structures have compared to a functional structure?</w:t>
      </w:r>
    </w:p>
    <w:p w14:paraId="698C0E89" w14:textId="77777777" w:rsidR="009F1CC2" w:rsidRDefault="009F1CC2" w:rsidP="009F1CC2">
      <w:pPr>
        <w:pStyle w:val="ListParagraph"/>
        <w:spacing w:after="0" w:line="240" w:lineRule="auto"/>
        <w:ind w:left="810"/>
        <w:rPr>
          <w:rFonts w:ascii="Times New Roman" w:hAnsi="Times New Roman" w:cs="Times New Roman"/>
        </w:rPr>
      </w:pPr>
    </w:p>
    <w:p w14:paraId="5D62CA61" w14:textId="77777777" w:rsidR="009F1CC2" w:rsidRDefault="009F1CC2" w:rsidP="009F1CC2">
      <w:pPr>
        <w:pStyle w:val="ListParagraph"/>
        <w:spacing w:after="0" w:line="240" w:lineRule="auto"/>
        <w:ind w:left="810"/>
        <w:jc w:val="both"/>
        <w:rPr>
          <w:rFonts w:ascii="Times New Roman" w:hAnsi="Times New Roman" w:cs="Times New Roman"/>
        </w:rPr>
      </w:pPr>
      <w:r w:rsidRPr="009F1CC2">
        <w:rPr>
          <w:rFonts w:ascii="Times New Roman" w:hAnsi="Times New Roman" w:cs="Times New Roman"/>
        </w:rPr>
        <w:t xml:space="preserve">A </w:t>
      </w:r>
      <w:r w:rsidRPr="009F1CC2">
        <w:rPr>
          <w:rFonts w:ascii="Times New Roman" w:hAnsi="Times New Roman" w:cs="Times New Roman"/>
          <w:b/>
          <w:bCs/>
        </w:rPr>
        <w:t>geographic structure</w:t>
      </w:r>
      <w:r w:rsidRPr="009F1CC2">
        <w:rPr>
          <w:rFonts w:ascii="Times New Roman" w:hAnsi="Times New Roman" w:cs="Times New Roman"/>
        </w:rPr>
        <w:t xml:space="preserve"> has several advantages compared to a </w:t>
      </w:r>
      <w:r w:rsidRPr="009F1CC2">
        <w:rPr>
          <w:rFonts w:ascii="Times New Roman" w:hAnsi="Times New Roman" w:cs="Times New Roman"/>
          <w:b/>
          <w:bCs/>
        </w:rPr>
        <w:t>functional structure</w:t>
      </w:r>
      <w:r w:rsidRPr="009F1CC2">
        <w:rPr>
          <w:rFonts w:ascii="Times New Roman" w:hAnsi="Times New Roman" w:cs="Times New Roman"/>
        </w:rPr>
        <w:t>. It enables organizations to respond more quickly to local market conditions, customer needs, and cultural differences because each regional unit operates semi-independently. It also provides better customer focus and allows products and services to be adapted to local markets. In addition, a geographic structure is highly suitable for large organizations operating in multiple regions or countries, as it improves coordination and management within each geographic area. In contrast, a functional structure focuses on specialization by department, but it may respond more slowly to regional market differences because decision-making is often centralized at headquarters.</w:t>
      </w:r>
    </w:p>
    <w:p w14:paraId="36A3948D" w14:textId="77777777" w:rsidR="009F1CC2" w:rsidRDefault="009F1CC2" w:rsidP="009F1CC2">
      <w:pPr>
        <w:pStyle w:val="ListParagraph"/>
        <w:spacing w:after="0" w:line="240" w:lineRule="auto"/>
        <w:ind w:left="810"/>
        <w:rPr>
          <w:rFonts w:ascii="Times New Roman" w:hAnsi="Times New Roman" w:cs="Times New Roman"/>
        </w:rPr>
      </w:pPr>
    </w:p>
    <w:p w14:paraId="619D063B" w14:textId="77777777" w:rsidR="008C0442" w:rsidRDefault="008C0442" w:rsidP="008C0442">
      <w:pPr>
        <w:pStyle w:val="ListParagraph"/>
        <w:numPr>
          <w:ilvl w:val="0"/>
          <w:numId w:val="1"/>
        </w:numPr>
        <w:spacing w:after="0" w:line="240" w:lineRule="auto"/>
        <w:rPr>
          <w:rFonts w:ascii="Times New Roman" w:hAnsi="Times New Roman" w:cs="Times New Roman"/>
        </w:rPr>
      </w:pPr>
      <w:r w:rsidRPr="002A6809">
        <w:rPr>
          <w:rFonts w:ascii="Times New Roman" w:hAnsi="Times New Roman" w:cs="Times New Roman"/>
        </w:rPr>
        <w:t xml:space="preserve">In what ways is a virtual organization and structure different from the other </w:t>
      </w:r>
      <w:proofErr w:type="gramStart"/>
      <w:r w:rsidRPr="002A6809">
        <w:rPr>
          <w:rFonts w:ascii="Times New Roman" w:hAnsi="Times New Roman" w:cs="Times New Roman"/>
        </w:rPr>
        <w:t>ones ?</w:t>
      </w:r>
      <w:proofErr w:type="gramEnd"/>
    </w:p>
    <w:p w14:paraId="744F0A15" w14:textId="77777777" w:rsidR="00DA6EC0" w:rsidRDefault="00DA6EC0" w:rsidP="00DA6EC0">
      <w:pPr>
        <w:pStyle w:val="ListParagraph"/>
        <w:spacing w:after="0" w:line="240" w:lineRule="auto"/>
        <w:ind w:left="810"/>
        <w:rPr>
          <w:rFonts w:ascii="Times New Roman" w:hAnsi="Times New Roman" w:cs="Times New Roman"/>
        </w:rPr>
      </w:pPr>
    </w:p>
    <w:p w14:paraId="542C7117" w14:textId="77777777" w:rsidR="00DA6EC0" w:rsidRDefault="00DA6EC0" w:rsidP="00DA6EC0">
      <w:pPr>
        <w:spacing w:after="0" w:line="240" w:lineRule="auto"/>
        <w:ind w:left="630"/>
        <w:jc w:val="both"/>
        <w:rPr>
          <w:rFonts w:ascii="Times New Roman" w:hAnsi="Times New Roman" w:cs="Times New Roman"/>
        </w:rPr>
      </w:pPr>
      <w:r>
        <w:rPr>
          <w:rFonts w:ascii="Times New Roman" w:hAnsi="Times New Roman" w:cs="Times New Roman"/>
        </w:rPr>
        <w:t xml:space="preserve"> </w:t>
      </w:r>
      <w:r w:rsidRPr="00D26C56">
        <w:rPr>
          <w:rFonts w:ascii="Times New Roman" w:hAnsi="Times New Roman" w:cs="Times New Roman"/>
        </w:rPr>
        <w:t xml:space="preserve">A </w:t>
      </w:r>
      <w:r w:rsidRPr="00D26C56">
        <w:rPr>
          <w:rFonts w:ascii="Times New Roman" w:hAnsi="Times New Roman" w:cs="Times New Roman"/>
          <w:b/>
          <w:bCs/>
        </w:rPr>
        <w:t>virtual organization and structure</w:t>
      </w:r>
      <w:r w:rsidRPr="00D26C56">
        <w:rPr>
          <w:rFonts w:ascii="Times New Roman" w:hAnsi="Times New Roman" w:cs="Times New Roman"/>
        </w:rPr>
        <w:t xml:space="preserve"> differ from traditional organizational structures because it relies on information and communication technologies (ICTs) rather than physical offices. Employees work remotely and collaborate through virtual teams, online communication, and outsourcing. In contrast, traditional structures such as functional, divisional, or geographic structures mainly operate in physical workplaces with face-to-face supervision and communication.</w:t>
      </w:r>
      <w:r>
        <w:rPr>
          <w:rFonts w:ascii="Times New Roman" w:hAnsi="Times New Roman" w:cs="Times New Roman"/>
        </w:rPr>
        <w:t xml:space="preserve"> </w:t>
      </w:r>
      <w:r w:rsidRPr="00D26C56">
        <w:rPr>
          <w:rFonts w:ascii="Times New Roman" w:hAnsi="Times New Roman" w:cs="Times New Roman"/>
        </w:rPr>
        <w:t>A virtual organization is more flexible and boundaryless, allowing organizations to access global talent, reduce operating costs, and respond quickly to customer needs. Employees can also enjoy flexible working hours. However, compared to traditional structures, virtual organizations may experience weaker communication, lower trust among employees, feelings of isolation, and greater challenges in coordination and teamwork.</w:t>
      </w:r>
      <w:r>
        <w:rPr>
          <w:rFonts w:ascii="Times New Roman" w:hAnsi="Times New Roman" w:cs="Times New Roman"/>
        </w:rPr>
        <w:t xml:space="preserve"> </w:t>
      </w:r>
      <w:r w:rsidRPr="00D26C56">
        <w:rPr>
          <w:rFonts w:ascii="Times New Roman" w:hAnsi="Times New Roman" w:cs="Times New Roman"/>
        </w:rPr>
        <w:t>Therefore, the main difference is that a virtual organization uses digital technology and remote collaboration instead of relying on fixed locations and traditional hierarchical management.</w:t>
      </w:r>
    </w:p>
    <w:p w14:paraId="54ACE438" w14:textId="47FB6F86" w:rsidR="00DA6EC0" w:rsidRPr="002A6809" w:rsidRDefault="00DA6EC0" w:rsidP="00DA6EC0">
      <w:pPr>
        <w:pStyle w:val="ListParagraph"/>
        <w:spacing w:after="0" w:line="240" w:lineRule="auto"/>
        <w:ind w:left="810"/>
        <w:rPr>
          <w:rFonts w:ascii="Times New Roman" w:hAnsi="Times New Roman" w:cs="Times New Roman"/>
        </w:rPr>
      </w:pPr>
    </w:p>
    <w:p w14:paraId="3711C851" w14:textId="77777777" w:rsidR="00DA6EC0" w:rsidRDefault="002A6809" w:rsidP="002A6809">
      <w:pPr>
        <w:pStyle w:val="ListParagraph"/>
        <w:numPr>
          <w:ilvl w:val="0"/>
          <w:numId w:val="1"/>
        </w:numPr>
        <w:spacing w:after="0" w:line="240" w:lineRule="auto"/>
        <w:rPr>
          <w:rFonts w:ascii="Times New Roman" w:hAnsi="Times New Roman" w:cs="Times New Roman"/>
        </w:rPr>
      </w:pPr>
      <w:r w:rsidRPr="00D26C56">
        <w:rPr>
          <w:rFonts w:ascii="Times New Roman" w:hAnsi="Times New Roman" w:cs="Times New Roman"/>
        </w:rPr>
        <w:t xml:space="preserve">Define the external environment of organizations. </w:t>
      </w:r>
    </w:p>
    <w:p w14:paraId="3AA06AEB" w14:textId="77777777" w:rsidR="00DA6EC0" w:rsidRDefault="00DA6EC0" w:rsidP="00DA6EC0">
      <w:pPr>
        <w:pStyle w:val="ListParagraph"/>
        <w:spacing w:after="0" w:line="240" w:lineRule="auto"/>
        <w:ind w:left="810"/>
        <w:rPr>
          <w:rFonts w:ascii="Times New Roman" w:hAnsi="Times New Roman" w:cs="Times New Roman"/>
        </w:rPr>
      </w:pPr>
    </w:p>
    <w:p w14:paraId="0E872FD0" w14:textId="373294A2" w:rsidR="00DA6EC0" w:rsidRPr="00D26C56" w:rsidRDefault="00DA6EC0" w:rsidP="00DA6EC0">
      <w:pPr>
        <w:spacing w:after="0"/>
        <w:ind w:left="360"/>
        <w:rPr>
          <w:rFonts w:ascii="Times New Roman" w:hAnsi="Times New Roman" w:cs="Times New Roman"/>
        </w:rPr>
      </w:pPr>
      <w:r>
        <w:rPr>
          <w:rFonts w:ascii="Times New Roman" w:hAnsi="Times New Roman" w:cs="Times New Roman"/>
        </w:rPr>
        <w:t xml:space="preserve">   </w:t>
      </w:r>
      <w:r w:rsidRPr="00D26C56">
        <w:rPr>
          <w:rFonts w:ascii="Times New Roman" w:hAnsi="Times New Roman" w:cs="Times New Roman"/>
        </w:rPr>
        <w:t xml:space="preserve">The external environment refers to </w:t>
      </w:r>
      <w:r w:rsidRPr="00D26C56">
        <w:rPr>
          <w:rFonts w:ascii="Times New Roman" w:hAnsi="Times New Roman" w:cs="Times New Roman"/>
          <w:b/>
          <w:bCs/>
        </w:rPr>
        <w:t xml:space="preserve">outside forces and influences </w:t>
      </w:r>
      <w:r w:rsidRPr="00D26C56">
        <w:rPr>
          <w:rFonts w:ascii="Times New Roman" w:hAnsi="Times New Roman" w:cs="Times New Roman"/>
        </w:rPr>
        <w:t>that affect an organization’s operations and success.</w:t>
      </w:r>
      <w:r>
        <w:rPr>
          <w:rFonts w:ascii="Times New Roman" w:hAnsi="Times New Roman" w:cs="Times New Roman"/>
        </w:rPr>
        <w:t xml:space="preserve"> </w:t>
      </w:r>
      <w:proofErr w:type="gramStart"/>
      <w:r w:rsidRPr="00D26C56">
        <w:rPr>
          <w:rFonts w:ascii="Times New Roman" w:hAnsi="Times New Roman" w:cs="Times New Roman"/>
        </w:rPr>
        <w:t>Organizations</w:t>
      </w:r>
      <w:proofErr w:type="gramEnd"/>
      <w:r w:rsidRPr="00D26C56">
        <w:rPr>
          <w:rFonts w:ascii="Times New Roman" w:hAnsi="Times New Roman" w:cs="Times New Roman"/>
        </w:rPr>
        <w:t xml:space="preserve"> must adapt to </w:t>
      </w:r>
      <w:r w:rsidRPr="00D26C56">
        <w:rPr>
          <w:rFonts w:ascii="Times New Roman" w:hAnsi="Times New Roman" w:cs="Times New Roman"/>
          <w:b/>
          <w:bCs/>
        </w:rPr>
        <w:t xml:space="preserve">these external factors </w:t>
      </w:r>
      <w:r w:rsidRPr="00D26C56">
        <w:rPr>
          <w:rFonts w:ascii="Times New Roman" w:hAnsi="Times New Roman" w:cs="Times New Roman"/>
        </w:rPr>
        <w:t>to survive and grow.</w:t>
      </w:r>
    </w:p>
    <w:p w14:paraId="7341EF0A" w14:textId="77777777" w:rsidR="00DA6EC0" w:rsidRPr="00D26C56" w:rsidRDefault="00DA6EC0" w:rsidP="00DA6EC0">
      <w:pPr>
        <w:spacing w:after="0"/>
        <w:ind w:left="360"/>
        <w:rPr>
          <w:rFonts w:ascii="Times New Roman" w:hAnsi="Times New Roman" w:cs="Times New Roman"/>
        </w:rPr>
      </w:pPr>
      <w:r w:rsidRPr="00D26C56">
        <w:rPr>
          <w:rFonts w:ascii="Times New Roman" w:hAnsi="Times New Roman" w:cs="Times New Roman"/>
        </w:rPr>
        <w:t>It includes economic, technological, sociocultural, political, and natural conditions.</w:t>
      </w:r>
    </w:p>
    <w:p w14:paraId="437C407A" w14:textId="77777777" w:rsidR="00DA6EC0" w:rsidRPr="00D26C56" w:rsidRDefault="00DA6EC0" w:rsidP="00DA6EC0">
      <w:pPr>
        <w:spacing w:after="0"/>
        <w:ind w:left="360"/>
        <w:rPr>
          <w:rFonts w:ascii="Times New Roman" w:hAnsi="Times New Roman" w:cs="Times New Roman"/>
        </w:rPr>
      </w:pPr>
      <w:r w:rsidRPr="00D26C56">
        <w:rPr>
          <w:rFonts w:ascii="Times New Roman" w:hAnsi="Times New Roman" w:cs="Times New Roman"/>
        </w:rPr>
        <w:t>These factors are interconnected and affect costs, profits, employment, and performance.</w:t>
      </w:r>
    </w:p>
    <w:p w14:paraId="10C26D40" w14:textId="77777777" w:rsidR="00DA6EC0" w:rsidRPr="00D26C56" w:rsidRDefault="00DA6EC0" w:rsidP="00DA6EC0">
      <w:pPr>
        <w:spacing w:after="0"/>
        <w:ind w:left="360"/>
        <w:rPr>
          <w:rFonts w:ascii="Times New Roman" w:hAnsi="Times New Roman" w:cs="Times New Roman"/>
        </w:rPr>
      </w:pPr>
      <w:r w:rsidRPr="00D26C56">
        <w:rPr>
          <w:rFonts w:ascii="Times New Roman" w:hAnsi="Times New Roman" w:cs="Times New Roman"/>
        </w:rPr>
        <w:t>All types of organizations (profit, non-profit, public, private) must respond to environmental changes.</w:t>
      </w:r>
    </w:p>
    <w:p w14:paraId="0DE5FD6E" w14:textId="77777777" w:rsidR="00DA6EC0" w:rsidRPr="00D26C56" w:rsidRDefault="00DA6EC0" w:rsidP="00DA6EC0">
      <w:pPr>
        <w:spacing w:after="0"/>
        <w:ind w:left="360"/>
        <w:rPr>
          <w:rFonts w:ascii="Times New Roman" w:hAnsi="Times New Roman" w:cs="Times New Roman"/>
        </w:rPr>
      </w:pPr>
      <w:r w:rsidRPr="00D26C56">
        <w:rPr>
          <w:rFonts w:ascii="Times New Roman" w:hAnsi="Times New Roman" w:cs="Times New Roman"/>
        </w:rPr>
        <w:lastRenderedPageBreak/>
        <w:t xml:space="preserve">Understanding the external environment helps organizations develop </w:t>
      </w:r>
      <w:r w:rsidRPr="00D26C56">
        <w:rPr>
          <w:rFonts w:ascii="Times New Roman" w:hAnsi="Times New Roman" w:cs="Times New Roman"/>
          <w:b/>
          <w:bCs/>
        </w:rPr>
        <w:t>strategies</w:t>
      </w:r>
      <w:r w:rsidRPr="00D26C56">
        <w:rPr>
          <w:rFonts w:ascii="Times New Roman" w:hAnsi="Times New Roman" w:cs="Times New Roman"/>
        </w:rPr>
        <w:t xml:space="preserve"> to </w:t>
      </w:r>
      <w:r w:rsidRPr="00D26C56">
        <w:rPr>
          <w:rFonts w:ascii="Times New Roman" w:hAnsi="Times New Roman" w:cs="Times New Roman"/>
          <w:b/>
          <w:bCs/>
        </w:rPr>
        <w:t>compete, adapt, and succeed.</w:t>
      </w:r>
    </w:p>
    <w:p w14:paraId="49F605C6" w14:textId="4B381BE2" w:rsidR="002A6809" w:rsidRDefault="002A6809" w:rsidP="00DA6EC0">
      <w:pPr>
        <w:pStyle w:val="ListParagraph"/>
        <w:spacing w:after="0" w:line="240" w:lineRule="auto"/>
        <w:ind w:left="810"/>
        <w:rPr>
          <w:rFonts w:ascii="Times New Roman" w:hAnsi="Times New Roman" w:cs="Times New Roman"/>
        </w:rPr>
      </w:pPr>
      <w:r w:rsidRPr="00D26C56">
        <w:rPr>
          <w:rFonts w:ascii="Times New Roman" w:hAnsi="Times New Roman" w:cs="Times New Roman"/>
        </w:rPr>
        <w:t xml:space="preserve">   </w:t>
      </w:r>
    </w:p>
    <w:p w14:paraId="506510DC" w14:textId="398689CC" w:rsidR="002A6809" w:rsidRDefault="002A6809" w:rsidP="002A6809">
      <w:pPr>
        <w:pStyle w:val="ListParagraph"/>
        <w:numPr>
          <w:ilvl w:val="0"/>
          <w:numId w:val="1"/>
        </w:numPr>
        <w:spacing w:after="0" w:line="240" w:lineRule="auto"/>
        <w:rPr>
          <w:rFonts w:ascii="Times New Roman" w:hAnsi="Times New Roman" w:cs="Times New Roman"/>
        </w:rPr>
      </w:pPr>
      <w:r w:rsidRPr="002A6809">
        <w:rPr>
          <w:rFonts w:ascii="Times New Roman" w:hAnsi="Times New Roman" w:cs="Times New Roman"/>
        </w:rPr>
        <w:t xml:space="preserve">What are some major differences between organic and mechanistic organizational structures </w:t>
      </w:r>
      <w:r w:rsidR="008C0442" w:rsidRPr="002A6809">
        <w:rPr>
          <w:rFonts w:ascii="Times New Roman" w:hAnsi="Times New Roman" w:cs="Times New Roman"/>
        </w:rPr>
        <w:t>and systems</w:t>
      </w:r>
      <w:r w:rsidRPr="002A6809">
        <w:rPr>
          <w:rFonts w:ascii="Times New Roman" w:hAnsi="Times New Roman" w:cs="Times New Roman"/>
        </w:rPr>
        <w:t>?</w:t>
      </w:r>
    </w:p>
    <w:p w14:paraId="3B13055A" w14:textId="236918DF" w:rsidR="008064DE" w:rsidRPr="002A6809" w:rsidRDefault="008064DE" w:rsidP="008064DE">
      <w:pPr>
        <w:pStyle w:val="ListParagraph"/>
        <w:spacing w:after="0" w:line="240" w:lineRule="auto"/>
        <w:ind w:left="810"/>
        <w:rPr>
          <w:rFonts w:ascii="Times New Roman" w:hAnsi="Times New Roman" w:cs="Times New Roman"/>
        </w:rPr>
      </w:pPr>
      <w:r w:rsidRPr="00776F8B">
        <w:rPr>
          <w:rFonts w:ascii="Times New Roman" w:hAnsi="Times New Roman" w:cs="Times New Roman"/>
          <w:noProof/>
        </w:rPr>
        <w:drawing>
          <wp:inline distT="0" distB="0" distL="0" distR="0" wp14:anchorId="11EBF117" wp14:editId="238CBD2C">
            <wp:extent cx="3820583" cy="1931804"/>
            <wp:effectExtent l="19050" t="19050" r="27940" b="1143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5"/>
                    <a:stretch>
                      <a:fillRect/>
                    </a:stretch>
                  </pic:blipFill>
                  <pic:spPr>
                    <a:xfrm>
                      <a:off x="0" y="0"/>
                      <a:ext cx="3847050" cy="1945186"/>
                    </a:xfrm>
                    <a:prstGeom prst="rect">
                      <a:avLst/>
                    </a:prstGeom>
                    <a:ln>
                      <a:solidFill>
                        <a:srgbClr val="7030A0"/>
                      </a:solidFill>
                    </a:ln>
                  </pic:spPr>
                </pic:pic>
              </a:graphicData>
            </a:graphic>
          </wp:inline>
        </w:drawing>
      </w:r>
    </w:p>
    <w:p w14:paraId="721C8E0D" w14:textId="77777777" w:rsidR="002A6809" w:rsidRDefault="002A6809" w:rsidP="002A6809">
      <w:pPr>
        <w:pStyle w:val="ListParagraph"/>
        <w:numPr>
          <w:ilvl w:val="0"/>
          <w:numId w:val="1"/>
        </w:numPr>
        <w:spacing w:after="0" w:line="240" w:lineRule="auto"/>
        <w:rPr>
          <w:rFonts w:ascii="Times New Roman" w:hAnsi="Times New Roman" w:cs="Times New Roman"/>
        </w:rPr>
      </w:pPr>
      <w:r w:rsidRPr="002A6809">
        <w:rPr>
          <w:rFonts w:ascii="Times New Roman" w:hAnsi="Times New Roman" w:cs="Times New Roman"/>
        </w:rPr>
        <w:t>What are some advantages and disadvantages of functional structures?</w:t>
      </w:r>
    </w:p>
    <w:p w14:paraId="79BD8BF4" w14:textId="77777777" w:rsidR="008064DE" w:rsidRPr="00776F8B" w:rsidRDefault="008064DE" w:rsidP="008064DE">
      <w:pPr>
        <w:spacing w:after="0" w:line="240" w:lineRule="auto"/>
        <w:ind w:left="810"/>
        <w:rPr>
          <w:rFonts w:ascii="Times New Roman" w:hAnsi="Times New Roman" w:cs="Times New Roman"/>
        </w:rPr>
      </w:pPr>
      <w:r w:rsidRPr="00776F8B">
        <w:rPr>
          <w:rFonts w:ascii="Times New Roman" w:hAnsi="Times New Roman" w:cs="Times New Roman"/>
        </w:rPr>
        <w:t xml:space="preserve">Advantages: </w:t>
      </w:r>
    </w:p>
    <w:p w14:paraId="77AF0E44"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High specialization </w:t>
      </w:r>
    </w:p>
    <w:p w14:paraId="11C34602"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Clear reporting lines </w:t>
      </w:r>
    </w:p>
    <w:p w14:paraId="0B618595"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Economies of scale </w:t>
      </w:r>
    </w:p>
    <w:p w14:paraId="374E6A37"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Easy to scale as the organization grows </w:t>
      </w:r>
    </w:p>
    <w:p w14:paraId="564D8596" w14:textId="77777777" w:rsidR="008064DE" w:rsidRPr="00776F8B" w:rsidRDefault="008064DE" w:rsidP="008064DE">
      <w:pPr>
        <w:spacing w:after="0" w:line="240" w:lineRule="auto"/>
        <w:ind w:left="810"/>
        <w:rPr>
          <w:rFonts w:ascii="Times New Roman" w:hAnsi="Times New Roman" w:cs="Times New Roman"/>
        </w:rPr>
      </w:pPr>
      <w:r w:rsidRPr="00776F8B">
        <w:rPr>
          <w:rFonts w:ascii="Times New Roman" w:hAnsi="Times New Roman" w:cs="Times New Roman"/>
        </w:rPr>
        <w:t xml:space="preserve">Disadvantages: </w:t>
      </w:r>
    </w:p>
    <w:p w14:paraId="770AC1E0"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Departmental “silos” and poor communication </w:t>
      </w:r>
    </w:p>
    <w:p w14:paraId="72BCAE46"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Slow decision-making </w:t>
      </w:r>
    </w:p>
    <w:p w14:paraId="4B76B608"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Weak inter-department coordination </w:t>
      </w:r>
    </w:p>
    <w:p w14:paraId="24321B76" w14:textId="77777777" w:rsidR="008064DE" w:rsidRPr="00776F8B" w:rsidRDefault="008064DE" w:rsidP="000447D1">
      <w:pPr>
        <w:spacing w:after="0" w:line="240" w:lineRule="auto"/>
        <w:ind w:left="1080"/>
        <w:rPr>
          <w:rFonts w:ascii="Times New Roman" w:hAnsi="Times New Roman" w:cs="Times New Roman"/>
        </w:rPr>
      </w:pPr>
      <w:r w:rsidRPr="00776F8B">
        <w:rPr>
          <w:rFonts w:ascii="Times New Roman" w:hAnsi="Times New Roman" w:cs="Times New Roman"/>
        </w:rPr>
        <w:t xml:space="preserve">Competition for resources and power </w:t>
      </w:r>
    </w:p>
    <w:p w14:paraId="0D6748CB" w14:textId="77777777" w:rsidR="008064DE" w:rsidRPr="002A6809" w:rsidRDefault="008064DE" w:rsidP="008064DE">
      <w:pPr>
        <w:pStyle w:val="ListParagraph"/>
        <w:spacing w:after="0" w:line="240" w:lineRule="auto"/>
        <w:ind w:left="810"/>
        <w:rPr>
          <w:rFonts w:ascii="Times New Roman" w:hAnsi="Times New Roman" w:cs="Times New Roman"/>
        </w:rPr>
      </w:pPr>
    </w:p>
    <w:p w14:paraId="35DF2882" w14:textId="28262895" w:rsidR="002A6809" w:rsidRPr="00E3678B" w:rsidRDefault="002A6809" w:rsidP="002A6809">
      <w:pPr>
        <w:pStyle w:val="ListParagraph"/>
        <w:numPr>
          <w:ilvl w:val="0"/>
          <w:numId w:val="1"/>
        </w:numPr>
        <w:rPr>
          <w:rFonts w:ascii="Myanmar Text" w:hAnsi="Myanmar Text" w:cs="Myanmar Text"/>
        </w:rPr>
      </w:pPr>
      <w:r w:rsidRPr="004904D0">
        <w:rPr>
          <w:rFonts w:ascii="Times New Roman" w:hAnsi="Times New Roman" w:cs="Times New Roman"/>
        </w:rPr>
        <w:t>What are some advantages and disadvantages of divisional structures?</w:t>
      </w:r>
    </w:p>
    <w:p w14:paraId="10183E11" w14:textId="77777777" w:rsidR="00E3678B" w:rsidRPr="00586380" w:rsidRDefault="00E3678B" w:rsidP="00E3678B">
      <w:pPr>
        <w:spacing w:after="0" w:line="240" w:lineRule="auto"/>
        <w:rPr>
          <w:rFonts w:ascii="Times New Roman" w:hAnsi="Times New Roman" w:cs="Times New Roman"/>
        </w:rPr>
      </w:pPr>
      <w:r w:rsidRPr="00586380">
        <w:rPr>
          <w:rFonts w:ascii="Times New Roman" w:hAnsi="Times New Roman" w:cs="Times New Roman"/>
          <w:b/>
          <w:bCs/>
        </w:rPr>
        <w:t>Advantages of Divisional Structure</w:t>
      </w:r>
    </w:p>
    <w:p w14:paraId="0D11C6DB"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Focuses on specific markets or business segments </w:t>
      </w:r>
    </w:p>
    <w:p w14:paraId="7E066744"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Improves specialization and budget control </w:t>
      </w:r>
    </w:p>
    <w:p w14:paraId="56B4A63F"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Clear roles and responsibilities </w:t>
      </w:r>
    </w:p>
    <w:p w14:paraId="6B5A932E"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Faster customer service </w:t>
      </w:r>
    </w:p>
    <w:p w14:paraId="0CCD32D1"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Better coordination within divisions </w:t>
      </w:r>
    </w:p>
    <w:p w14:paraId="37232D01"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Supports decentralized decision-making </w:t>
      </w:r>
    </w:p>
    <w:p w14:paraId="5B82583A" w14:textId="77777777" w:rsidR="00E3678B" w:rsidRPr="00E3678B" w:rsidRDefault="00E3678B" w:rsidP="00E3678B">
      <w:pPr>
        <w:spacing w:after="0" w:line="240" w:lineRule="auto"/>
        <w:ind w:left="360"/>
        <w:rPr>
          <w:rFonts w:ascii="Times New Roman" w:hAnsi="Times New Roman" w:cs="Times New Roman"/>
        </w:rPr>
      </w:pPr>
      <w:r w:rsidRPr="00E3678B">
        <w:rPr>
          <w:rFonts w:ascii="Times New Roman" w:hAnsi="Times New Roman" w:cs="Times New Roman"/>
        </w:rPr>
        <w:t>Suitable for large organizations</w:t>
      </w:r>
    </w:p>
    <w:p w14:paraId="327F933F" w14:textId="77777777" w:rsidR="00E3678B" w:rsidRPr="00586380" w:rsidRDefault="00E3678B" w:rsidP="00E3678B">
      <w:pPr>
        <w:rPr>
          <w:rFonts w:ascii="Times New Roman" w:hAnsi="Times New Roman" w:cs="Times New Roman"/>
        </w:rPr>
      </w:pPr>
      <w:r w:rsidRPr="00586380">
        <w:rPr>
          <w:rFonts w:ascii="Times New Roman" w:hAnsi="Times New Roman" w:cs="Times New Roman"/>
          <w:b/>
          <w:bCs/>
        </w:rPr>
        <w:t>Disadvantages of Divisional Structure</w:t>
      </w:r>
    </w:p>
    <w:p w14:paraId="63409A1F" w14:textId="77777777" w:rsidR="00E3678B"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Divisions may become isolated</w:t>
      </w:r>
    </w:p>
    <w:p w14:paraId="406586FB"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Poor communication between divisions </w:t>
      </w:r>
    </w:p>
    <w:p w14:paraId="11F81E5B"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Reduced coordination across the organization </w:t>
      </w:r>
    </w:p>
    <w:p w14:paraId="76B1545C" w14:textId="77777777" w:rsidR="00E3678B" w:rsidRPr="00586380" w:rsidRDefault="00E3678B" w:rsidP="00E3678B">
      <w:pPr>
        <w:spacing w:after="0" w:line="240" w:lineRule="auto"/>
        <w:ind w:left="360"/>
        <w:rPr>
          <w:rFonts w:ascii="Times New Roman" w:hAnsi="Times New Roman" w:cs="Times New Roman"/>
        </w:rPr>
      </w:pPr>
      <w:r w:rsidRPr="00586380">
        <w:rPr>
          <w:rFonts w:ascii="Times New Roman" w:hAnsi="Times New Roman" w:cs="Times New Roman"/>
        </w:rPr>
        <w:t xml:space="preserve">Different systems may create inefficiencies </w:t>
      </w:r>
    </w:p>
    <w:p w14:paraId="0BFE3C52" w14:textId="77777777" w:rsidR="00E3678B" w:rsidRDefault="00E3678B" w:rsidP="00E3678B">
      <w:pPr>
        <w:spacing w:after="0" w:line="240" w:lineRule="auto"/>
        <w:ind w:left="360"/>
        <w:rPr>
          <w:rFonts w:ascii="Times New Roman" w:hAnsi="Times New Roman" w:cs="Times New Roman"/>
        </w:rPr>
      </w:pPr>
      <w:r w:rsidRPr="00837BD9">
        <w:rPr>
          <w:rFonts w:ascii="Times New Roman" w:hAnsi="Times New Roman" w:cs="Times New Roman"/>
        </w:rPr>
        <w:t xml:space="preserve">Difficult to maintain overall goals and consistency </w:t>
      </w:r>
    </w:p>
    <w:p w14:paraId="318E416C" w14:textId="77777777" w:rsidR="00E3678B" w:rsidRPr="002A6809" w:rsidRDefault="00E3678B" w:rsidP="00E3678B">
      <w:pPr>
        <w:pStyle w:val="ListParagraph"/>
        <w:ind w:left="810"/>
        <w:rPr>
          <w:rFonts w:ascii="Myanmar Text" w:hAnsi="Myanmar Text" w:cs="Myanmar Text"/>
        </w:rPr>
      </w:pPr>
    </w:p>
    <w:p w14:paraId="0B834075" w14:textId="77777777" w:rsidR="00DB39A5" w:rsidRPr="002A6809" w:rsidRDefault="00DB39A5" w:rsidP="00DB39A5">
      <w:pPr>
        <w:pStyle w:val="ListParagraph"/>
        <w:spacing w:after="0" w:line="240" w:lineRule="auto"/>
        <w:ind w:left="810"/>
        <w:rPr>
          <w:rFonts w:ascii="Times New Roman" w:hAnsi="Times New Roman" w:cs="Times New Roman"/>
        </w:rPr>
      </w:pPr>
    </w:p>
    <w:p w14:paraId="6EA36692" w14:textId="77777777" w:rsidR="002A6809" w:rsidRPr="002A6809" w:rsidRDefault="002A6809" w:rsidP="002A6809">
      <w:pPr>
        <w:pStyle w:val="ListParagraph"/>
        <w:numPr>
          <w:ilvl w:val="0"/>
          <w:numId w:val="1"/>
        </w:numPr>
        <w:spacing w:after="0" w:line="240" w:lineRule="auto"/>
        <w:rPr>
          <w:rFonts w:ascii="Times New Roman" w:hAnsi="Times New Roman" w:cs="Times New Roman"/>
        </w:rPr>
      </w:pPr>
      <w:r w:rsidRPr="002A6809">
        <w:rPr>
          <w:rFonts w:ascii="Times New Roman" w:hAnsi="Times New Roman" w:cs="Times New Roman"/>
        </w:rPr>
        <w:t>Explain how natural disasters and human-related environmental problems affect organizations and     businesses.</w:t>
      </w:r>
    </w:p>
    <w:p w14:paraId="0E932239" w14:textId="77777777" w:rsidR="00293981" w:rsidRPr="00DD7594" w:rsidRDefault="00293981" w:rsidP="00293981">
      <w:pPr>
        <w:spacing w:after="0" w:line="240" w:lineRule="auto"/>
        <w:ind w:left="450"/>
        <w:rPr>
          <w:rFonts w:ascii="Times New Roman" w:hAnsi="Times New Roman" w:cs="Times New Roman"/>
        </w:rPr>
      </w:pPr>
      <w:r w:rsidRPr="00DD7594">
        <w:rPr>
          <w:rFonts w:ascii="Times New Roman" w:hAnsi="Times New Roman" w:cs="Times New Roman"/>
        </w:rPr>
        <w:lastRenderedPageBreak/>
        <w:t xml:space="preserve">Natural disasters and human-induced environmental problems include events such as </w:t>
      </w:r>
      <w:r w:rsidRPr="00DD7594">
        <w:rPr>
          <w:rFonts w:ascii="Times New Roman" w:hAnsi="Times New Roman" w:cs="Times New Roman"/>
          <w:b/>
          <w:bCs/>
        </w:rPr>
        <w:t>hurricanes, extreme temperatures, rising CO₂ emissions, water and food crises, biodiversity loss, ecosystem collapse, and large-scale migration</w:t>
      </w:r>
      <w:r w:rsidRPr="00DD7594">
        <w:rPr>
          <w:rFonts w:ascii="Times New Roman" w:hAnsi="Times New Roman" w:cs="Times New Roman"/>
        </w:rPr>
        <w:t>.</w:t>
      </w:r>
    </w:p>
    <w:p w14:paraId="3D94A48C" w14:textId="77777777" w:rsidR="00293981" w:rsidRPr="00DD7594" w:rsidRDefault="00293981" w:rsidP="00293981">
      <w:pPr>
        <w:spacing w:after="0" w:line="240" w:lineRule="auto"/>
        <w:ind w:left="450"/>
        <w:rPr>
          <w:rFonts w:ascii="Times New Roman" w:hAnsi="Times New Roman" w:cs="Times New Roman"/>
        </w:rPr>
      </w:pPr>
      <w:r w:rsidRPr="00DD7594">
        <w:rPr>
          <w:rFonts w:ascii="Times New Roman" w:hAnsi="Times New Roman" w:cs="Times New Roman"/>
        </w:rPr>
        <w:t xml:space="preserve">These risks significantly affect organizations, industries, and countries, and are increasing in both </w:t>
      </w:r>
      <w:r w:rsidRPr="00DD7594">
        <w:rPr>
          <w:rFonts w:ascii="Times New Roman" w:hAnsi="Times New Roman" w:cs="Times New Roman"/>
          <w:b/>
          <w:bCs/>
        </w:rPr>
        <w:t>likelihood and impact</w:t>
      </w:r>
      <w:r w:rsidRPr="00DD7594">
        <w:rPr>
          <w:rFonts w:ascii="Times New Roman" w:hAnsi="Times New Roman" w:cs="Times New Roman"/>
        </w:rPr>
        <w:t>.</w:t>
      </w:r>
    </w:p>
    <w:p w14:paraId="0A795F69" w14:textId="77777777" w:rsidR="00293981" w:rsidRPr="00DD7594" w:rsidRDefault="00293981" w:rsidP="00293981">
      <w:pPr>
        <w:spacing w:after="0" w:line="240" w:lineRule="auto"/>
        <w:ind w:left="450"/>
        <w:rPr>
          <w:rFonts w:ascii="Times New Roman" w:hAnsi="Times New Roman" w:cs="Times New Roman"/>
        </w:rPr>
      </w:pPr>
      <w:r w:rsidRPr="00DD7594">
        <w:rPr>
          <w:rFonts w:ascii="Times New Roman" w:hAnsi="Times New Roman" w:cs="Times New Roman"/>
        </w:rPr>
        <w:t xml:space="preserve"> Climate change is causing rising sea levels, threatening low-lying regions and islands, and damaging ecosystems and human health.</w:t>
      </w:r>
    </w:p>
    <w:p w14:paraId="6D4DFCBC" w14:textId="77777777" w:rsidR="00293981" w:rsidRPr="00DD7594" w:rsidRDefault="00293981" w:rsidP="00293981">
      <w:pPr>
        <w:spacing w:after="0" w:line="240" w:lineRule="auto"/>
        <w:ind w:left="450"/>
        <w:rPr>
          <w:rFonts w:ascii="Times New Roman" w:hAnsi="Times New Roman" w:cs="Times New Roman"/>
        </w:rPr>
      </w:pPr>
      <w:r w:rsidRPr="00DD7594">
        <w:rPr>
          <w:rFonts w:ascii="Times New Roman" w:hAnsi="Times New Roman" w:cs="Times New Roman"/>
        </w:rPr>
        <w:t xml:space="preserve">As a result, businesses face challenges such as </w:t>
      </w:r>
      <w:r w:rsidRPr="00DD7594">
        <w:rPr>
          <w:rFonts w:ascii="Times New Roman" w:hAnsi="Times New Roman" w:cs="Times New Roman"/>
          <w:b/>
          <w:bCs/>
        </w:rPr>
        <w:t>environmental damage, legal actions</w:t>
      </w:r>
      <w:r w:rsidRPr="00DD7594">
        <w:rPr>
          <w:rFonts w:ascii="Times New Roman" w:hAnsi="Times New Roman" w:cs="Times New Roman"/>
        </w:rPr>
        <w:t xml:space="preserve">, and </w:t>
      </w:r>
      <w:r w:rsidRPr="00DD7594">
        <w:rPr>
          <w:rFonts w:ascii="Times New Roman" w:hAnsi="Times New Roman" w:cs="Times New Roman"/>
          <w:b/>
          <w:bCs/>
        </w:rPr>
        <w:t>Need for climate-resilient infrastructure</w:t>
      </w:r>
      <w:r w:rsidRPr="00DD7594">
        <w:rPr>
          <w:rFonts w:ascii="Times New Roman" w:hAnsi="Times New Roman" w:cs="Times New Roman"/>
        </w:rPr>
        <w:t>.</w:t>
      </w:r>
    </w:p>
    <w:p w14:paraId="49C9B005" w14:textId="77777777" w:rsidR="002A6809" w:rsidRPr="002A6809" w:rsidRDefault="002A6809" w:rsidP="00293981">
      <w:pPr>
        <w:pStyle w:val="ListParagraph"/>
        <w:ind w:left="810"/>
        <w:rPr>
          <w:rFonts w:ascii="Myanmar Text" w:hAnsi="Myanmar Text" w:cs="Myanmar Text"/>
        </w:rPr>
      </w:pPr>
    </w:p>
    <w:sectPr w:rsidR="002A6809" w:rsidRPr="002A6809" w:rsidSect="002A68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508"/>
    <w:multiLevelType w:val="hybridMultilevel"/>
    <w:tmpl w:val="5E08BA4A"/>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51781"/>
    <w:multiLevelType w:val="hybridMultilevel"/>
    <w:tmpl w:val="B338E970"/>
    <w:lvl w:ilvl="0" w:tplc="F440EE76">
      <w:start w:val="1"/>
      <w:numFmt w:val="bullet"/>
      <w:lvlText w:val="•"/>
      <w:lvlJc w:val="left"/>
      <w:pPr>
        <w:tabs>
          <w:tab w:val="num" w:pos="720"/>
        </w:tabs>
        <w:ind w:left="720" w:hanging="360"/>
      </w:pPr>
      <w:rPr>
        <w:rFonts w:ascii="Arial" w:hAnsi="Arial" w:hint="default"/>
      </w:rPr>
    </w:lvl>
    <w:lvl w:ilvl="1" w:tplc="E2FA10EC">
      <w:numFmt w:val="bullet"/>
      <w:lvlText w:val="•"/>
      <w:lvlJc w:val="left"/>
      <w:pPr>
        <w:tabs>
          <w:tab w:val="num" w:pos="1440"/>
        </w:tabs>
        <w:ind w:left="1440" w:hanging="360"/>
      </w:pPr>
      <w:rPr>
        <w:rFonts w:ascii="Arial" w:hAnsi="Arial" w:hint="default"/>
      </w:rPr>
    </w:lvl>
    <w:lvl w:ilvl="2" w:tplc="6B32F884" w:tentative="1">
      <w:start w:val="1"/>
      <w:numFmt w:val="bullet"/>
      <w:lvlText w:val="•"/>
      <w:lvlJc w:val="left"/>
      <w:pPr>
        <w:tabs>
          <w:tab w:val="num" w:pos="2160"/>
        </w:tabs>
        <w:ind w:left="2160" w:hanging="360"/>
      </w:pPr>
      <w:rPr>
        <w:rFonts w:ascii="Arial" w:hAnsi="Arial" w:hint="default"/>
      </w:rPr>
    </w:lvl>
    <w:lvl w:ilvl="3" w:tplc="851AAD04" w:tentative="1">
      <w:start w:val="1"/>
      <w:numFmt w:val="bullet"/>
      <w:lvlText w:val="•"/>
      <w:lvlJc w:val="left"/>
      <w:pPr>
        <w:tabs>
          <w:tab w:val="num" w:pos="2880"/>
        </w:tabs>
        <w:ind w:left="2880" w:hanging="360"/>
      </w:pPr>
      <w:rPr>
        <w:rFonts w:ascii="Arial" w:hAnsi="Arial" w:hint="default"/>
      </w:rPr>
    </w:lvl>
    <w:lvl w:ilvl="4" w:tplc="247CEB8A" w:tentative="1">
      <w:start w:val="1"/>
      <w:numFmt w:val="bullet"/>
      <w:lvlText w:val="•"/>
      <w:lvlJc w:val="left"/>
      <w:pPr>
        <w:tabs>
          <w:tab w:val="num" w:pos="3600"/>
        </w:tabs>
        <w:ind w:left="3600" w:hanging="360"/>
      </w:pPr>
      <w:rPr>
        <w:rFonts w:ascii="Arial" w:hAnsi="Arial" w:hint="default"/>
      </w:rPr>
    </w:lvl>
    <w:lvl w:ilvl="5" w:tplc="C92060A8" w:tentative="1">
      <w:start w:val="1"/>
      <w:numFmt w:val="bullet"/>
      <w:lvlText w:val="•"/>
      <w:lvlJc w:val="left"/>
      <w:pPr>
        <w:tabs>
          <w:tab w:val="num" w:pos="4320"/>
        </w:tabs>
        <w:ind w:left="4320" w:hanging="360"/>
      </w:pPr>
      <w:rPr>
        <w:rFonts w:ascii="Arial" w:hAnsi="Arial" w:hint="default"/>
      </w:rPr>
    </w:lvl>
    <w:lvl w:ilvl="6" w:tplc="981AB4EA" w:tentative="1">
      <w:start w:val="1"/>
      <w:numFmt w:val="bullet"/>
      <w:lvlText w:val="•"/>
      <w:lvlJc w:val="left"/>
      <w:pPr>
        <w:tabs>
          <w:tab w:val="num" w:pos="5040"/>
        </w:tabs>
        <w:ind w:left="5040" w:hanging="360"/>
      </w:pPr>
      <w:rPr>
        <w:rFonts w:ascii="Arial" w:hAnsi="Arial" w:hint="default"/>
      </w:rPr>
    </w:lvl>
    <w:lvl w:ilvl="7" w:tplc="27928D94" w:tentative="1">
      <w:start w:val="1"/>
      <w:numFmt w:val="bullet"/>
      <w:lvlText w:val="•"/>
      <w:lvlJc w:val="left"/>
      <w:pPr>
        <w:tabs>
          <w:tab w:val="num" w:pos="5760"/>
        </w:tabs>
        <w:ind w:left="5760" w:hanging="360"/>
      </w:pPr>
      <w:rPr>
        <w:rFonts w:ascii="Arial" w:hAnsi="Arial" w:hint="default"/>
      </w:rPr>
    </w:lvl>
    <w:lvl w:ilvl="8" w:tplc="E676F8F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3D602BB"/>
    <w:multiLevelType w:val="hybridMultilevel"/>
    <w:tmpl w:val="BB260F8E"/>
    <w:lvl w:ilvl="0" w:tplc="042457E8">
      <w:start w:val="1"/>
      <w:numFmt w:val="bullet"/>
      <w:lvlText w:val=""/>
      <w:lvlJc w:val="left"/>
      <w:pPr>
        <w:tabs>
          <w:tab w:val="num" w:pos="720"/>
        </w:tabs>
        <w:ind w:left="720" w:hanging="360"/>
      </w:pPr>
      <w:rPr>
        <w:rFonts w:ascii="Wingdings" w:hAnsi="Wingdings" w:hint="default"/>
      </w:rPr>
    </w:lvl>
    <w:lvl w:ilvl="1" w:tplc="D862D5C6" w:tentative="1">
      <w:start w:val="1"/>
      <w:numFmt w:val="bullet"/>
      <w:lvlText w:val=""/>
      <w:lvlJc w:val="left"/>
      <w:pPr>
        <w:tabs>
          <w:tab w:val="num" w:pos="1440"/>
        </w:tabs>
        <w:ind w:left="1440" w:hanging="360"/>
      </w:pPr>
      <w:rPr>
        <w:rFonts w:ascii="Wingdings" w:hAnsi="Wingdings" w:hint="default"/>
      </w:rPr>
    </w:lvl>
    <w:lvl w:ilvl="2" w:tplc="A238AFE8" w:tentative="1">
      <w:start w:val="1"/>
      <w:numFmt w:val="bullet"/>
      <w:lvlText w:val=""/>
      <w:lvlJc w:val="left"/>
      <w:pPr>
        <w:tabs>
          <w:tab w:val="num" w:pos="2160"/>
        </w:tabs>
        <w:ind w:left="2160" w:hanging="360"/>
      </w:pPr>
      <w:rPr>
        <w:rFonts w:ascii="Wingdings" w:hAnsi="Wingdings" w:hint="default"/>
      </w:rPr>
    </w:lvl>
    <w:lvl w:ilvl="3" w:tplc="C6CE646C" w:tentative="1">
      <w:start w:val="1"/>
      <w:numFmt w:val="bullet"/>
      <w:lvlText w:val=""/>
      <w:lvlJc w:val="left"/>
      <w:pPr>
        <w:tabs>
          <w:tab w:val="num" w:pos="2880"/>
        </w:tabs>
        <w:ind w:left="2880" w:hanging="360"/>
      </w:pPr>
      <w:rPr>
        <w:rFonts w:ascii="Wingdings" w:hAnsi="Wingdings" w:hint="default"/>
      </w:rPr>
    </w:lvl>
    <w:lvl w:ilvl="4" w:tplc="DE1A1358" w:tentative="1">
      <w:start w:val="1"/>
      <w:numFmt w:val="bullet"/>
      <w:lvlText w:val=""/>
      <w:lvlJc w:val="left"/>
      <w:pPr>
        <w:tabs>
          <w:tab w:val="num" w:pos="3600"/>
        </w:tabs>
        <w:ind w:left="3600" w:hanging="360"/>
      </w:pPr>
      <w:rPr>
        <w:rFonts w:ascii="Wingdings" w:hAnsi="Wingdings" w:hint="default"/>
      </w:rPr>
    </w:lvl>
    <w:lvl w:ilvl="5" w:tplc="55CC08C8" w:tentative="1">
      <w:start w:val="1"/>
      <w:numFmt w:val="bullet"/>
      <w:lvlText w:val=""/>
      <w:lvlJc w:val="left"/>
      <w:pPr>
        <w:tabs>
          <w:tab w:val="num" w:pos="4320"/>
        </w:tabs>
        <w:ind w:left="4320" w:hanging="360"/>
      </w:pPr>
      <w:rPr>
        <w:rFonts w:ascii="Wingdings" w:hAnsi="Wingdings" w:hint="default"/>
      </w:rPr>
    </w:lvl>
    <w:lvl w:ilvl="6" w:tplc="657A71E0" w:tentative="1">
      <w:start w:val="1"/>
      <w:numFmt w:val="bullet"/>
      <w:lvlText w:val=""/>
      <w:lvlJc w:val="left"/>
      <w:pPr>
        <w:tabs>
          <w:tab w:val="num" w:pos="5040"/>
        </w:tabs>
        <w:ind w:left="5040" w:hanging="360"/>
      </w:pPr>
      <w:rPr>
        <w:rFonts w:ascii="Wingdings" w:hAnsi="Wingdings" w:hint="default"/>
      </w:rPr>
    </w:lvl>
    <w:lvl w:ilvl="7" w:tplc="33886DC8" w:tentative="1">
      <w:start w:val="1"/>
      <w:numFmt w:val="bullet"/>
      <w:lvlText w:val=""/>
      <w:lvlJc w:val="left"/>
      <w:pPr>
        <w:tabs>
          <w:tab w:val="num" w:pos="5760"/>
        </w:tabs>
        <w:ind w:left="5760" w:hanging="360"/>
      </w:pPr>
      <w:rPr>
        <w:rFonts w:ascii="Wingdings" w:hAnsi="Wingdings" w:hint="default"/>
      </w:rPr>
    </w:lvl>
    <w:lvl w:ilvl="8" w:tplc="F93298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39F6B94"/>
    <w:multiLevelType w:val="hybridMultilevel"/>
    <w:tmpl w:val="696E0A50"/>
    <w:lvl w:ilvl="0" w:tplc="DEB2D66C">
      <w:start w:val="1"/>
      <w:numFmt w:val="bullet"/>
      <w:lvlText w:val=""/>
      <w:lvlJc w:val="left"/>
      <w:pPr>
        <w:tabs>
          <w:tab w:val="num" w:pos="720"/>
        </w:tabs>
        <w:ind w:left="720" w:hanging="360"/>
      </w:pPr>
      <w:rPr>
        <w:rFonts w:ascii="Wingdings" w:hAnsi="Wingdings" w:hint="default"/>
      </w:rPr>
    </w:lvl>
    <w:lvl w:ilvl="1" w:tplc="6A969B72" w:tentative="1">
      <w:start w:val="1"/>
      <w:numFmt w:val="bullet"/>
      <w:lvlText w:val=""/>
      <w:lvlJc w:val="left"/>
      <w:pPr>
        <w:tabs>
          <w:tab w:val="num" w:pos="1440"/>
        </w:tabs>
        <w:ind w:left="1440" w:hanging="360"/>
      </w:pPr>
      <w:rPr>
        <w:rFonts w:ascii="Wingdings" w:hAnsi="Wingdings" w:hint="default"/>
      </w:rPr>
    </w:lvl>
    <w:lvl w:ilvl="2" w:tplc="08003668" w:tentative="1">
      <w:start w:val="1"/>
      <w:numFmt w:val="bullet"/>
      <w:lvlText w:val=""/>
      <w:lvlJc w:val="left"/>
      <w:pPr>
        <w:tabs>
          <w:tab w:val="num" w:pos="2160"/>
        </w:tabs>
        <w:ind w:left="2160" w:hanging="360"/>
      </w:pPr>
      <w:rPr>
        <w:rFonts w:ascii="Wingdings" w:hAnsi="Wingdings" w:hint="default"/>
      </w:rPr>
    </w:lvl>
    <w:lvl w:ilvl="3" w:tplc="842C0AF8" w:tentative="1">
      <w:start w:val="1"/>
      <w:numFmt w:val="bullet"/>
      <w:lvlText w:val=""/>
      <w:lvlJc w:val="left"/>
      <w:pPr>
        <w:tabs>
          <w:tab w:val="num" w:pos="2880"/>
        </w:tabs>
        <w:ind w:left="2880" w:hanging="360"/>
      </w:pPr>
      <w:rPr>
        <w:rFonts w:ascii="Wingdings" w:hAnsi="Wingdings" w:hint="default"/>
      </w:rPr>
    </w:lvl>
    <w:lvl w:ilvl="4" w:tplc="0BB6BB8A" w:tentative="1">
      <w:start w:val="1"/>
      <w:numFmt w:val="bullet"/>
      <w:lvlText w:val=""/>
      <w:lvlJc w:val="left"/>
      <w:pPr>
        <w:tabs>
          <w:tab w:val="num" w:pos="3600"/>
        </w:tabs>
        <w:ind w:left="3600" w:hanging="360"/>
      </w:pPr>
      <w:rPr>
        <w:rFonts w:ascii="Wingdings" w:hAnsi="Wingdings" w:hint="default"/>
      </w:rPr>
    </w:lvl>
    <w:lvl w:ilvl="5" w:tplc="0EF881AC" w:tentative="1">
      <w:start w:val="1"/>
      <w:numFmt w:val="bullet"/>
      <w:lvlText w:val=""/>
      <w:lvlJc w:val="left"/>
      <w:pPr>
        <w:tabs>
          <w:tab w:val="num" w:pos="4320"/>
        </w:tabs>
        <w:ind w:left="4320" w:hanging="360"/>
      </w:pPr>
      <w:rPr>
        <w:rFonts w:ascii="Wingdings" w:hAnsi="Wingdings" w:hint="default"/>
      </w:rPr>
    </w:lvl>
    <w:lvl w:ilvl="6" w:tplc="27CAFC20" w:tentative="1">
      <w:start w:val="1"/>
      <w:numFmt w:val="bullet"/>
      <w:lvlText w:val=""/>
      <w:lvlJc w:val="left"/>
      <w:pPr>
        <w:tabs>
          <w:tab w:val="num" w:pos="5040"/>
        </w:tabs>
        <w:ind w:left="5040" w:hanging="360"/>
      </w:pPr>
      <w:rPr>
        <w:rFonts w:ascii="Wingdings" w:hAnsi="Wingdings" w:hint="default"/>
      </w:rPr>
    </w:lvl>
    <w:lvl w:ilvl="7" w:tplc="1B82AB7E" w:tentative="1">
      <w:start w:val="1"/>
      <w:numFmt w:val="bullet"/>
      <w:lvlText w:val=""/>
      <w:lvlJc w:val="left"/>
      <w:pPr>
        <w:tabs>
          <w:tab w:val="num" w:pos="5760"/>
        </w:tabs>
        <w:ind w:left="5760" w:hanging="360"/>
      </w:pPr>
      <w:rPr>
        <w:rFonts w:ascii="Wingdings" w:hAnsi="Wingdings" w:hint="default"/>
      </w:rPr>
    </w:lvl>
    <w:lvl w:ilvl="8" w:tplc="A29CC27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F2A4EA7"/>
    <w:multiLevelType w:val="hybridMultilevel"/>
    <w:tmpl w:val="5024CD34"/>
    <w:lvl w:ilvl="0" w:tplc="EB5476B2">
      <w:start w:val="1"/>
      <w:numFmt w:val="bullet"/>
      <w:lvlText w:val=""/>
      <w:lvlJc w:val="left"/>
      <w:pPr>
        <w:tabs>
          <w:tab w:val="num" w:pos="720"/>
        </w:tabs>
        <w:ind w:left="720" w:hanging="360"/>
      </w:pPr>
      <w:rPr>
        <w:rFonts w:ascii="Wingdings" w:hAnsi="Wingdings" w:hint="default"/>
      </w:rPr>
    </w:lvl>
    <w:lvl w:ilvl="1" w:tplc="F3627C0A" w:tentative="1">
      <w:start w:val="1"/>
      <w:numFmt w:val="bullet"/>
      <w:lvlText w:val=""/>
      <w:lvlJc w:val="left"/>
      <w:pPr>
        <w:tabs>
          <w:tab w:val="num" w:pos="1440"/>
        </w:tabs>
        <w:ind w:left="1440" w:hanging="360"/>
      </w:pPr>
      <w:rPr>
        <w:rFonts w:ascii="Wingdings" w:hAnsi="Wingdings" w:hint="default"/>
      </w:rPr>
    </w:lvl>
    <w:lvl w:ilvl="2" w:tplc="F01AA898" w:tentative="1">
      <w:start w:val="1"/>
      <w:numFmt w:val="bullet"/>
      <w:lvlText w:val=""/>
      <w:lvlJc w:val="left"/>
      <w:pPr>
        <w:tabs>
          <w:tab w:val="num" w:pos="2160"/>
        </w:tabs>
        <w:ind w:left="2160" w:hanging="360"/>
      </w:pPr>
      <w:rPr>
        <w:rFonts w:ascii="Wingdings" w:hAnsi="Wingdings" w:hint="default"/>
      </w:rPr>
    </w:lvl>
    <w:lvl w:ilvl="3" w:tplc="3DE6F260" w:tentative="1">
      <w:start w:val="1"/>
      <w:numFmt w:val="bullet"/>
      <w:lvlText w:val=""/>
      <w:lvlJc w:val="left"/>
      <w:pPr>
        <w:tabs>
          <w:tab w:val="num" w:pos="2880"/>
        </w:tabs>
        <w:ind w:left="2880" w:hanging="360"/>
      </w:pPr>
      <w:rPr>
        <w:rFonts w:ascii="Wingdings" w:hAnsi="Wingdings" w:hint="default"/>
      </w:rPr>
    </w:lvl>
    <w:lvl w:ilvl="4" w:tplc="0F744480" w:tentative="1">
      <w:start w:val="1"/>
      <w:numFmt w:val="bullet"/>
      <w:lvlText w:val=""/>
      <w:lvlJc w:val="left"/>
      <w:pPr>
        <w:tabs>
          <w:tab w:val="num" w:pos="3600"/>
        </w:tabs>
        <w:ind w:left="3600" w:hanging="360"/>
      </w:pPr>
      <w:rPr>
        <w:rFonts w:ascii="Wingdings" w:hAnsi="Wingdings" w:hint="default"/>
      </w:rPr>
    </w:lvl>
    <w:lvl w:ilvl="5" w:tplc="3B60425A" w:tentative="1">
      <w:start w:val="1"/>
      <w:numFmt w:val="bullet"/>
      <w:lvlText w:val=""/>
      <w:lvlJc w:val="left"/>
      <w:pPr>
        <w:tabs>
          <w:tab w:val="num" w:pos="4320"/>
        </w:tabs>
        <w:ind w:left="4320" w:hanging="360"/>
      </w:pPr>
      <w:rPr>
        <w:rFonts w:ascii="Wingdings" w:hAnsi="Wingdings" w:hint="default"/>
      </w:rPr>
    </w:lvl>
    <w:lvl w:ilvl="6" w:tplc="C1789C3C" w:tentative="1">
      <w:start w:val="1"/>
      <w:numFmt w:val="bullet"/>
      <w:lvlText w:val=""/>
      <w:lvlJc w:val="left"/>
      <w:pPr>
        <w:tabs>
          <w:tab w:val="num" w:pos="5040"/>
        </w:tabs>
        <w:ind w:left="5040" w:hanging="360"/>
      </w:pPr>
      <w:rPr>
        <w:rFonts w:ascii="Wingdings" w:hAnsi="Wingdings" w:hint="default"/>
      </w:rPr>
    </w:lvl>
    <w:lvl w:ilvl="7" w:tplc="2D602144" w:tentative="1">
      <w:start w:val="1"/>
      <w:numFmt w:val="bullet"/>
      <w:lvlText w:val=""/>
      <w:lvlJc w:val="left"/>
      <w:pPr>
        <w:tabs>
          <w:tab w:val="num" w:pos="5760"/>
        </w:tabs>
        <w:ind w:left="5760" w:hanging="360"/>
      </w:pPr>
      <w:rPr>
        <w:rFonts w:ascii="Wingdings" w:hAnsi="Wingdings" w:hint="default"/>
      </w:rPr>
    </w:lvl>
    <w:lvl w:ilvl="8" w:tplc="9BB02A8C" w:tentative="1">
      <w:start w:val="1"/>
      <w:numFmt w:val="bullet"/>
      <w:lvlText w:val=""/>
      <w:lvlJc w:val="left"/>
      <w:pPr>
        <w:tabs>
          <w:tab w:val="num" w:pos="6480"/>
        </w:tabs>
        <w:ind w:left="6480" w:hanging="360"/>
      </w:pPr>
      <w:rPr>
        <w:rFonts w:ascii="Wingdings" w:hAnsi="Wingdings" w:hint="default"/>
      </w:rPr>
    </w:lvl>
  </w:abstractNum>
  <w:num w:numId="1" w16cid:durableId="1723213967">
    <w:abstractNumId w:val="0"/>
  </w:num>
  <w:num w:numId="2" w16cid:durableId="2092316596">
    <w:abstractNumId w:val="1"/>
  </w:num>
  <w:num w:numId="3" w16cid:durableId="1174875122">
    <w:abstractNumId w:val="3"/>
  </w:num>
  <w:num w:numId="4" w16cid:durableId="936407369">
    <w:abstractNumId w:val="2"/>
  </w:num>
  <w:num w:numId="5" w16cid:durableId="1369602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09"/>
    <w:rsid w:val="000447D1"/>
    <w:rsid w:val="00275580"/>
    <w:rsid w:val="00293981"/>
    <w:rsid w:val="002A6809"/>
    <w:rsid w:val="0067621A"/>
    <w:rsid w:val="008064DE"/>
    <w:rsid w:val="008C0442"/>
    <w:rsid w:val="009C1906"/>
    <w:rsid w:val="009F1CC2"/>
    <w:rsid w:val="00AD3880"/>
    <w:rsid w:val="00D25F3B"/>
    <w:rsid w:val="00DA6EC0"/>
    <w:rsid w:val="00DB39A5"/>
    <w:rsid w:val="00E3678B"/>
    <w:rsid w:val="00FB27D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ED3A"/>
  <w15:chartTrackingRefBased/>
  <w15:docId w15:val="{709BEB01-CAE5-4C28-8098-30BD9791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809"/>
    <w:rPr>
      <w:rFonts w:eastAsiaTheme="majorEastAsia" w:cstheme="majorBidi"/>
      <w:color w:val="272727" w:themeColor="text1" w:themeTint="D8"/>
    </w:rPr>
  </w:style>
  <w:style w:type="paragraph" w:styleId="Title">
    <w:name w:val="Title"/>
    <w:basedOn w:val="Normal"/>
    <w:next w:val="Normal"/>
    <w:link w:val="TitleChar"/>
    <w:uiPriority w:val="10"/>
    <w:qFormat/>
    <w:rsid w:val="002A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809"/>
    <w:pPr>
      <w:spacing w:before="160"/>
      <w:jc w:val="center"/>
    </w:pPr>
    <w:rPr>
      <w:i/>
      <w:iCs/>
      <w:color w:val="404040" w:themeColor="text1" w:themeTint="BF"/>
    </w:rPr>
  </w:style>
  <w:style w:type="character" w:customStyle="1" w:styleId="QuoteChar">
    <w:name w:val="Quote Char"/>
    <w:basedOn w:val="DefaultParagraphFont"/>
    <w:link w:val="Quote"/>
    <w:uiPriority w:val="29"/>
    <w:rsid w:val="002A6809"/>
    <w:rPr>
      <w:i/>
      <w:iCs/>
      <w:color w:val="404040" w:themeColor="text1" w:themeTint="BF"/>
    </w:rPr>
  </w:style>
  <w:style w:type="paragraph" w:styleId="ListParagraph">
    <w:name w:val="List Paragraph"/>
    <w:basedOn w:val="Normal"/>
    <w:uiPriority w:val="34"/>
    <w:qFormat/>
    <w:rsid w:val="002A6809"/>
    <w:pPr>
      <w:ind w:left="720"/>
      <w:contextualSpacing/>
    </w:pPr>
  </w:style>
  <w:style w:type="character" w:styleId="IntenseEmphasis">
    <w:name w:val="Intense Emphasis"/>
    <w:basedOn w:val="DefaultParagraphFont"/>
    <w:uiPriority w:val="21"/>
    <w:qFormat/>
    <w:rsid w:val="002A6809"/>
    <w:rPr>
      <w:i/>
      <w:iCs/>
      <w:color w:val="2F5496" w:themeColor="accent1" w:themeShade="BF"/>
    </w:rPr>
  </w:style>
  <w:style w:type="paragraph" w:styleId="IntenseQuote">
    <w:name w:val="Intense Quote"/>
    <w:basedOn w:val="Normal"/>
    <w:next w:val="Normal"/>
    <w:link w:val="IntenseQuoteChar"/>
    <w:uiPriority w:val="30"/>
    <w:qFormat/>
    <w:rsid w:val="002A6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809"/>
    <w:rPr>
      <w:i/>
      <w:iCs/>
      <w:color w:val="2F5496" w:themeColor="accent1" w:themeShade="BF"/>
    </w:rPr>
  </w:style>
  <w:style w:type="character" w:styleId="IntenseReference">
    <w:name w:val="Intense Reference"/>
    <w:basedOn w:val="DefaultParagraphFont"/>
    <w:uiPriority w:val="32"/>
    <w:qFormat/>
    <w:rsid w:val="002A68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 Khin Ei Ei Chaw</dc:creator>
  <cp:keywords/>
  <dc:description/>
  <cp:lastModifiedBy>Daw Khin Ei Ei Chaw</cp:lastModifiedBy>
  <cp:revision>13</cp:revision>
  <dcterms:created xsi:type="dcterms:W3CDTF">2026-07-03T08:05:00Z</dcterms:created>
  <dcterms:modified xsi:type="dcterms:W3CDTF">2026-07-07T07:43:00Z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487db748-8495-4dd5-b190-981bced46edf</vt:lpwstr>
  </property>
</Properties>
</file>