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21BD" w14:textId="30F98E23" w:rsidR="005B5435" w:rsidRDefault="00FA37C1">
      <w:r>
        <w:rPr>
          <w:rFonts w:hint="cs"/>
          <w:cs/>
        </w:rPr>
        <w:t>สารบรรณ</w:t>
      </w:r>
    </w:p>
    <w:p w14:paraId="70CEB273" w14:textId="77777777" w:rsidR="00FA37C1" w:rsidRDefault="00FA37C1">
      <w:pPr>
        <w:rPr>
          <w:rFonts w:hint="cs"/>
          <w:cs/>
        </w:rPr>
      </w:pPr>
    </w:p>
    <w:sectPr w:rsidR="00F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5"/>
    <w:rsid w:val="005B5435"/>
    <w:rsid w:val="00F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AC0A"/>
  <w15:chartTrackingRefBased/>
  <w15:docId w15:val="{C87D670C-1943-4540-97B7-4C9005A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นฤเทพ พรหมเทศน์</dc:creator>
  <cp:keywords/>
  <dc:description/>
  <cp:lastModifiedBy>นฤเทพ พรหมเทศน์</cp:lastModifiedBy>
  <cp:revision>2</cp:revision>
  <dcterms:created xsi:type="dcterms:W3CDTF">2024-05-25T08:46:00Z</dcterms:created>
  <dcterms:modified xsi:type="dcterms:W3CDTF">2024-05-25T08:49:00Z</dcterms:modified>
</cp:coreProperties>
</file>