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a="http://schemas.openxmlformats.org/drawingml/2006/main" xmlns:pic="http://schemas.openxmlformats.org/drawingml/2006/picture">
  <w:body>
    <w:p>
      <w:pPr>
        <w:spacing w:before="120" w:after="180" w:line="240" w:lineRule="auto"/>
        <w:jc w:val="center"/>
        <w:rPr>
          <w:rFonts w:ascii="TH SarabunPSK" w:hAnsi="TH SarabunPSK" w:cs="TH SarabunPSK"/>
          <w:sz w:val="32"/>
          <w:szCs w:val="32"/>
          <w:lang w:val="th-TH"/>
        </w:rPr>
      </w:pPr>
      <w:r>
        <w:rPr>
          <w:rFonts w:ascii="TH SarabunPSK" w:hAnsi="TH SarabunPSK" w:cs="TH SarabunPSK"/>
          <w:b/>
          <w:bCs/>
          <w:sz w:val="36"/>
          <w:szCs w:val="36"/>
          <w:lang w:val="th-TH"/>
        </w:rPr>
        <w:t xml:space="preserve">ตารางที่ 1 ด้านการจัดการเรียนรู้ (งานที่จะปฏิบัติตามมาตรฐานตำแหน่งครู)</w:t>
      </w:r>
    </w:p>
    <w:p>
      <w:pPr>
        <w:spacing w:before="0" w:after="180" w:line="240" w:lineRule="auto"/>
        <w:jc w:val="center"/>
        <w:rPr>
          <w:rFonts w:ascii="TH SarabunPSK" w:hAnsi="TH SarabunPSK" w:cs="TH SarabunPSK"/>
          <w:sz w:val="32"/>
          <w:szCs w:val="32"/>
          <w:lang w:val="th-TH"/>
        </w:rPr>
      </w:pPr>
      <w:r>
        <w:rPr>
          <w:rFonts w:ascii="TH SarabunPSK" w:hAnsi="TH SarabunPSK" w:cs="TH SarabunPSK"/>
          <w:sz w:val="28"/>
          <w:szCs w:val="28"/>
          <w:lang w:val="th-TH"/>
        </w:rPr>
        <w:t xml:space="preserve">(คุณครูสามารถคัดลอกตารางนี้ไปวางแทนตารางที่ 1 ในเล่มแบบข้อตกลง PA 1 ได้ทันที จัดฟอนต์และระยะขอบเรียบร้อยแล้ว)</w:t>
      </w:r>
    </w:p>
    <w:tbl>
      <w:tblPr>
        <w:tblW w:w="9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700"/>
        <w:gridCol w:w="3300"/>
        <w:gridCol w:w="2300"/>
        <w:gridCol w:w="2300"/>
      </w:tblGrid>
      <w:tr>
        <w:trPr>
          <w:tblHeader/>
          <w:cantSplit/>
        </w:trPr>
        <w:tc>
          <w:tcPr>
            <w:tcW w:w="17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ลักษณะงานที่ปฏิบัติตามมาตรฐานตำแหน่ง</w:t>
            </w:r>
          </w:p>
        </w:tc>
        <w:tc>
          <w:tcPr>
            <w:tcW w:w="3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งาน (Tasks)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ที่จะดำเนินการพัฒนาตามข้อตกลงใน 1 รอบการประเมิน
(โปรดระบุ)</w:t>
            </w:r>
          </w:p>
        </w:tc>
        <w:tc>
          <w:tcPr>
            <w:tcW w:w="2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ผลลัพธ์ (Outcomes)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ของงานตามข้อตกลงที่คาดหวังให้เกิดขึ้นกับผู้เรียน
(โปรดระบุ)</w:t>
            </w:r>
          </w:p>
        </w:tc>
        <w:tc>
          <w:tcPr>
            <w:tcW w:w="2300" w:type="dxa"/>
            <w:shd w:val="clear" w:color="auto" w:fill="F2F2F2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spacing w:before="0"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ตัวชี้วัด (Indicators)</w:t>
            </w: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
ที่จะเกิดขึ้นกับผู้เรียน ที่แสดงให้เห็นถึงการเปลี่ยนแปลงไปในทางที่ดีขึ้นหรือมีการพัฒนามากขึ้นหรือผลสัมฤทธิ์สูงขึ้น (โปรดระบุ)</w:t>
            </w:r>
          </w:p>
        </w:tc>
      </w:tr>
      <w:tr>
        <w:trPr>
          <w:cantSplit/>
        </w:trPr>
        <w:tc>
          <w:tcPr>
            <w:tcW w:w="17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4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 ด้านการจัดการเรียนรู้</w:t>
            </w:r>
          </w:p>
          <w:p>
            <w:pPr>
              <w:spacing w:before="0" w:after="4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ลักษณะงานที่เสนอให้ครอบคลุมถึงการสร้างและหรือพัฒนาหลักสูตร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 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 และการอบรมและพัฒนาคุณลักษณะที่ดีของผู้เรียน</w:t>
            </w:r>
          </w:p>
        </w:tc>
        <w:tc>
          <w:tcPr>
            <w:tcW w:w="3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1.1 การสร้างและหรือพัฒนาหลักสูตร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วิเคราะห์หลักสูตร มาตรฐานการเรียนรู้ และตัวชี้วัด นำไปจัดทำรายวิชาและหน่วยการเรียนรู้ ให้สอดคล้องกับหลักสูตรแกนกลางฯ และหลักสูตรสถานศึกษา โดยปรับประยุกต์ให้สอดคล้องกับบริบทของสถานศึกษาและผู้เรียน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1.2 ออกแบบการจัดการเรียนรู้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จัดทำแผนการจัดการเรียนรู้เชิงรุก (Active Learning) ในรายวิชาเทคโนโลยี (วิทยาการคำนวณ) ที่เน้นผู้เรียนเป็นสำคัญ โดยนำกระบวนการเรียนรู้โดยใช้เกมเป็นฐาน (Game-based Learning) มาปรับประยุกต์ใช้ในการจัดกิจกรรม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1.3 การจัดกิจกรรมการเรียนรู้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จัดกิจกรรมการเรียนรู้เชิงรุก (Active Learning) ในรายวิชาเทคโนโลยี (วิทยาการคำนวณ) โดยมีการปรับประยุกต์กิจกรรมการเรียนรู้ อำนวยความสะดวกในการเรียนรู้ และส่งเสริมให้ผู้เรียนได้พัฒนาเต็มตามศักยภาพ เรียนรู้และทำงานร่วมกัน มีกระบวนการคิดและค้นพบองค์ความรู้ด้วยตนเอง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1.4 สร้างและหรือพัฒนาสื่อ นวัตกรรม เทคโนโลยี และแหล่งเรียนรู้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สร้างและพัฒนาสื่อ นวัตกรรม เทคโนโลยี และแหล่งเรียนรู้ที่สอดคล้องกับกิจกรรมการเรียนรู้ ในรายวิชาเทคโนโลยี (วิทยาการคำนวณ) ทั้งสื่อดิจิทัล สื่อกิจกรรมการเรียนรู้ และสื่อเกมจำลองภารกิจ โดยมีการปรับประยุกต์ให้เหมาะสมกับความแตกต่างของผู้เรียน ทำให้ผู้เรียนมีทักษะการคิดและสามารถเรียนรู้ได้อย่างมีประสิทธิภาพ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1.5 การวัดและประเมินผลการเรียนรู้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พัฒนารูปแบบการวัดและประเมินผลการเรียนรู้ตามสภาพจริงที่หลากหลายและเหมาะสม ได้แก่ 1) แบบทดสอบ 2) แบบสังเกตพฤติกรรม 3) แบบประเมินชิ้นงาน/ภาระงาน 4) แบบประเมินความพึงพอใจ และนำผลการวัดและประเมินผลมาใช้ในการปรับประยุกต์แก้ไขปัญหาและพัฒนาการจัดการเรียนรู้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1.6 ศึกษา วิเคราะห์ และสังเคราะห์ เพื่อแก้ไขปัญหาหรือพัฒนาการเรียนรู้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ศึกษา วิเคราะห์ และสังเคราะห์ปัญหาการจัดการเรียนรู้ของผู้เรียนเป็นรายบุคคลอย่างเป็นระบบ จัดทำวิจัยปฏิบัติการในชั้นเรียน เรื่อง การจัดการเรียนรู้โดยใช้เกมเป็นฐาน (Game-based Learning) เพื่อนำผลมาปรับประยุกต์ใช้ในการแก้ปัญหาและพัฒนาการเรียนรู้ของผู้เรียน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1.7 จัดบรรยากาศที่ส่งเสริมและพัฒนาผู้เรียน</w:t>
            </w:r>
          </w:p>
          <w:p>
            <w:pPr>
              <w:spacing w:before="0" w:after="6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ปรับประยุกต์การจัดบรรยากาศในชั้นเรียนให้เหมาะสมกับวัยและความแตกต่างของผู้เรียน ส่งเสริมให้เกิดความสนุกสนาน กระตุ้นความสนใจ สร้างแรงบันดาลใจ และเปิดโอกาสให้ผู้เรียนทุกคนได้มีส่วนร่วมและแสดงความคิดเห็นอย่างสร้างสรรค์</w:t>
            </w:r>
          </w:p>
          <w:p>
            <w:pPr>
              <w:spacing w:before="40" w:after="20" w:line="240" w:lineRule="auto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b/>
                <w:bCs/>
                <w:sz w:val="32"/>
                <w:szCs w:val="32"/>
                <w:lang w:val="th-TH"/>
              </w:rPr>
              <w:t xml:space="preserve">1.8 อบรมและพัฒนาคุณลักษณะที่ดีของผู้เรียน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- อบรมบ่มนิสัยให้ผู้เรียนมีคุณธรรม จริยธรรม คุณลักษณะอันพึงประสงค์ และค่านิยมความเป็นไทยที่ดีงาม ผ่านกิจกรรมพัฒนาผู้เรียน กิจกรรมแนะแนว และกิจกรรมโฮมรูมของนักเรียนชั้นมัธยมศึกษาปีที่ 2 ตลอดจนสอดแทรกในการจัดกิจกรรมการเรียนรู้ทุกระดับชั้นที่สอน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 ผู้เรียนได้เรียนรู้ตรงตามหลักสูตร มาตรฐานการเรียนรู้ และตัวชี้วัดที่กำหนดอย่างมีประสิทธิภาพ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 ผู้เรียนได้เรียนรู้ตามหน่วยการเรียนรู้และแผนการจัดการเรียนรู้ที่มีคุณภาพ และได้รับการพัฒนาสมรรถนะสำคัญตามหลักสูตร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3. ผู้เรียนได้รับการจัดกิจกรรมการเรียนรู้เชิงรุก (Active Learning) ได้ฝึกคิดและลงมือปฏิบัติจริง เรียนรู้อย่างมีความสุข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4. ผู้เรียนได้รับการพัฒนาทักษะการเรียนรู้ผ่านสื่อ นวัตกรรม และเทคโนโลยีที่หลากหลายและมีประสิทธิภาพ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5. ผู้เรียนได้รับการวัดและประเมินผลตามสภาพจริงด้วยเครื่องมือที่น่าเชื่อถือ สะท้อนผลสัมฤทธิ์ทางการเรียนรู้ที่แท้จริง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6. ผู้เรียนได้รับการแก้ไขปัญหาและพัฒนาการเรียนรู้อย่างเป็นระบบผ่านกระบวนการวิจัยปฏิบัติการในชั้นเรียน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7. ผู้เรียนมีส่วนร่วมในการจัดบรรยากาศในชั้นเรียน มีความสุข กระตือรือร้น และมีเจตคติที่ดีต่อการเรียนรู้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8. ผู้เรียนและนักเรียนชั้นมัธยมศึกษาปีที่ 2 เป็นผู้มีคุณลักษณะอันพึงประสงค์ที่ดีงามทั้งต่อตนเอง โรงเรียน และสังคม</w:t>
            </w:r>
          </w:p>
        </w:tc>
        <w:tc>
          <w:tcPr>
            <w:tcW w:w="2300" w:type="dxa"/>
            <w:tcMar>
              <w:top w:w="120" w:type="dxa"/>
              <w:left w:w="140" w:type="dxa"/>
              <w:bottom w:w="120" w:type="dxa"/>
              <w:right w:w="140" w:type="dxa"/>
            </w:tcMar>
            <w:vAlign w:val="top"/>
          </w:tcPr>
          <w:p>
            <w:pPr>
              <w:spacing w:before="4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1. ผู้เรียนร้อยละ 70 มีความรู้ตามตัวชี้วัดที่ต้องรู้ในรายวิชาเทคโนโลยี (วิทยาการคำนวณ) ตรงตามหลักสูตรที่กำหนด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2. ผู้เรียนร้อยละ 70 มีความรู้และทักษะตามตัวชี้วัด และมีคุณลักษณะอันพึงประสงค์ตามที่สถานศึกษากำหนด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3. ผู้เรียนร้อยละ 70 ได้เรียนรู้อย่างมีความสุข และมีความรู้ความเข้าใจตามตัวชี้วัดตรงตามหลักสูตร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4. ผู้เรียนร้อยละ 70 เกิดทักษะ 4 Cs (การคิดวิพากษ์ การทำงานร่วมกัน การสื่อสาร และความคิดสร้างสรรค์) ส่งผลให้มีสมรรถนะตรงตามหลักสูตร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5. ผู้เรียนร้อยละ 70 มีผลสัมฤทธิ์ทางการเรียนผ่านตามเกณฑ์ที่สถานศึกษากำหนดไว้ทุกตัวชี้วัด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6. ผู้เรียนร้อยละ 70 มีผลการพัฒนาจากการวิจัยในชั้นเรียนเพิ่มขึ้นตามเกณฑ์ที่กำหนดไว้</w:t>
            </w:r>
          </w:p>
          <w:p>
            <w:pPr>
              <w:spacing w:before="0" w:after="5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7. ผู้เรียนร้อยละ 80 มีความสนใจ กระตือรือร้นในการร่วมกิจกรรมการเรียนรู้ และมีความสุขในการเรียน</w:t>
            </w:r>
          </w:p>
          <w:p>
            <w:pPr>
              <w:spacing w:before="0" w:after="40" w:line="240" w:lineRule="auto"/>
              <w:ind w:left="240" w:hanging="240"/>
              <w:jc w:val="left"/>
              <w:rPr>
                <w:rFonts w:ascii="TH SarabunPSK" w:hAnsi="TH SarabunPSK" w:cs="TH SarabunPSK"/>
                <w:sz w:val="32"/>
                <w:szCs w:val="32"/>
                <w:lang w:val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val="th-TH"/>
              </w:rPr>
              <w:t xml:space="preserve">8. ผู้เรียนร้อยละ 100 มีคุณลักษณะอันพึงประสงค์ตามที่สถานศึกษากำหนดไว้</w:t>
            </w:r>
          </w:p>
        </w:tc>
      </w:tr>
    </w:tbl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26D31C" w14:textId="77777777" w:rsidR="00A042D1" w:rsidRDefault="00A042D1" w:rsidP="00193D11">
      <w:r>
        <w:separator/>
      </w:r>
    </w:p>
  </w:endnote>
  <w:endnote w:type="continuationSeparator" w:id="0">
    <w:p w14:paraId="36809758" w14:textId="77777777" w:rsidR="00A042D1" w:rsidRDefault="00A042D1" w:rsidP="00193D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TH SarabunIT๙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1E94FF" w14:textId="77777777" w:rsidR="00A042D1" w:rsidRDefault="00A042D1" w:rsidP="00193D11">
      <w:r>
        <w:separator/>
      </w:r>
    </w:p>
  </w:footnote>
  <w:footnote w:type="continuationSeparator" w:id="0">
    <w:p w14:paraId="45F3F04D" w14:textId="77777777" w:rsidR="00A042D1" w:rsidRDefault="00A042D1" w:rsidP="00193D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47866140"/>
      <w:docPartObj>
        <w:docPartGallery w:val="Page Numbers (Top of Page)"/>
        <w:docPartUnique/>
      </w:docPartObj>
    </w:sdtPr>
    <w:sdtContent>
      <w:p w14:paraId="61C34B01" w14:textId="43AD891E" w:rsidR="00725153" w:rsidRDefault="00725153" w:rsidP="000318D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21B0609" w14:textId="77777777" w:rsidR="00725153" w:rsidRDefault="00725153" w:rsidP="0072515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44688371"/>
      <w:docPartObj>
        <w:docPartGallery w:val="Page Numbers (Top of Page)"/>
        <w:docPartUnique/>
      </w:docPartObj>
    </w:sdtPr>
    <w:sdtContent>
      <w:p w14:paraId="592817B5" w14:textId="65D73F6F" w:rsidR="00725153" w:rsidRDefault="00725153" w:rsidP="000318D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92B31F4" w14:textId="77777777" w:rsidR="00725153" w:rsidRDefault="00725153" w:rsidP="00725153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15"/>
    <w:multiLevelType w:val="hybridMultilevel"/>
    <w:tmpl w:val="775BA7C0"/>
    <w:lvl w:ilvl="0" w:tplc="FFFFFFFF">
      <w:start w:val="5888"/>
      <w:numFmt w:val="decimal"/>
      <w:lvlText w:val=""/>
      <w:lvlJc w:val="left"/>
    </w:lvl>
    <w:lvl w:ilvl="1" w:tplc="FFFFFFFF">
      <w:start w:val="5888"/>
      <w:numFmt w:val="decimal"/>
      <w:lvlText w:val=""/>
      <w:lvlJc w:val="left"/>
    </w:lvl>
    <w:lvl w:ilvl="2" w:tplc="FFFFFFFF">
      <w:start w:val="5888"/>
      <w:numFmt w:val="decimal"/>
      <w:lvlText w:val=""/>
      <w:lvlJc w:val="left"/>
    </w:lvl>
    <w:lvl w:ilvl="3" w:tplc="FFFFFFFF">
      <w:start w:val="5888"/>
      <w:numFmt w:val="decimal"/>
      <w:lvlText w:val=""/>
      <w:lvlJc w:val="left"/>
    </w:lvl>
    <w:lvl w:ilvl="4" w:tplc="FFFFFFFF">
      <w:start w:val="5888"/>
      <w:numFmt w:val="decimal"/>
      <w:lvlText w:val=""/>
      <w:lvlJc w:val="left"/>
    </w:lvl>
    <w:lvl w:ilvl="5" w:tplc="FFFFFFFF">
      <w:start w:val="16777216"/>
      <w:numFmt w:val="decimal"/>
      <w:lvlText w:val="ᜀĀᜀĀ"/>
      <w:lvlJc w:val="left"/>
    </w:lvl>
    <w:lvl w:ilvl="6" w:tplc="FFFFFFFF">
      <w:start w:val="512"/>
      <w:numFmt w:val="decimal"/>
      <w:lvlText w:val="⸀ĀᜀĀᜀ"/>
      <w:lvlJc w:val="left"/>
    </w:lvl>
    <w:lvl w:ilvl="7" w:tplc="FFFFFFFF">
      <w:numFmt w:val="decimal"/>
      <w:lvlText w:val=""/>
      <w:lvlJc w:val="left"/>
    </w:lvl>
    <w:lvl w:ilvl="8" w:tplc="FFFFFFFF">
      <w:numFmt w:val="decimal"/>
      <w:suff w:val="space"/>
      <w:lvlText w:val=""/>
      <w:lvlJc w:val="left"/>
    </w:lvl>
  </w:abstractNum>
  <w:abstractNum w:abstractNumId="1" w15:restartNumberingAfterBreak="0">
    <w:nsid w:val="00000016"/>
    <w:multiLevelType w:val="hybridMultilevel"/>
    <w:tmpl w:val="1DD6D6F4"/>
    <w:lvl w:ilvl="0" w:tplc="FFFFFFFF"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17"/>
    <w:multiLevelType w:val="hybridMultilevel"/>
    <w:tmpl w:val="0B12FA2A"/>
    <w:lvl w:ilvl="0" w:tplc="FFFFFFFF">
      <w:numFmt w:val="none"/>
      <w:lvlText w:val=""/>
      <w:lvlJc w:val="left"/>
      <w:pPr>
        <w:tabs>
          <w:tab w:val="num" w:pos="360"/>
        </w:tabs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18"/>
    <w:multiLevelType w:val="hybridMultilevel"/>
    <w:tmpl w:val="4695AE94"/>
    <w:lvl w:ilvl="0" w:tplc="FFFFFFFF">
      <w:numFmt w:val="decimal"/>
      <w:suff w:val="nothing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4" w15:restartNumberingAfterBreak="0">
    <w:nsid w:val="00000019"/>
    <w:multiLevelType w:val="hybridMultilevel"/>
    <w:tmpl w:val="777A4EA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5" w15:restartNumberingAfterBreak="0">
    <w:nsid w:val="0000001A"/>
    <w:multiLevelType w:val="hybridMultilevel"/>
    <w:tmpl w:val="3F48B982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6" w15:restartNumberingAfterBreak="0">
    <w:nsid w:val="0000001B"/>
    <w:multiLevelType w:val="hybridMultilevel"/>
    <w:tmpl w:val="46BA8FC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7" w15:restartNumberingAfterBreak="0">
    <w:nsid w:val="0000001C"/>
    <w:multiLevelType w:val="hybridMultilevel"/>
    <w:tmpl w:val="7835626C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start w:val="65536"/>
      <w:numFmt w:val="decimal"/>
      <w:lvlText w:val=""/>
      <w:lvlJc w:val="left"/>
    </w:lvl>
  </w:abstractNum>
  <w:abstractNum w:abstractNumId="8" w15:restartNumberingAfterBreak="0">
    <w:nsid w:val="0000001D"/>
    <w:multiLevelType w:val="hybridMultilevel"/>
    <w:tmpl w:val="E7BA6F2A"/>
    <w:lvl w:ilvl="0" w:tplc="FFFFFFFF">
      <w:start w:val="23"/>
      <w:numFmt w:val="decimal"/>
      <w:lvlText w:val=""/>
      <w:lvlJc w:val="left"/>
    </w:lvl>
    <w:lvl w:ilvl="1" w:tplc="FFFFFFFF">
      <w:start w:val="23"/>
      <w:numFmt w:val="decimal"/>
      <w:lvlText w:val=""/>
      <w:lvlJc w:val="left"/>
    </w:lvl>
    <w:lvl w:ilvl="2" w:tplc="FFFFFFFF">
      <w:start w:val="23"/>
      <w:numFmt w:val="decimal"/>
      <w:lvlText w:val=""/>
      <w:lvlJc w:val="left"/>
    </w:lvl>
    <w:lvl w:ilvl="3" w:tplc="FFFFFFFF">
      <w:start w:val="23"/>
      <w:numFmt w:val="decimal"/>
      <w:lvlText w:val=""/>
      <w:lvlJc w:val="left"/>
    </w:lvl>
    <w:lvl w:ilvl="4" w:tplc="FFFFFFFF">
      <w:start w:val="23"/>
      <w:numFmt w:val="decimal"/>
      <w:lvlText w:val=""/>
      <w:lvlJc w:val="left"/>
    </w:lvl>
    <w:lvl w:ilvl="5" w:tplc="FFFFFFFF">
      <w:start w:val="23"/>
      <w:numFmt w:val="decimal"/>
      <w:lvlText w:val=""/>
      <w:lvlJc w:val="left"/>
    </w:lvl>
    <w:lvl w:ilvl="6" w:tplc="FFFFFFFF">
      <w:start w:val="23"/>
      <w:numFmt w:val="decimal"/>
      <w:lvlText w:val=""/>
      <w:lvlJc w:val="left"/>
    </w:lvl>
    <w:lvl w:ilvl="7" w:tplc="FFFFFFFF">
      <w:start w:val="23"/>
      <w:numFmt w:val="decimal"/>
      <w:lvlText w:val=""/>
      <w:lvlJc w:val="left"/>
    </w:lvl>
    <w:lvl w:ilvl="8" w:tplc="FFFFFFFF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19B55A8E"/>
    <w:multiLevelType w:val="multilevel"/>
    <w:tmpl w:val="769E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65795"/>
    <w:multiLevelType w:val="multilevel"/>
    <w:tmpl w:val="522C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007B7"/>
    <w:multiLevelType w:val="multilevel"/>
    <w:tmpl w:val="4F6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C4F72"/>
    <w:multiLevelType w:val="multilevel"/>
    <w:tmpl w:val="3D7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1817524">
    <w:abstractNumId w:val="0"/>
  </w:num>
  <w:num w:numId="2" w16cid:durableId="368991425">
    <w:abstractNumId w:val="1"/>
  </w:num>
  <w:num w:numId="3" w16cid:durableId="149442093">
    <w:abstractNumId w:val="2"/>
  </w:num>
  <w:num w:numId="4" w16cid:durableId="1101605560">
    <w:abstractNumId w:val="3"/>
  </w:num>
  <w:num w:numId="5" w16cid:durableId="1038505116">
    <w:abstractNumId w:val="4"/>
  </w:num>
  <w:num w:numId="6" w16cid:durableId="175121408">
    <w:abstractNumId w:val="5"/>
  </w:num>
  <w:num w:numId="7" w16cid:durableId="1886062124">
    <w:abstractNumId w:val="6"/>
  </w:num>
  <w:num w:numId="8" w16cid:durableId="644816676">
    <w:abstractNumId w:val="7"/>
  </w:num>
  <w:num w:numId="9" w16cid:durableId="269356283">
    <w:abstractNumId w:val="8"/>
  </w:num>
  <w:num w:numId="10" w16cid:durableId="1500609600">
    <w:abstractNumId w:val="9"/>
  </w:num>
  <w:num w:numId="11" w16cid:durableId="1366521635">
    <w:abstractNumId w:val="10"/>
  </w:num>
  <w:num w:numId="12" w16cid:durableId="715660137">
    <w:abstractNumId w:val="11"/>
  </w:num>
  <w:num w:numId="13" w16cid:durableId="1662150210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F2D"/>
    <w:rsid w:val="000356ED"/>
    <w:rsid w:val="00040FCA"/>
    <w:rsid w:val="00066C14"/>
    <w:rsid w:val="0007642C"/>
    <w:rsid w:val="0009638C"/>
    <w:rsid w:val="000B5DEF"/>
    <w:rsid w:val="000B6438"/>
    <w:rsid w:val="00114F67"/>
    <w:rsid w:val="0012740A"/>
    <w:rsid w:val="001355CD"/>
    <w:rsid w:val="00142D29"/>
    <w:rsid w:val="001507A2"/>
    <w:rsid w:val="001554A5"/>
    <w:rsid w:val="001615A7"/>
    <w:rsid w:val="00193D11"/>
    <w:rsid w:val="001A179F"/>
    <w:rsid w:val="001A26B9"/>
    <w:rsid w:val="001C388A"/>
    <w:rsid w:val="00226CD7"/>
    <w:rsid w:val="00266A32"/>
    <w:rsid w:val="00291D74"/>
    <w:rsid w:val="0029473D"/>
    <w:rsid w:val="002A1948"/>
    <w:rsid w:val="002A2B02"/>
    <w:rsid w:val="002E2AA5"/>
    <w:rsid w:val="00317676"/>
    <w:rsid w:val="00325ED5"/>
    <w:rsid w:val="003366BC"/>
    <w:rsid w:val="003458CF"/>
    <w:rsid w:val="00442FEA"/>
    <w:rsid w:val="004537E5"/>
    <w:rsid w:val="004616FB"/>
    <w:rsid w:val="00473BD7"/>
    <w:rsid w:val="00484DF5"/>
    <w:rsid w:val="00486512"/>
    <w:rsid w:val="00493B5B"/>
    <w:rsid w:val="004C7A1C"/>
    <w:rsid w:val="005238C6"/>
    <w:rsid w:val="005271F2"/>
    <w:rsid w:val="00527836"/>
    <w:rsid w:val="005412C3"/>
    <w:rsid w:val="005424EC"/>
    <w:rsid w:val="00544A9C"/>
    <w:rsid w:val="00546168"/>
    <w:rsid w:val="005465AF"/>
    <w:rsid w:val="00562FBC"/>
    <w:rsid w:val="005662C7"/>
    <w:rsid w:val="00591AEA"/>
    <w:rsid w:val="005B7289"/>
    <w:rsid w:val="005E33D7"/>
    <w:rsid w:val="005F6B48"/>
    <w:rsid w:val="006054B0"/>
    <w:rsid w:val="00611C9F"/>
    <w:rsid w:val="00642138"/>
    <w:rsid w:val="00651710"/>
    <w:rsid w:val="006B61A6"/>
    <w:rsid w:val="006D0D18"/>
    <w:rsid w:val="006E137C"/>
    <w:rsid w:val="006E7516"/>
    <w:rsid w:val="006E7A24"/>
    <w:rsid w:val="00716BF6"/>
    <w:rsid w:val="00725153"/>
    <w:rsid w:val="0073208F"/>
    <w:rsid w:val="0073600B"/>
    <w:rsid w:val="007B5F7A"/>
    <w:rsid w:val="007B6163"/>
    <w:rsid w:val="007C089F"/>
    <w:rsid w:val="007D741B"/>
    <w:rsid w:val="007E4A77"/>
    <w:rsid w:val="007E5586"/>
    <w:rsid w:val="00800758"/>
    <w:rsid w:val="00802410"/>
    <w:rsid w:val="00832065"/>
    <w:rsid w:val="0084702F"/>
    <w:rsid w:val="00847F1C"/>
    <w:rsid w:val="00864C07"/>
    <w:rsid w:val="00911767"/>
    <w:rsid w:val="009325DD"/>
    <w:rsid w:val="00946F70"/>
    <w:rsid w:val="00967FAB"/>
    <w:rsid w:val="009B4424"/>
    <w:rsid w:val="009C2688"/>
    <w:rsid w:val="009F09BB"/>
    <w:rsid w:val="00A042D1"/>
    <w:rsid w:val="00A221C7"/>
    <w:rsid w:val="00A560F4"/>
    <w:rsid w:val="00A85C1C"/>
    <w:rsid w:val="00AB08E2"/>
    <w:rsid w:val="00AD13B1"/>
    <w:rsid w:val="00B04E4A"/>
    <w:rsid w:val="00B9385B"/>
    <w:rsid w:val="00BA0370"/>
    <w:rsid w:val="00BD002D"/>
    <w:rsid w:val="00BE1A98"/>
    <w:rsid w:val="00BF43BC"/>
    <w:rsid w:val="00C03506"/>
    <w:rsid w:val="00C70CF9"/>
    <w:rsid w:val="00C92E62"/>
    <w:rsid w:val="00CA2E41"/>
    <w:rsid w:val="00CA39B9"/>
    <w:rsid w:val="00CC747A"/>
    <w:rsid w:val="00CD0688"/>
    <w:rsid w:val="00CD312D"/>
    <w:rsid w:val="00CE6E33"/>
    <w:rsid w:val="00CF2D04"/>
    <w:rsid w:val="00D03C11"/>
    <w:rsid w:val="00D23981"/>
    <w:rsid w:val="00D44BDA"/>
    <w:rsid w:val="00D51C0C"/>
    <w:rsid w:val="00D77760"/>
    <w:rsid w:val="00D90042"/>
    <w:rsid w:val="00DB193B"/>
    <w:rsid w:val="00DD4415"/>
    <w:rsid w:val="00DE5321"/>
    <w:rsid w:val="00E02977"/>
    <w:rsid w:val="00E06F2D"/>
    <w:rsid w:val="00E20F16"/>
    <w:rsid w:val="00E222C0"/>
    <w:rsid w:val="00E43C89"/>
    <w:rsid w:val="00E637A5"/>
    <w:rsid w:val="00E9022F"/>
    <w:rsid w:val="00EB54E2"/>
    <w:rsid w:val="00EF40D2"/>
    <w:rsid w:val="00F5736C"/>
    <w:rsid w:val="00FD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3CBB7"/>
  <w15:chartTrackingRefBased/>
  <w15:docId w15:val="{63D6FDA2-E2D4-9241-97B5-1A1B03D2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BD7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3D11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193D11"/>
    <w:rPr>
      <w:rFonts w:ascii="Calibri" w:eastAsia="Calibri" w:hAnsi="Calibri" w:cs="Cordia New"/>
      <w:sz w:val="20"/>
      <w:szCs w:val="25"/>
    </w:rPr>
  </w:style>
  <w:style w:type="paragraph" w:styleId="Footer">
    <w:name w:val="footer"/>
    <w:basedOn w:val="Normal"/>
    <w:link w:val="FooterChar"/>
    <w:uiPriority w:val="99"/>
    <w:unhideWhenUsed/>
    <w:rsid w:val="00193D11"/>
    <w:pPr>
      <w:tabs>
        <w:tab w:val="center" w:pos="4513"/>
        <w:tab w:val="right" w:pos="9026"/>
      </w:tabs>
    </w:pPr>
    <w:rPr>
      <w:rFonts w:cs="Cordi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193D11"/>
    <w:rPr>
      <w:rFonts w:ascii="Calibri" w:eastAsia="Calibri" w:hAnsi="Calibri" w:cs="Cordia New"/>
      <w:sz w:val="20"/>
      <w:szCs w:val="25"/>
    </w:rPr>
  </w:style>
  <w:style w:type="table" w:styleId="TableGrid">
    <w:name w:val="Table Grid"/>
    <w:basedOn w:val="TableNormal"/>
    <w:uiPriority w:val="39"/>
    <w:rsid w:val="00193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4BDA"/>
    <w:pPr>
      <w:ind w:left="720"/>
      <w:contextualSpacing/>
    </w:pPr>
    <w:rPr>
      <w:rFonts w:cs="Cordia New"/>
      <w:szCs w:val="25"/>
    </w:rPr>
  </w:style>
  <w:style w:type="paragraph" w:styleId="NormalWeb">
    <w:name w:val="Normal (Web)"/>
    <w:basedOn w:val="Normal"/>
    <w:uiPriority w:val="99"/>
    <w:unhideWhenUsed/>
    <w:rsid w:val="006054B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TH"/>
    </w:rPr>
  </w:style>
  <w:style w:type="character" w:styleId="PageNumber">
    <w:name w:val="page number"/>
    <w:basedOn w:val="DefaultParagraphFont"/>
    <w:uiPriority w:val="99"/>
    <w:semiHidden/>
    <w:unhideWhenUsed/>
    <w:rsid w:val="00725153"/>
  </w:style>
  <w:style w:type="character" w:styleId="Strong">
    <w:name w:val="Strong"/>
    <w:basedOn w:val="DefaultParagraphFont"/>
    <w:uiPriority w:val="22"/>
    <w:qFormat/>
    <w:rsid w:val="005461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2745</Words>
  <Characters>15647</Characters>
  <Application>Microsoft Office Word</Application>
  <DocSecurity>0</DocSecurity>
  <Lines>130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www.easyosteam.com</Company>
  <LinksUpToDate>false</LinksUpToDate>
  <CharactersWithSpaces>18356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Mr.KKD</dc:creator>
  <cp:keywords/>
  <dc:description/>
  <cp:lastModifiedBy>Microsoft Office User</cp:lastModifiedBy>
  <cp:revision>2</cp:revision>
  <cp:lastPrinted>2026-06-05T03:27:00Z</cp:lastPrinted>
  <dcterms:created xsi:type="dcterms:W3CDTF">2026-09-08T18:51:00Z</dcterms:created>
  <dcterms:modified xsi:type="dcterms:W3CDTF">2026-09-08T18:51:00Z</dcterms:modified>
</cp:coreProperties>
</file>