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02CD3" w14:textId="2716D7AB" w:rsidR="00F5090C" w:rsidRDefault="000C5F4B" w:rsidP="007B036C">
      <w:pPr>
        <w:pStyle w:val="Subtitle"/>
        <w:spacing w:line="360" w:lineRule="auto"/>
      </w:pPr>
      <w:r>
        <w:rPr>
          <w:rFonts w:hint="eastAsia"/>
        </w:rPr>
        <w:t>设计的广义概念</w:t>
      </w:r>
    </w:p>
    <w:p w14:paraId="325C95DC" w14:textId="57D662A2" w:rsidR="000C5F4B" w:rsidRDefault="000C5F4B" w:rsidP="007B036C">
      <w:pPr>
        <w:pStyle w:val="ListParagraph"/>
        <w:numPr>
          <w:ilvl w:val="0"/>
          <w:numId w:val="1"/>
        </w:numPr>
        <w:spacing w:line="360" w:lineRule="auto"/>
      </w:pPr>
      <w:r>
        <w:rPr>
          <w:rFonts w:hint="eastAsia"/>
        </w:rPr>
        <w:t>面向对象</w:t>
      </w:r>
    </w:p>
    <w:p w14:paraId="5692D4C4" w14:textId="49A4C0CC" w:rsidR="000C5F4B" w:rsidRDefault="000C5F4B" w:rsidP="007B036C">
      <w:pPr>
        <w:pStyle w:val="ListParagraph"/>
        <w:numPr>
          <w:ilvl w:val="0"/>
          <w:numId w:val="1"/>
        </w:numPr>
        <w:spacing w:line="360" w:lineRule="auto"/>
      </w:pPr>
      <w:r>
        <w:rPr>
          <w:rFonts w:hint="eastAsia"/>
        </w:rPr>
        <w:t>面向服务</w:t>
      </w:r>
    </w:p>
    <w:p w14:paraId="50852F9F" w14:textId="6EFA3A00" w:rsidR="000C5F4B" w:rsidRDefault="000C5F4B" w:rsidP="007B036C">
      <w:pPr>
        <w:pStyle w:val="ListParagraph"/>
        <w:numPr>
          <w:ilvl w:val="0"/>
          <w:numId w:val="1"/>
        </w:numPr>
        <w:spacing w:line="360" w:lineRule="auto"/>
      </w:pPr>
      <w:r>
        <w:rPr>
          <w:rFonts w:hint="eastAsia"/>
        </w:rPr>
        <w:t>框架</w:t>
      </w:r>
      <w:r w:rsidR="006422A8">
        <w:rPr>
          <w:rFonts w:hint="eastAsia"/>
        </w:rPr>
        <w:t>：分析经典架构</w:t>
      </w:r>
    </w:p>
    <w:p w14:paraId="10900099" w14:textId="414E5E0F" w:rsidR="00A61276" w:rsidRDefault="00A61276" w:rsidP="007B036C">
      <w:pPr>
        <w:pStyle w:val="ListParagraph"/>
        <w:numPr>
          <w:ilvl w:val="0"/>
          <w:numId w:val="1"/>
        </w:numPr>
        <w:spacing w:line="360" w:lineRule="auto"/>
      </w:pPr>
      <w:r>
        <w:rPr>
          <w:rFonts w:hint="eastAsia"/>
        </w:rPr>
        <w:t>设计原则：单一职责、开放封闭、依赖倒置、接口隔离、</w:t>
      </w:r>
      <w:proofErr w:type="spellStart"/>
      <w:r>
        <w:rPr>
          <w:rFonts w:hint="eastAsia"/>
        </w:rPr>
        <w:t>Liskov</w:t>
      </w:r>
      <w:proofErr w:type="spellEnd"/>
      <w:r>
        <w:rPr>
          <w:rFonts w:hint="eastAsia"/>
        </w:rPr>
        <w:t>替换</w:t>
      </w:r>
    </w:p>
    <w:p w14:paraId="767B473A" w14:textId="2FC86278" w:rsidR="00AF1149" w:rsidRDefault="00AF1149" w:rsidP="007B036C">
      <w:pPr>
        <w:pStyle w:val="ListParagraph"/>
        <w:numPr>
          <w:ilvl w:val="0"/>
          <w:numId w:val="1"/>
        </w:numPr>
        <w:spacing w:line="360" w:lineRule="auto"/>
      </w:pPr>
      <w:r>
        <w:rPr>
          <w:rFonts w:hint="eastAsia"/>
        </w:rPr>
        <w:t>设计模式：需要掌握：</w:t>
      </w:r>
      <w:r>
        <w:rPr>
          <w:rFonts w:hint="eastAsia"/>
        </w:rPr>
        <w:t>Abstract</w:t>
      </w:r>
      <w:r>
        <w:t xml:space="preserve"> </w:t>
      </w:r>
      <w:r>
        <w:rPr>
          <w:rFonts w:hint="eastAsia"/>
        </w:rPr>
        <w:t>Factory</w:t>
      </w:r>
      <w:r>
        <w:rPr>
          <w:rFonts w:hint="eastAsia"/>
        </w:rPr>
        <w:t>、</w:t>
      </w:r>
      <w:r>
        <w:rPr>
          <w:rFonts w:hint="eastAsia"/>
        </w:rPr>
        <w:t>Iterator</w:t>
      </w:r>
      <w:r>
        <w:rPr>
          <w:rFonts w:hint="eastAsia"/>
        </w:rPr>
        <w:t>、</w:t>
      </w:r>
      <w:r>
        <w:rPr>
          <w:rFonts w:hint="eastAsia"/>
        </w:rPr>
        <w:t>Singleton</w:t>
      </w:r>
      <w:r>
        <w:rPr>
          <w:rFonts w:hint="eastAsia"/>
        </w:rPr>
        <w:t>、</w:t>
      </w:r>
      <w:r>
        <w:rPr>
          <w:rFonts w:hint="eastAsia"/>
        </w:rPr>
        <w:t>Adapter</w:t>
      </w:r>
      <w:r>
        <w:rPr>
          <w:rFonts w:hint="eastAsia"/>
        </w:rPr>
        <w:t>、</w:t>
      </w:r>
      <w:r>
        <w:rPr>
          <w:rFonts w:hint="eastAsia"/>
        </w:rPr>
        <w:t>Decorator</w:t>
      </w:r>
      <w:r>
        <w:rPr>
          <w:rFonts w:hint="eastAsia"/>
        </w:rPr>
        <w:t>、</w:t>
      </w:r>
      <w:r>
        <w:rPr>
          <w:rFonts w:hint="eastAsia"/>
        </w:rPr>
        <w:t>Observer</w:t>
      </w:r>
      <w:r>
        <w:rPr>
          <w:rFonts w:hint="eastAsia"/>
        </w:rPr>
        <w:t>、</w:t>
      </w:r>
      <w:r>
        <w:t>Façade</w:t>
      </w:r>
      <w:r>
        <w:rPr>
          <w:rFonts w:hint="eastAsia"/>
        </w:rPr>
        <w:t>、</w:t>
      </w:r>
      <w:r>
        <w:rPr>
          <w:rFonts w:hint="eastAsia"/>
        </w:rPr>
        <w:t>Template</w:t>
      </w:r>
      <w:r>
        <w:rPr>
          <w:rFonts w:hint="eastAsia"/>
        </w:rPr>
        <w:t>、</w:t>
      </w:r>
      <w:r>
        <w:rPr>
          <w:rFonts w:hint="eastAsia"/>
        </w:rPr>
        <w:t>Command</w:t>
      </w:r>
      <w:r>
        <w:rPr>
          <w:rFonts w:hint="eastAsia"/>
        </w:rPr>
        <w:t>。</w:t>
      </w:r>
    </w:p>
    <w:p w14:paraId="35766F49" w14:textId="1691A586" w:rsidR="00AF1149" w:rsidRDefault="00AF1149" w:rsidP="007B036C">
      <w:pPr>
        <w:pStyle w:val="ListParagraph"/>
        <w:numPr>
          <w:ilvl w:val="0"/>
          <w:numId w:val="1"/>
        </w:numPr>
        <w:spacing w:line="360" w:lineRule="auto"/>
      </w:pPr>
      <w:r>
        <w:rPr>
          <w:rFonts w:hint="eastAsia"/>
        </w:rPr>
        <w:t>模式之外</w:t>
      </w:r>
      <w:r w:rsidR="007B0172">
        <w:rPr>
          <w:rFonts w:hint="eastAsia"/>
        </w:rPr>
        <w:t>：</w:t>
      </w:r>
      <w:r w:rsidR="007B0172">
        <w:rPr>
          <w:rFonts w:hint="eastAsia"/>
        </w:rPr>
        <w:t>MVC</w:t>
      </w:r>
      <w:r w:rsidR="007B0172">
        <w:rPr>
          <w:rFonts w:hint="eastAsia"/>
        </w:rPr>
        <w:t>、</w:t>
      </w:r>
      <w:r w:rsidR="007B0172">
        <w:rPr>
          <w:rFonts w:hint="eastAsia"/>
        </w:rPr>
        <w:t>Repository</w:t>
      </w:r>
      <w:r w:rsidR="007B0172">
        <w:rPr>
          <w:rFonts w:hint="eastAsia"/>
        </w:rPr>
        <w:t>等</w:t>
      </w:r>
    </w:p>
    <w:p w14:paraId="6C87B555" w14:textId="46F342E0" w:rsidR="00213F5A" w:rsidRDefault="001A2351" w:rsidP="007B036C">
      <w:pPr>
        <w:pStyle w:val="Subtitle"/>
        <w:spacing w:line="360" w:lineRule="auto"/>
      </w:pPr>
      <w:r>
        <w:rPr>
          <w:rFonts w:hint="eastAsia"/>
        </w:rPr>
        <w:t>典型的设计模式</w:t>
      </w:r>
    </w:p>
    <w:p w14:paraId="7D5974B9" w14:textId="2A36802B" w:rsidR="003E1060" w:rsidRDefault="003E1060" w:rsidP="003E1060">
      <w:r>
        <w:rPr>
          <w:rFonts w:hint="eastAsia"/>
        </w:rPr>
        <w:t>参考网址：</w:t>
      </w:r>
      <w:hyperlink r:id="rId5" w:history="1">
        <w:r w:rsidRPr="006F4E77">
          <w:rPr>
            <w:rStyle w:val="Hyperlink"/>
          </w:rPr>
          <w:t>https://design-patterns.readthedocs.io/zh_CN/latest/structural_patterns/proxy.html</w:t>
        </w:r>
      </w:hyperlink>
    </w:p>
    <w:p w14:paraId="4B8215FC" w14:textId="580BA650" w:rsidR="00744634" w:rsidRPr="003E1060" w:rsidRDefault="00AB41C3" w:rsidP="003E1060">
      <w:hyperlink r:id="rId6" w:history="1">
        <w:r w:rsidR="00744634" w:rsidRPr="006F4E77">
          <w:rPr>
            <w:rStyle w:val="Hyperlink"/>
          </w:rPr>
          <w:t>https://www.cnblogs.com/zhili/p/DesignPatternSummery.html</w:t>
        </w:r>
      </w:hyperlink>
    </w:p>
    <w:p w14:paraId="18CC5FE5" w14:textId="45B5BA7A" w:rsidR="001A2351" w:rsidRDefault="00006C31" w:rsidP="007B036C">
      <w:pPr>
        <w:pStyle w:val="ListParagraph"/>
        <w:numPr>
          <w:ilvl w:val="0"/>
          <w:numId w:val="2"/>
        </w:numPr>
        <w:spacing w:line="360" w:lineRule="auto"/>
      </w:pPr>
      <w:r>
        <w:rPr>
          <w:rFonts w:hint="eastAsia"/>
        </w:rPr>
        <w:t>创建型模式：</w:t>
      </w:r>
    </w:p>
    <w:p w14:paraId="67BFBC40" w14:textId="3FDC3F48" w:rsidR="00006C31" w:rsidRDefault="00006C31" w:rsidP="007B036C">
      <w:pPr>
        <w:spacing w:line="360" w:lineRule="auto"/>
        <w:ind w:left="360"/>
      </w:pPr>
      <w:r>
        <w:rPr>
          <w:rFonts w:hint="eastAsia"/>
        </w:rPr>
        <w:t>含义：创建型模式核心关注点就在于对象创建的依赖关系上，将对象的依赖从</w:t>
      </w:r>
      <w:r>
        <w:rPr>
          <w:rFonts w:hint="eastAsia"/>
        </w:rPr>
        <w:t>new</w:t>
      </w:r>
      <w:r>
        <w:rPr>
          <w:rFonts w:hint="eastAsia"/>
        </w:rPr>
        <w:t>操作中解脱出来，隔离应用系统和类型实例之间的依赖。例如通过引入工厂，将对象创建职责委托于工厂类，解除了应用系统与类型对象在实例化过程中的直接引用。</w:t>
      </w:r>
    </w:p>
    <w:p w14:paraId="7F748485" w14:textId="0E367996" w:rsidR="00006C31" w:rsidRDefault="00006C31" w:rsidP="007B036C">
      <w:pPr>
        <w:spacing w:line="360" w:lineRule="auto"/>
        <w:ind w:left="360"/>
      </w:pPr>
      <w:r>
        <w:rPr>
          <w:rFonts w:hint="eastAsia"/>
        </w:rPr>
        <w:t>模式：工厂方法、抽象工厂、单例模式、</w:t>
      </w:r>
      <w:r w:rsidR="00602A01">
        <w:rPr>
          <w:rFonts w:hint="eastAsia"/>
        </w:rPr>
        <w:t>建造</w:t>
      </w:r>
      <w:r>
        <w:rPr>
          <w:rFonts w:hint="eastAsia"/>
        </w:rPr>
        <w:t>者模式、原型模式</w:t>
      </w:r>
    </w:p>
    <w:p w14:paraId="554EFBE7" w14:textId="1918F2FC" w:rsidR="00786DC2" w:rsidRDefault="00786DC2" w:rsidP="007B036C">
      <w:pPr>
        <w:spacing w:line="360" w:lineRule="auto"/>
        <w:ind w:left="360"/>
      </w:pPr>
      <w:r>
        <w:rPr>
          <w:rFonts w:hint="eastAsia"/>
        </w:rPr>
        <w:t>UML</w:t>
      </w:r>
    </w:p>
    <w:p w14:paraId="6D2E64D7" w14:textId="4B5366EE" w:rsidR="00786DC2" w:rsidRDefault="000A604B" w:rsidP="007B036C">
      <w:pPr>
        <w:spacing w:line="360" w:lineRule="auto"/>
        <w:ind w:left="360"/>
      </w:pPr>
      <w:r>
        <w:rPr>
          <w:rFonts w:hint="eastAsia"/>
        </w:rPr>
        <w:t>工厂方法</w:t>
      </w:r>
    </w:p>
    <w:p w14:paraId="59A087BC" w14:textId="7322DA6B" w:rsidR="007D0011" w:rsidRDefault="007D0011" w:rsidP="007B036C">
      <w:pPr>
        <w:spacing w:line="360" w:lineRule="auto"/>
        <w:ind w:left="360"/>
      </w:pPr>
      <w:r>
        <w:rPr>
          <w:noProof/>
        </w:rPr>
        <w:lastRenderedPageBreak/>
        <w:drawing>
          <wp:inline distT="0" distB="0" distL="0" distR="0" wp14:anchorId="4A14C771" wp14:editId="3695A9BD">
            <wp:extent cx="4600050" cy="427961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2077" cy="4328021"/>
                    </a:xfrm>
                    <a:prstGeom prst="rect">
                      <a:avLst/>
                    </a:prstGeom>
                  </pic:spPr>
                </pic:pic>
              </a:graphicData>
            </a:graphic>
          </wp:inline>
        </w:drawing>
      </w:r>
    </w:p>
    <w:p w14:paraId="1B22396D" w14:textId="52D87877" w:rsidR="000C6D9A" w:rsidRDefault="005F3264" w:rsidP="007B036C">
      <w:pPr>
        <w:spacing w:line="360" w:lineRule="auto"/>
        <w:ind w:left="360"/>
      </w:pPr>
      <w:r>
        <w:rPr>
          <w:rFonts w:hint="eastAsia"/>
        </w:rPr>
        <w:t>工厂方法模式是将简单工厂模式进一步抽象和扩展。由于面向对象的多态性，工厂方法模式保持了简单工厂的优点，使得具体产品由对应的工厂类实现，这样就可以对扩展开放。</w:t>
      </w:r>
    </w:p>
    <w:p w14:paraId="6F469F04" w14:textId="4012A6D5" w:rsidR="002A2C9E" w:rsidRPr="001A1BA2" w:rsidRDefault="002A2C9E" w:rsidP="007B036C">
      <w:pPr>
        <w:spacing w:line="360" w:lineRule="auto"/>
        <w:ind w:left="360"/>
        <w:rPr>
          <w:rStyle w:val="SubtleReference"/>
        </w:rPr>
      </w:pPr>
      <w:r w:rsidRPr="001A1BA2">
        <w:rPr>
          <w:rStyle w:val="SubtleReference"/>
        </w:rPr>
        <w:t>抽象工厂</w:t>
      </w:r>
    </w:p>
    <w:p w14:paraId="269712C5" w14:textId="71C63AC0" w:rsidR="001A1BA2" w:rsidRDefault="001A1BA2" w:rsidP="007B036C">
      <w:pPr>
        <w:spacing w:line="360" w:lineRule="auto"/>
        <w:ind w:left="360"/>
      </w:pPr>
      <w:r>
        <w:rPr>
          <w:rFonts w:hint="eastAsia"/>
        </w:rPr>
        <w:t>动机：在工厂方法中，具体工厂负责生产具体产品，每一个具体工厂对应一种具体产品。一般情况下，一个具体工厂中只有一个工厂方法或者一组重载的工厂方法。但是有时候我们需要一个工厂可以提供多个产品对象，而不是单一产品。</w:t>
      </w:r>
    </w:p>
    <w:p w14:paraId="5CC8BBB4" w14:textId="5B93B071" w:rsidR="000B43D5" w:rsidRDefault="000B43D5" w:rsidP="007B036C">
      <w:pPr>
        <w:spacing w:line="360" w:lineRule="auto"/>
        <w:ind w:left="360"/>
      </w:pPr>
      <w:r>
        <w:rPr>
          <w:rFonts w:hint="eastAsia"/>
        </w:rPr>
        <w:t>抽象工厂和工厂方法最大的区别是，工厂方法针对的是一个产品等级结构，而抽象工厂则需要面对多个差评等级结构，一个工厂等级结构可以负责生产多个不同产品的等级结构。</w:t>
      </w:r>
    </w:p>
    <w:p w14:paraId="01BFE7E0" w14:textId="1054459C" w:rsidR="002A2C9E" w:rsidRDefault="00907B1D" w:rsidP="007B036C">
      <w:pPr>
        <w:spacing w:line="360" w:lineRule="auto"/>
        <w:ind w:left="360"/>
      </w:pPr>
      <w:r>
        <w:rPr>
          <w:noProof/>
        </w:rPr>
        <w:lastRenderedPageBreak/>
        <w:drawing>
          <wp:inline distT="0" distB="0" distL="0" distR="0" wp14:anchorId="3E791B2D" wp14:editId="5138DD7E">
            <wp:extent cx="5943600" cy="5306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6060"/>
                    </a:xfrm>
                    <a:prstGeom prst="rect">
                      <a:avLst/>
                    </a:prstGeom>
                  </pic:spPr>
                </pic:pic>
              </a:graphicData>
            </a:graphic>
          </wp:inline>
        </w:drawing>
      </w:r>
    </w:p>
    <w:p w14:paraId="0BFF20CE" w14:textId="12C5C40D" w:rsidR="00602A01" w:rsidRDefault="00602A01" w:rsidP="007B036C">
      <w:pPr>
        <w:spacing w:line="360" w:lineRule="auto"/>
        <w:ind w:left="360"/>
      </w:pPr>
      <w:r>
        <w:rPr>
          <w:rFonts w:hint="eastAsia"/>
        </w:rPr>
        <w:t>建造者</w:t>
      </w:r>
      <w:r w:rsidR="00F639C7">
        <w:rPr>
          <w:rFonts w:hint="eastAsia"/>
        </w:rPr>
        <w:t>模式</w:t>
      </w:r>
    </w:p>
    <w:p w14:paraId="47FEEDAE" w14:textId="7E726C72" w:rsidR="004704B9" w:rsidRDefault="004704B9" w:rsidP="007B036C">
      <w:pPr>
        <w:spacing w:line="360" w:lineRule="auto"/>
        <w:ind w:left="360"/>
      </w:pPr>
      <w:r>
        <w:rPr>
          <w:rFonts w:hint="eastAsia"/>
        </w:rPr>
        <w:t>动机：无论</w:t>
      </w:r>
      <w:r w:rsidR="00D356F6">
        <w:rPr>
          <w:rFonts w:hint="eastAsia"/>
        </w:rPr>
        <w:t>现实世界还是软件系统中，都存在一些复杂的对象，他们拥有多个组成部分，如汽车就可以包括车轮，方向盘，发送机等。</w:t>
      </w:r>
    </w:p>
    <w:p w14:paraId="06B757FD" w14:textId="44EC7C1A" w:rsidR="00D356F6" w:rsidRDefault="00D356F6" w:rsidP="007B036C">
      <w:pPr>
        <w:spacing w:line="360" w:lineRule="auto"/>
        <w:ind w:left="360"/>
      </w:pPr>
      <w:r>
        <w:rPr>
          <w:rFonts w:hint="eastAsia"/>
        </w:rPr>
        <w:t>优点：客户端不必知道产品内部组成细节，将产品本身与产品创建过程解耦，使得相同的创建过程可以创建不同的产品对象。</w:t>
      </w:r>
    </w:p>
    <w:p w14:paraId="0B5A747C" w14:textId="49151F0C" w:rsidR="00202A7B" w:rsidRDefault="00620B86" w:rsidP="007B036C">
      <w:pPr>
        <w:spacing w:line="360" w:lineRule="auto"/>
        <w:ind w:left="360"/>
      </w:pPr>
      <w:r>
        <w:rPr>
          <w:noProof/>
        </w:rPr>
        <w:lastRenderedPageBreak/>
        <w:drawing>
          <wp:inline distT="0" distB="0" distL="0" distR="0" wp14:anchorId="341F9BFC" wp14:editId="2640D52F">
            <wp:extent cx="5943600" cy="4090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0670"/>
                    </a:xfrm>
                    <a:prstGeom prst="rect">
                      <a:avLst/>
                    </a:prstGeom>
                  </pic:spPr>
                </pic:pic>
              </a:graphicData>
            </a:graphic>
          </wp:inline>
        </w:drawing>
      </w:r>
    </w:p>
    <w:p w14:paraId="4A54E993" w14:textId="4A5C4F4A" w:rsidR="00F55CEA" w:rsidRDefault="00F55CEA" w:rsidP="007B036C">
      <w:pPr>
        <w:spacing w:line="360" w:lineRule="auto"/>
        <w:ind w:left="360"/>
      </w:pPr>
      <w:r>
        <w:rPr>
          <w:rFonts w:hint="eastAsia"/>
        </w:rPr>
        <w:t>单例模式：</w:t>
      </w:r>
    </w:p>
    <w:p w14:paraId="525AB7BA" w14:textId="643AD193" w:rsidR="0043081C" w:rsidRDefault="00EC6993" w:rsidP="007B036C">
      <w:pPr>
        <w:spacing w:line="360" w:lineRule="auto"/>
        <w:ind w:left="360"/>
      </w:pPr>
      <w:r>
        <w:rPr>
          <w:rFonts w:hint="eastAsia"/>
        </w:rPr>
        <w:t>确保：一个类只有一个实例，这个实例由自身</w:t>
      </w:r>
      <w:r w:rsidR="00171AA0">
        <w:rPr>
          <w:rFonts w:hint="eastAsia"/>
        </w:rPr>
        <w:t>创建并且微系统提供访问该实例的方法接口。</w:t>
      </w:r>
    </w:p>
    <w:p w14:paraId="1E7DFF00" w14:textId="191A91DD" w:rsidR="00F55CEA" w:rsidRDefault="00F55CEA" w:rsidP="007B036C">
      <w:pPr>
        <w:spacing w:line="360" w:lineRule="auto"/>
        <w:ind w:left="360"/>
      </w:pPr>
      <w:r>
        <w:rPr>
          <w:noProof/>
        </w:rPr>
        <w:lastRenderedPageBreak/>
        <w:drawing>
          <wp:inline distT="0" distB="0" distL="0" distR="0" wp14:anchorId="2B5A8C66" wp14:editId="266F5E35">
            <wp:extent cx="5943600" cy="3496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6945"/>
                    </a:xfrm>
                    <a:prstGeom prst="rect">
                      <a:avLst/>
                    </a:prstGeom>
                  </pic:spPr>
                </pic:pic>
              </a:graphicData>
            </a:graphic>
          </wp:inline>
        </w:drawing>
      </w:r>
    </w:p>
    <w:p w14:paraId="7D964975" w14:textId="2FAAD107" w:rsidR="00006C31" w:rsidRDefault="00006C31" w:rsidP="007B036C">
      <w:pPr>
        <w:pStyle w:val="ListParagraph"/>
        <w:numPr>
          <w:ilvl w:val="0"/>
          <w:numId w:val="2"/>
        </w:numPr>
        <w:spacing w:line="360" w:lineRule="auto"/>
      </w:pPr>
      <w:r>
        <w:rPr>
          <w:rFonts w:hint="eastAsia"/>
        </w:rPr>
        <w:t>结构型模式：</w:t>
      </w:r>
    </w:p>
    <w:p w14:paraId="4721BAA8" w14:textId="1E7E598B" w:rsidR="00E02409" w:rsidRDefault="00E02409" w:rsidP="007B036C">
      <w:pPr>
        <w:spacing w:line="360" w:lineRule="auto"/>
        <w:ind w:left="360"/>
      </w:pPr>
      <w:r>
        <w:rPr>
          <w:rFonts w:hint="eastAsia"/>
        </w:rPr>
        <w:t>含义：结构性模式是将简单类型组合为负责类型的过程，通过灵活的设计要素，最终保证不同类型间保持尽量间接地引用和尽量松散的耦合，在复杂类型有更多变化时，以最小的代价进行兼容变化和扩展。例如：适配器模式的两种不同适配方式，分别代表通过继承和组合的方式实现；而代理模式则是通过引入代理来隔离不同层次见得依赖，同时保证真是对象的安全性和封装性。</w:t>
      </w:r>
    </w:p>
    <w:p w14:paraId="703DF5D8" w14:textId="44461820" w:rsidR="00E02409" w:rsidRDefault="00E02409" w:rsidP="007B036C">
      <w:pPr>
        <w:spacing w:line="360" w:lineRule="auto"/>
        <w:ind w:left="360"/>
      </w:pPr>
      <w:r>
        <w:rPr>
          <w:rFonts w:hint="eastAsia"/>
        </w:rPr>
        <w:t>代表模式：桥接、适配器、组合、外观、装饰、享元模式、代理</w:t>
      </w:r>
    </w:p>
    <w:p w14:paraId="50184CFB" w14:textId="003CCA5E" w:rsidR="00420887" w:rsidRDefault="00420887" w:rsidP="007B036C">
      <w:pPr>
        <w:spacing w:line="360" w:lineRule="auto"/>
        <w:ind w:left="360"/>
      </w:pPr>
      <w:r>
        <w:rPr>
          <w:rFonts w:hint="eastAsia"/>
        </w:rPr>
        <w:t>UML</w:t>
      </w:r>
    </w:p>
    <w:p w14:paraId="372C1A51" w14:textId="4A9ECDED" w:rsidR="00420887" w:rsidRDefault="00420887" w:rsidP="007B036C">
      <w:pPr>
        <w:spacing w:line="360" w:lineRule="auto"/>
        <w:ind w:left="360"/>
      </w:pPr>
      <w:r>
        <w:rPr>
          <w:rFonts w:hint="eastAsia"/>
        </w:rPr>
        <w:t>适配器模式</w:t>
      </w:r>
    </w:p>
    <w:p w14:paraId="494ED3DD" w14:textId="74668F25" w:rsidR="00420887" w:rsidRDefault="00A42DB8" w:rsidP="007B036C">
      <w:pPr>
        <w:spacing w:line="360" w:lineRule="auto"/>
        <w:ind w:left="360"/>
      </w:pPr>
      <w:r>
        <w:rPr>
          <w:noProof/>
        </w:rPr>
        <w:lastRenderedPageBreak/>
        <w:drawing>
          <wp:inline distT="0" distB="0" distL="0" distR="0" wp14:anchorId="22C589DC" wp14:editId="19903522">
            <wp:extent cx="5943600" cy="473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3925"/>
                    </a:xfrm>
                    <a:prstGeom prst="rect">
                      <a:avLst/>
                    </a:prstGeom>
                  </pic:spPr>
                </pic:pic>
              </a:graphicData>
            </a:graphic>
          </wp:inline>
        </w:drawing>
      </w:r>
    </w:p>
    <w:p w14:paraId="1D8E8730" w14:textId="42BCE7DF" w:rsidR="00D20D57" w:rsidRDefault="00D20D57" w:rsidP="007B036C">
      <w:pPr>
        <w:spacing w:line="360" w:lineRule="auto"/>
        <w:ind w:left="360"/>
      </w:pPr>
      <w:r>
        <w:rPr>
          <w:noProof/>
        </w:rPr>
        <w:lastRenderedPageBreak/>
        <w:drawing>
          <wp:inline distT="0" distB="0" distL="0" distR="0" wp14:anchorId="7BFD4AAF" wp14:editId="653EB21C">
            <wp:extent cx="5943600" cy="331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3430"/>
                    </a:xfrm>
                    <a:prstGeom prst="rect">
                      <a:avLst/>
                    </a:prstGeom>
                  </pic:spPr>
                </pic:pic>
              </a:graphicData>
            </a:graphic>
          </wp:inline>
        </w:drawing>
      </w:r>
    </w:p>
    <w:p w14:paraId="64182955" w14:textId="43DE148D" w:rsidR="00E26A3C" w:rsidRDefault="00E26A3C" w:rsidP="007B036C">
      <w:pPr>
        <w:spacing w:line="360" w:lineRule="auto"/>
        <w:ind w:left="360"/>
      </w:pPr>
      <w:r>
        <w:rPr>
          <w:rFonts w:hint="eastAsia"/>
        </w:rPr>
        <w:t>桥接模式</w:t>
      </w:r>
    </w:p>
    <w:p w14:paraId="39C73938" w14:textId="18C975EC" w:rsidR="00E26A3C" w:rsidRDefault="00121CA1" w:rsidP="007B036C">
      <w:pPr>
        <w:spacing w:line="360" w:lineRule="auto"/>
        <w:ind w:left="360"/>
      </w:pPr>
      <w:r>
        <w:rPr>
          <w:noProof/>
        </w:rPr>
        <w:drawing>
          <wp:inline distT="0" distB="0" distL="0" distR="0" wp14:anchorId="7ACFD483" wp14:editId="4B511608">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7480"/>
                    </a:xfrm>
                    <a:prstGeom prst="rect">
                      <a:avLst/>
                    </a:prstGeom>
                  </pic:spPr>
                </pic:pic>
              </a:graphicData>
            </a:graphic>
          </wp:inline>
        </w:drawing>
      </w:r>
    </w:p>
    <w:p w14:paraId="03BD9716" w14:textId="7B121333" w:rsidR="00183853" w:rsidRDefault="00183853" w:rsidP="007B036C">
      <w:pPr>
        <w:spacing w:line="360" w:lineRule="auto"/>
        <w:ind w:left="360"/>
      </w:pPr>
      <w:r>
        <w:rPr>
          <w:rFonts w:hint="eastAsia"/>
        </w:rPr>
        <w:lastRenderedPageBreak/>
        <w:t>装饰者模式</w:t>
      </w:r>
    </w:p>
    <w:p w14:paraId="7F778356" w14:textId="3F46B4E4" w:rsidR="00726C99" w:rsidRDefault="00B33239" w:rsidP="007B036C">
      <w:pPr>
        <w:spacing w:line="360" w:lineRule="auto"/>
        <w:ind w:left="360"/>
      </w:pPr>
      <w:r>
        <w:rPr>
          <w:rFonts w:hint="eastAsia"/>
        </w:rPr>
        <w:t>动机：一般情况下，给类或者对象增加行为有两种方式：</w:t>
      </w:r>
      <w:r>
        <w:rPr>
          <w:rFonts w:hint="eastAsia"/>
        </w:rPr>
        <w:t>1</w:t>
      </w:r>
      <w:r>
        <w:rPr>
          <w:rFonts w:hint="eastAsia"/>
        </w:rPr>
        <w:t>）继承机制，这种方式是静态的，用户不能控制增加行为的方式和时机；</w:t>
      </w:r>
      <w:r>
        <w:t>2</w:t>
      </w:r>
      <w:r>
        <w:rPr>
          <w:rFonts w:hint="eastAsia"/>
        </w:rPr>
        <w:t>）关联机制，将一个类的对象嵌入到另一个对象中，由另一个对象来决定是否调用嵌入对象的行为，以便扩展自己的行为</w:t>
      </w:r>
      <w:r w:rsidR="0091554F">
        <w:rPr>
          <w:rFonts w:hint="eastAsia"/>
        </w:rPr>
        <w:t>，我们称这个嵌入对象为装饰器（</w:t>
      </w:r>
      <w:r w:rsidR="0091554F">
        <w:rPr>
          <w:rFonts w:hint="eastAsia"/>
        </w:rPr>
        <w:t>Decorator</w:t>
      </w:r>
      <w:r w:rsidR="0091554F">
        <w:rPr>
          <w:rFonts w:hint="eastAsia"/>
        </w:rPr>
        <w:t>）</w:t>
      </w:r>
    </w:p>
    <w:p w14:paraId="4E74F98F" w14:textId="1E9C6E4E" w:rsidR="00183853" w:rsidRDefault="00183853" w:rsidP="007B036C">
      <w:pPr>
        <w:spacing w:line="360" w:lineRule="auto"/>
        <w:ind w:left="360"/>
      </w:pPr>
      <w:r>
        <w:rPr>
          <w:noProof/>
        </w:rPr>
        <w:drawing>
          <wp:inline distT="0" distB="0" distL="0" distR="0" wp14:anchorId="617080A2" wp14:editId="25BDFA82">
            <wp:extent cx="594360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29350"/>
                    </a:xfrm>
                    <a:prstGeom prst="rect">
                      <a:avLst/>
                    </a:prstGeom>
                  </pic:spPr>
                </pic:pic>
              </a:graphicData>
            </a:graphic>
          </wp:inline>
        </w:drawing>
      </w:r>
    </w:p>
    <w:p w14:paraId="7240772E" w14:textId="67B98CC6" w:rsidR="00126A5C" w:rsidRDefault="00E96FD6" w:rsidP="007B036C">
      <w:pPr>
        <w:spacing w:line="360" w:lineRule="auto"/>
        <w:ind w:left="360"/>
      </w:pPr>
      <w:r>
        <w:rPr>
          <w:rFonts w:hint="eastAsia"/>
        </w:rPr>
        <w:t>外观模式</w:t>
      </w:r>
    </w:p>
    <w:p w14:paraId="545A6B49" w14:textId="745883C4" w:rsidR="00E96FD6" w:rsidRDefault="00E96FD6" w:rsidP="007B036C">
      <w:pPr>
        <w:spacing w:line="360" w:lineRule="auto"/>
        <w:ind w:left="360"/>
      </w:pPr>
      <w:r>
        <w:rPr>
          <w:noProof/>
        </w:rPr>
        <w:lastRenderedPageBreak/>
        <w:drawing>
          <wp:inline distT="0" distB="0" distL="0" distR="0" wp14:anchorId="12F48B6C" wp14:editId="6E34C24F">
            <wp:extent cx="5943600" cy="5424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24170"/>
                    </a:xfrm>
                    <a:prstGeom prst="rect">
                      <a:avLst/>
                    </a:prstGeom>
                  </pic:spPr>
                </pic:pic>
              </a:graphicData>
            </a:graphic>
          </wp:inline>
        </w:drawing>
      </w:r>
    </w:p>
    <w:p w14:paraId="02C3F848" w14:textId="79BAF10B" w:rsidR="003B333D" w:rsidRDefault="003B333D" w:rsidP="007B036C">
      <w:pPr>
        <w:spacing w:line="360" w:lineRule="auto"/>
        <w:ind w:left="360"/>
      </w:pPr>
      <w:r>
        <w:rPr>
          <w:rFonts w:hint="eastAsia"/>
        </w:rPr>
        <w:t>享元模式</w:t>
      </w:r>
    </w:p>
    <w:p w14:paraId="13BE2AF6" w14:textId="39BAC333" w:rsidR="009B2391" w:rsidRDefault="00683745" w:rsidP="007B036C">
      <w:pPr>
        <w:spacing w:line="360" w:lineRule="auto"/>
        <w:ind w:left="360"/>
      </w:pPr>
      <w:r>
        <w:rPr>
          <w:rFonts w:hint="eastAsia"/>
        </w:rPr>
        <w:t>该模式是考虑系统性能的设计模式，通过使用享元模式可以节约内存空间，提高系统性能。</w:t>
      </w:r>
    </w:p>
    <w:p w14:paraId="4CDF3C1D" w14:textId="502D70D3" w:rsidR="008B1B65" w:rsidRDefault="008B1B65" w:rsidP="007B036C">
      <w:pPr>
        <w:spacing w:line="360" w:lineRule="auto"/>
        <w:ind w:left="360"/>
      </w:pPr>
      <w:r>
        <w:rPr>
          <w:rFonts w:hint="eastAsia"/>
        </w:rPr>
        <w:t>享元模式的核心在于享元工厂类，享元工厂类的作用在于提供一个用于存储享元对象的享元池，用户需要对象是，首先从享元池中获取，如果享元池没有不存在，则创建提供一个新的享元对象返回给用户，并且在享元池中保存该新增对象。</w:t>
      </w:r>
    </w:p>
    <w:p w14:paraId="7A4E37A0" w14:textId="3E337571" w:rsidR="00A919F7" w:rsidRDefault="00A919F7" w:rsidP="007B036C">
      <w:pPr>
        <w:spacing w:line="360" w:lineRule="auto"/>
        <w:ind w:left="360"/>
      </w:pPr>
      <w:r>
        <w:rPr>
          <w:rFonts w:hint="eastAsia"/>
        </w:rPr>
        <w:t>享元对象能做到共享的关键是区分内部状态和外部状态。</w:t>
      </w:r>
    </w:p>
    <w:p w14:paraId="572D423F" w14:textId="4AC10F9D" w:rsidR="00A919F7" w:rsidRDefault="00A919F7" w:rsidP="00A919F7">
      <w:pPr>
        <w:pStyle w:val="ListParagraph"/>
        <w:numPr>
          <w:ilvl w:val="0"/>
          <w:numId w:val="3"/>
        </w:numPr>
        <w:spacing w:line="360" w:lineRule="auto"/>
      </w:pPr>
      <w:r>
        <w:rPr>
          <w:rFonts w:hint="eastAsia"/>
        </w:rPr>
        <w:t>内部状态是存在咋享元对象内部并且不随环境的改变而改变，因此内部状态可以共享</w:t>
      </w:r>
    </w:p>
    <w:p w14:paraId="61711860" w14:textId="17833AD3" w:rsidR="00A919F7" w:rsidRDefault="00A919F7" w:rsidP="00A919F7">
      <w:pPr>
        <w:pStyle w:val="ListParagraph"/>
        <w:numPr>
          <w:ilvl w:val="0"/>
          <w:numId w:val="3"/>
        </w:numPr>
        <w:spacing w:line="360" w:lineRule="auto"/>
      </w:pPr>
      <w:r>
        <w:rPr>
          <w:rFonts w:hint="eastAsia"/>
        </w:rPr>
        <w:t>外部状态是随环境改变而改变，不可以共享的状态。</w:t>
      </w:r>
      <w:r w:rsidR="00C51CE4">
        <w:rPr>
          <w:rFonts w:hint="eastAsia"/>
        </w:rPr>
        <w:t>外部状态由客户端保存</w:t>
      </w:r>
    </w:p>
    <w:p w14:paraId="46AE37B4" w14:textId="0635C695" w:rsidR="003B333D" w:rsidRDefault="00BD3077" w:rsidP="007B036C">
      <w:pPr>
        <w:spacing w:line="360" w:lineRule="auto"/>
        <w:ind w:left="360"/>
      </w:pPr>
      <w:r>
        <w:rPr>
          <w:noProof/>
        </w:rPr>
        <w:lastRenderedPageBreak/>
        <w:drawing>
          <wp:inline distT="0" distB="0" distL="0" distR="0" wp14:anchorId="1E6DA856" wp14:editId="25E0A46C">
            <wp:extent cx="5943600" cy="5039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39360"/>
                    </a:xfrm>
                    <a:prstGeom prst="rect">
                      <a:avLst/>
                    </a:prstGeom>
                  </pic:spPr>
                </pic:pic>
              </a:graphicData>
            </a:graphic>
          </wp:inline>
        </w:drawing>
      </w:r>
    </w:p>
    <w:p w14:paraId="1EEBC286" w14:textId="5AF6648A" w:rsidR="00ED3D57" w:rsidRDefault="00ED3D57" w:rsidP="007B036C">
      <w:pPr>
        <w:spacing w:line="360" w:lineRule="auto"/>
        <w:ind w:left="360"/>
      </w:pPr>
      <w:r>
        <w:rPr>
          <w:rFonts w:hint="eastAsia"/>
        </w:rPr>
        <w:t>代理模式</w:t>
      </w:r>
    </w:p>
    <w:p w14:paraId="397BF1DA" w14:textId="1B53B8EA" w:rsidR="00326A76" w:rsidRDefault="00B84709" w:rsidP="007B036C">
      <w:pPr>
        <w:spacing w:line="360" w:lineRule="auto"/>
        <w:ind w:left="360"/>
      </w:pPr>
      <w:r>
        <w:rPr>
          <w:rFonts w:hint="eastAsia"/>
        </w:rPr>
        <w:t>有时候，一个客户端不能或者不想直接引用一个对象，此时可以通过一个称之为“代理”的第三方来实现间接引用。</w:t>
      </w:r>
      <w:r w:rsidR="005D5E79">
        <w:rPr>
          <w:rFonts w:hint="eastAsia"/>
        </w:rPr>
        <w:t>代理对象可以在客户端和目标对象之间起到中介作用，并且可以通过代理去掉客户不能看到的内容或者添加额外服务。</w:t>
      </w:r>
    </w:p>
    <w:p w14:paraId="54BAAB93" w14:textId="185508B6" w:rsidR="00326A76" w:rsidRPr="00326A76" w:rsidRDefault="00326A76" w:rsidP="00326A76"/>
    <w:p w14:paraId="113BED96" w14:textId="43164133" w:rsidR="00326A76" w:rsidRPr="00326A76" w:rsidRDefault="00326A76" w:rsidP="00326A76"/>
    <w:p w14:paraId="47D013B9" w14:textId="14918404" w:rsidR="00326A76" w:rsidRDefault="00326A76" w:rsidP="00326A76"/>
    <w:p w14:paraId="2D823ED5" w14:textId="42E7A8CD" w:rsidR="00326A76" w:rsidRDefault="00326A76" w:rsidP="00326A76">
      <w:pPr>
        <w:tabs>
          <w:tab w:val="left" w:pos="2571"/>
        </w:tabs>
      </w:pPr>
      <w:r>
        <w:tab/>
      </w:r>
    </w:p>
    <w:p w14:paraId="4C43AAA5" w14:textId="77777777" w:rsidR="00326A76" w:rsidRPr="00326A76" w:rsidRDefault="00326A76" w:rsidP="00326A76">
      <w:pPr>
        <w:tabs>
          <w:tab w:val="left" w:pos="2571"/>
        </w:tabs>
      </w:pPr>
    </w:p>
    <w:p w14:paraId="7A406A1A" w14:textId="1A841F94" w:rsidR="00ED3D57" w:rsidRDefault="00ED3D57" w:rsidP="007B036C">
      <w:pPr>
        <w:spacing w:line="360" w:lineRule="auto"/>
        <w:ind w:left="360"/>
      </w:pPr>
      <w:r>
        <w:rPr>
          <w:noProof/>
        </w:rPr>
        <w:lastRenderedPageBreak/>
        <w:drawing>
          <wp:inline distT="0" distB="0" distL="0" distR="0" wp14:anchorId="59BC37DF" wp14:editId="54DF41FE">
            <wp:extent cx="5943600" cy="5306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06695"/>
                    </a:xfrm>
                    <a:prstGeom prst="rect">
                      <a:avLst/>
                    </a:prstGeom>
                  </pic:spPr>
                </pic:pic>
              </a:graphicData>
            </a:graphic>
          </wp:inline>
        </w:drawing>
      </w:r>
    </w:p>
    <w:p w14:paraId="6B60BE47" w14:textId="5F172981" w:rsidR="00E02409" w:rsidRDefault="00E02409" w:rsidP="007B036C">
      <w:pPr>
        <w:pStyle w:val="ListParagraph"/>
        <w:numPr>
          <w:ilvl w:val="0"/>
          <w:numId w:val="2"/>
        </w:numPr>
        <w:spacing w:line="360" w:lineRule="auto"/>
      </w:pPr>
      <w:r>
        <w:rPr>
          <w:rFonts w:hint="eastAsia"/>
        </w:rPr>
        <w:t>行为型模式：</w:t>
      </w:r>
    </w:p>
    <w:p w14:paraId="16A021CB" w14:textId="0F2F7707" w:rsidR="00E02409" w:rsidRDefault="00E02409" w:rsidP="007B036C">
      <w:pPr>
        <w:spacing w:line="360" w:lineRule="auto"/>
        <w:ind w:left="360"/>
      </w:pPr>
      <w:r>
        <w:rPr>
          <w:rFonts w:hint="eastAsia"/>
        </w:rPr>
        <w:t>含义：</w:t>
      </w:r>
      <w:r w:rsidR="007868D3">
        <w:rPr>
          <w:rFonts w:hint="eastAsia"/>
        </w:rPr>
        <w:t>行为模式不仅仅关注类和对象的结构，而且重点关注他们之间的相互作用</w:t>
      </w:r>
      <w:r>
        <w:rPr>
          <w:rFonts w:hint="eastAsia"/>
        </w:rPr>
        <w:t>。</w:t>
      </w:r>
      <w:r w:rsidR="00292849">
        <w:rPr>
          <w:rFonts w:hint="eastAsia"/>
        </w:rPr>
        <w:t>通过行为型模式可以清晰地划分类与对象的职责，</w:t>
      </w:r>
      <w:r>
        <w:rPr>
          <w:rFonts w:hint="eastAsia"/>
        </w:rPr>
        <w:t>例如：职责连避免请求的发送者和接受者的直接耦合，而是将多个对象连成一条处理链条；命令模式核心则是将行为的请求者和行为实现者之间通过封装的命令对象解耦。</w:t>
      </w:r>
    </w:p>
    <w:p w14:paraId="4544AFFE" w14:textId="77777777" w:rsidR="00292849" w:rsidRPr="00292849" w:rsidRDefault="00292849" w:rsidP="00292849">
      <w:pPr>
        <w:shd w:val="clear" w:color="auto" w:fill="FCFCFC"/>
        <w:spacing w:after="360" w:line="360" w:lineRule="atLeast"/>
        <w:rPr>
          <w:rFonts w:ascii="Arial" w:eastAsia="Times New Roman" w:hAnsi="Arial" w:cs="Arial"/>
          <w:color w:val="404040"/>
          <w:sz w:val="24"/>
          <w:szCs w:val="24"/>
        </w:rPr>
      </w:pPr>
      <w:r w:rsidRPr="00292849">
        <w:rPr>
          <w:rFonts w:ascii="微软雅黑" w:eastAsia="微软雅黑" w:hAnsi="微软雅黑" w:cs="微软雅黑" w:hint="eastAsia"/>
          <w:color w:val="404040"/>
          <w:sz w:val="24"/>
          <w:szCs w:val="24"/>
        </w:rPr>
        <w:t>行为型模式分为类行为型模式和对象行为型模式两种</w:t>
      </w:r>
      <w:r w:rsidRPr="00292849">
        <w:rPr>
          <w:rFonts w:ascii="微软雅黑" w:eastAsia="微软雅黑" w:hAnsi="微软雅黑" w:cs="微软雅黑"/>
          <w:color w:val="404040"/>
          <w:sz w:val="24"/>
          <w:szCs w:val="24"/>
        </w:rPr>
        <w:t>：</w:t>
      </w:r>
    </w:p>
    <w:p w14:paraId="77208FB2" w14:textId="77777777" w:rsidR="00292849" w:rsidRPr="00292849" w:rsidRDefault="00292849" w:rsidP="00292849">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292849">
        <w:rPr>
          <w:rFonts w:ascii="微软雅黑" w:eastAsia="微软雅黑" w:hAnsi="微软雅黑" w:cs="微软雅黑" w:hint="eastAsia"/>
          <w:color w:val="404040"/>
          <w:sz w:val="24"/>
          <w:szCs w:val="24"/>
        </w:rPr>
        <w:t>类行为型模式：类的行为型模式使用继承关系在几个类之间分配行为，类行为型模式主要通过多态等方式来分配父类与子类的职责</w:t>
      </w:r>
      <w:r w:rsidRPr="00292849">
        <w:rPr>
          <w:rFonts w:ascii="微软雅黑" w:eastAsia="微软雅黑" w:hAnsi="微软雅黑" w:cs="微软雅黑"/>
          <w:color w:val="404040"/>
          <w:sz w:val="24"/>
          <w:szCs w:val="24"/>
        </w:rPr>
        <w:t>。</w:t>
      </w:r>
    </w:p>
    <w:p w14:paraId="2AF5F22E" w14:textId="4F46025A" w:rsidR="00292849" w:rsidRPr="00176174" w:rsidRDefault="00292849" w:rsidP="00176174">
      <w:pPr>
        <w:numPr>
          <w:ilvl w:val="0"/>
          <w:numId w:val="4"/>
        </w:numPr>
        <w:shd w:val="clear" w:color="auto" w:fill="FCFCFC"/>
        <w:spacing w:before="100" w:beforeAutospacing="1" w:after="100" w:afterAutospacing="1" w:line="360" w:lineRule="atLeast"/>
        <w:ind w:left="360"/>
        <w:rPr>
          <w:rFonts w:ascii="Arial" w:eastAsia="Times New Roman" w:hAnsi="Arial" w:cs="Arial" w:hint="eastAsia"/>
          <w:color w:val="404040"/>
          <w:sz w:val="24"/>
          <w:szCs w:val="24"/>
        </w:rPr>
      </w:pPr>
      <w:r w:rsidRPr="00292849">
        <w:rPr>
          <w:rFonts w:ascii="微软雅黑" w:eastAsia="微软雅黑" w:hAnsi="微软雅黑" w:cs="微软雅黑" w:hint="eastAsia"/>
          <w:color w:val="404040"/>
          <w:sz w:val="24"/>
          <w:szCs w:val="24"/>
        </w:rPr>
        <w:lastRenderedPageBreak/>
        <w:t>对象行为型模式：对象的行为型模式则使用对象的聚合关联关系来分配行为，对象行为型模式主要是通过对象关联等方式来分配两个或多个类的职责。根据</w:t>
      </w:r>
      <w:r w:rsidRPr="00292849">
        <w:rPr>
          <w:rFonts w:ascii="Arial" w:eastAsia="Times New Roman" w:hAnsi="Arial" w:cs="Arial"/>
          <w:color w:val="404040"/>
          <w:sz w:val="24"/>
          <w:szCs w:val="24"/>
        </w:rPr>
        <w:t>“</w:t>
      </w:r>
      <w:proofErr w:type="gramStart"/>
      <w:r w:rsidRPr="00292849">
        <w:rPr>
          <w:rFonts w:ascii="微软雅黑" w:eastAsia="微软雅黑" w:hAnsi="微软雅黑" w:cs="微软雅黑" w:hint="eastAsia"/>
          <w:color w:val="404040"/>
          <w:sz w:val="24"/>
          <w:szCs w:val="24"/>
        </w:rPr>
        <w:t>合成复用原则</w:t>
      </w:r>
      <w:r w:rsidRPr="00292849">
        <w:rPr>
          <w:rFonts w:ascii="Arial" w:eastAsia="Times New Roman" w:hAnsi="Arial" w:cs="Arial"/>
          <w:color w:val="404040"/>
          <w:sz w:val="24"/>
          <w:szCs w:val="24"/>
        </w:rPr>
        <w:t>”</w:t>
      </w:r>
      <w:r w:rsidRPr="00292849">
        <w:rPr>
          <w:rFonts w:ascii="微软雅黑" w:eastAsia="微软雅黑" w:hAnsi="微软雅黑" w:cs="微软雅黑" w:hint="eastAsia"/>
          <w:color w:val="404040"/>
          <w:sz w:val="24"/>
          <w:szCs w:val="24"/>
        </w:rPr>
        <w:t>，</w:t>
      </w:r>
      <w:proofErr w:type="gramEnd"/>
      <w:r w:rsidRPr="00292849">
        <w:rPr>
          <w:rFonts w:ascii="微软雅黑" w:eastAsia="微软雅黑" w:hAnsi="微软雅黑" w:cs="微软雅黑" w:hint="eastAsia"/>
          <w:color w:val="404040"/>
          <w:sz w:val="24"/>
          <w:szCs w:val="24"/>
        </w:rPr>
        <w:t>系统中要尽量使用关联关系来取代继承关系，因此大部分行为型设计模式都属于对象行为型设计模式</w:t>
      </w:r>
      <w:r w:rsidRPr="00292849">
        <w:rPr>
          <w:rFonts w:ascii="微软雅黑" w:eastAsia="微软雅黑" w:hAnsi="微软雅黑" w:cs="微软雅黑"/>
          <w:color w:val="404040"/>
          <w:sz w:val="24"/>
          <w:szCs w:val="24"/>
        </w:rPr>
        <w:t>。</w:t>
      </w:r>
    </w:p>
    <w:p w14:paraId="27C79119" w14:textId="1DDA6E65" w:rsidR="00FC7060" w:rsidRDefault="00FC7060" w:rsidP="007B036C">
      <w:pPr>
        <w:spacing w:line="360" w:lineRule="auto"/>
        <w:ind w:left="360"/>
      </w:pPr>
      <w:r>
        <w:rPr>
          <w:rFonts w:hint="eastAsia"/>
        </w:rPr>
        <w:t>代表模式：模板方法、迭代器、中介者、职责链、解释器、命令、观察者、备忘录、状态、策略、访问者。</w:t>
      </w:r>
    </w:p>
    <w:p w14:paraId="5FC9C87E" w14:textId="28E8D040" w:rsidR="004D2CBE" w:rsidRDefault="004D2CBE" w:rsidP="007B036C">
      <w:pPr>
        <w:spacing w:line="360" w:lineRule="auto"/>
        <w:ind w:left="360"/>
      </w:pPr>
      <w:r>
        <w:rPr>
          <w:rFonts w:hint="eastAsia"/>
        </w:rPr>
        <w:t>UML</w:t>
      </w:r>
    </w:p>
    <w:p w14:paraId="13540E92" w14:textId="72BA43F9" w:rsidR="009D389C" w:rsidRDefault="009D389C" w:rsidP="009D389C">
      <w:pPr>
        <w:spacing w:line="360" w:lineRule="auto"/>
        <w:ind w:left="360"/>
      </w:pPr>
      <w:r>
        <w:rPr>
          <w:rFonts w:hint="eastAsia"/>
        </w:rPr>
        <w:t>命令模式</w:t>
      </w:r>
    </w:p>
    <w:p w14:paraId="6ECE9201" w14:textId="01442189" w:rsidR="009D389C" w:rsidRDefault="00F23BD8" w:rsidP="009D389C">
      <w:pPr>
        <w:spacing w:line="360" w:lineRule="auto"/>
        <w:ind w:left="360"/>
      </w:pPr>
      <w:r>
        <w:rPr>
          <w:noProof/>
        </w:rPr>
        <w:drawing>
          <wp:inline distT="0" distB="0" distL="0" distR="0" wp14:anchorId="139F5C2D" wp14:editId="29E45542">
            <wp:extent cx="5943600" cy="4680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80585"/>
                    </a:xfrm>
                    <a:prstGeom prst="rect">
                      <a:avLst/>
                    </a:prstGeom>
                  </pic:spPr>
                </pic:pic>
              </a:graphicData>
            </a:graphic>
          </wp:inline>
        </w:drawing>
      </w:r>
    </w:p>
    <w:p w14:paraId="2DC73F11" w14:textId="5CC94B64" w:rsidR="00826A1F" w:rsidRDefault="00826A1F" w:rsidP="009D389C">
      <w:pPr>
        <w:spacing w:line="360" w:lineRule="auto"/>
        <w:ind w:left="360"/>
      </w:pPr>
      <w:r>
        <w:rPr>
          <w:rFonts w:hint="eastAsia"/>
        </w:rPr>
        <w:t>中介者模式</w:t>
      </w:r>
    </w:p>
    <w:p w14:paraId="315E2FFE" w14:textId="5AE17A8E" w:rsidR="00826A1F" w:rsidRDefault="00826A1F" w:rsidP="009D389C">
      <w:pPr>
        <w:spacing w:line="360" w:lineRule="auto"/>
        <w:ind w:left="360"/>
      </w:pPr>
      <w:r>
        <w:rPr>
          <w:noProof/>
        </w:rPr>
        <w:lastRenderedPageBreak/>
        <w:drawing>
          <wp:inline distT="0" distB="0" distL="0" distR="0" wp14:anchorId="0AA842AD" wp14:editId="5DCE6952">
            <wp:extent cx="594360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3195"/>
                    </a:xfrm>
                    <a:prstGeom prst="rect">
                      <a:avLst/>
                    </a:prstGeom>
                  </pic:spPr>
                </pic:pic>
              </a:graphicData>
            </a:graphic>
          </wp:inline>
        </w:drawing>
      </w:r>
    </w:p>
    <w:p w14:paraId="17276D5C" w14:textId="2B43FECB" w:rsidR="00AB13A8" w:rsidRDefault="00AB13A8" w:rsidP="009D389C">
      <w:pPr>
        <w:spacing w:line="360" w:lineRule="auto"/>
        <w:ind w:left="360"/>
      </w:pPr>
      <w:r>
        <w:rPr>
          <w:rFonts w:hint="eastAsia"/>
        </w:rPr>
        <w:t>观察者模式</w:t>
      </w:r>
    </w:p>
    <w:p w14:paraId="6A928BE2" w14:textId="301D76E2" w:rsidR="009C754F" w:rsidRDefault="00EA0064" w:rsidP="009D389C">
      <w:pPr>
        <w:spacing w:line="360" w:lineRule="auto"/>
        <w:ind w:left="360"/>
        <w:rPr>
          <w:rFonts w:hint="eastAsia"/>
        </w:rPr>
      </w:pPr>
      <w:r>
        <w:rPr>
          <w:rFonts w:hint="eastAsia"/>
        </w:rPr>
        <w:t>定义对象间的一种一对多依赖关系，使得每当一个对象状态发生改变时，其相关依赖对象皆得到通知并被自动更新。</w:t>
      </w:r>
    </w:p>
    <w:p w14:paraId="6C625597" w14:textId="77E52254" w:rsidR="00AB13A8" w:rsidRDefault="00AB13A8" w:rsidP="009D389C">
      <w:pPr>
        <w:spacing w:line="360" w:lineRule="auto"/>
        <w:ind w:left="360"/>
      </w:pPr>
      <w:r>
        <w:rPr>
          <w:noProof/>
        </w:rPr>
        <w:drawing>
          <wp:inline distT="0" distB="0" distL="0" distR="0" wp14:anchorId="18B4AA35" wp14:editId="7D8BF265">
            <wp:extent cx="4911964" cy="2911494"/>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9019" cy="2939385"/>
                    </a:xfrm>
                    <a:prstGeom prst="rect">
                      <a:avLst/>
                    </a:prstGeom>
                  </pic:spPr>
                </pic:pic>
              </a:graphicData>
            </a:graphic>
          </wp:inline>
        </w:drawing>
      </w:r>
    </w:p>
    <w:p w14:paraId="2C62F31E" w14:textId="21FC71F0" w:rsidR="00380069" w:rsidRDefault="00380069" w:rsidP="009D389C">
      <w:pPr>
        <w:spacing w:line="360" w:lineRule="auto"/>
        <w:ind w:left="360"/>
      </w:pPr>
      <w:r>
        <w:rPr>
          <w:rFonts w:hint="eastAsia"/>
        </w:rPr>
        <w:lastRenderedPageBreak/>
        <w:t>状态模式</w:t>
      </w:r>
    </w:p>
    <w:p w14:paraId="6CABCFCA" w14:textId="4E59F2F8" w:rsidR="00A67F22" w:rsidRDefault="00A67F22" w:rsidP="009D389C">
      <w:pPr>
        <w:spacing w:line="360" w:lineRule="auto"/>
        <w:ind w:left="360"/>
      </w:pPr>
      <w:r>
        <w:rPr>
          <w:rFonts w:hint="eastAsia"/>
        </w:rPr>
        <w:t>很多情况是，一个对象的状态行为取决于一个或者多个动态变化的属性</w:t>
      </w:r>
      <w:r w:rsidR="00EC72FE">
        <w:rPr>
          <w:rFonts w:hint="eastAsia"/>
        </w:rPr>
        <w:t>，这样的属性就叫做状态。</w:t>
      </w:r>
    </w:p>
    <w:p w14:paraId="6BCAF174" w14:textId="4EF07DFA" w:rsidR="00285E09" w:rsidRDefault="00285E09" w:rsidP="009D389C">
      <w:pPr>
        <w:spacing w:line="360" w:lineRule="auto"/>
        <w:ind w:left="360"/>
        <w:rPr>
          <w:color w:val="FF0000"/>
        </w:rPr>
      </w:pPr>
      <w:r w:rsidRPr="002A32CE">
        <w:rPr>
          <w:rFonts w:hint="eastAsia"/>
          <w:color w:val="FF0000"/>
        </w:rPr>
        <w:t>状态模式最关键的一点是引入了一个抽象类来</w:t>
      </w:r>
      <w:r w:rsidR="00691C6A" w:rsidRPr="002A32CE">
        <w:rPr>
          <w:rFonts w:hint="eastAsia"/>
          <w:color w:val="FF0000"/>
        </w:rPr>
        <w:t>专门表示对象状态，这个类就叫做抽象状态类。</w:t>
      </w:r>
      <w:r w:rsidR="004B0BE0" w:rsidRPr="002A32CE">
        <w:rPr>
          <w:rFonts w:hint="eastAsia"/>
          <w:color w:val="FF0000"/>
        </w:rPr>
        <w:t>而对象的每一种具体状态类都继承了该类，并在不同具体状态类中实现了不同状态的行为，包括各种状态之间的转换。</w:t>
      </w:r>
    </w:p>
    <w:p w14:paraId="7B1DB1B7" w14:textId="1DC1D0D7" w:rsidR="002A32CE" w:rsidRDefault="002A32CE" w:rsidP="009D389C">
      <w:pPr>
        <w:spacing w:line="360" w:lineRule="auto"/>
        <w:ind w:left="360"/>
      </w:pPr>
      <w:r>
        <w:rPr>
          <w:rFonts w:hint="eastAsia"/>
        </w:rPr>
        <w:t>在状态模式结构中需要理解环境类与抽象状态类的作用：</w:t>
      </w:r>
    </w:p>
    <w:p w14:paraId="2F758121" w14:textId="69C0A88D" w:rsidR="002A32CE" w:rsidRDefault="002A32CE" w:rsidP="002A32CE">
      <w:pPr>
        <w:pStyle w:val="ListParagraph"/>
        <w:numPr>
          <w:ilvl w:val="0"/>
          <w:numId w:val="5"/>
        </w:numPr>
        <w:spacing w:line="360" w:lineRule="auto"/>
      </w:pPr>
      <w:r>
        <w:rPr>
          <w:rFonts w:hint="eastAsia"/>
        </w:rPr>
        <w:t>环境类实际上就是拥有状态的对象，环境类有时候可以充当状态管理器的角色，可以在环境类中对状态进行切换操作。</w:t>
      </w:r>
    </w:p>
    <w:p w14:paraId="1F0F18A5" w14:textId="2BBB3238" w:rsidR="00543C44" w:rsidRPr="002A32CE" w:rsidRDefault="00543C44" w:rsidP="002A32CE">
      <w:pPr>
        <w:pStyle w:val="ListParagraph"/>
        <w:numPr>
          <w:ilvl w:val="0"/>
          <w:numId w:val="5"/>
        </w:numPr>
        <w:spacing w:line="360" w:lineRule="auto"/>
        <w:rPr>
          <w:rFonts w:hint="eastAsia"/>
        </w:rPr>
      </w:pPr>
      <w:r>
        <w:rPr>
          <w:rFonts w:hint="eastAsia"/>
        </w:rPr>
        <w:t>抽象状态类可以是抽象类，也可以是接口类，不同状态类就是集成这个父类的不同子类，状态类的产生是由于环境类存在多个状态，同时满足两个条件：这些状态经常常需要切换，在不同的状态下对象的行为不同</w:t>
      </w:r>
      <w:r w:rsidR="00486257">
        <w:rPr>
          <w:rFonts w:hint="eastAsia"/>
        </w:rPr>
        <w:t>。因此可以将不同对象下的行为单独提取出来封装在具体的状态类中，使得环境类对象在其内部状态改变时可以改变他的行为，对象看起来似乎修改了他的类，而实际上是由于切换到不同的具体状态类实现的。</w:t>
      </w:r>
      <w:r w:rsidR="00525312" w:rsidRPr="00525312">
        <w:t>由于环境类可以设置为任一具体状态类，因此它针对抽象状态类进行编程，在程序运行时可以将任一具体状态类的对象设置到环境类中，从而使得环境类可以改变内部状态，并且改变行为</w:t>
      </w:r>
      <w:r w:rsidR="00525312" w:rsidRPr="00525312">
        <w:rPr>
          <w:rFonts w:hint="eastAsia"/>
        </w:rPr>
        <w:t>。</w:t>
      </w:r>
    </w:p>
    <w:p w14:paraId="42EF6D06" w14:textId="1B263D59" w:rsidR="00380069" w:rsidRDefault="00380069" w:rsidP="009D389C">
      <w:pPr>
        <w:spacing w:line="360" w:lineRule="auto"/>
        <w:ind w:left="360"/>
      </w:pPr>
      <w:bookmarkStart w:id="0" w:name="_GoBack"/>
      <w:r>
        <w:rPr>
          <w:noProof/>
        </w:rPr>
        <w:drawing>
          <wp:inline distT="0" distB="0" distL="0" distR="0" wp14:anchorId="0181BB2B" wp14:editId="6E257858">
            <wp:extent cx="4353218" cy="300353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380" cy="3009165"/>
                    </a:xfrm>
                    <a:prstGeom prst="rect">
                      <a:avLst/>
                    </a:prstGeom>
                  </pic:spPr>
                </pic:pic>
              </a:graphicData>
            </a:graphic>
          </wp:inline>
        </w:drawing>
      </w:r>
      <w:bookmarkEnd w:id="0"/>
    </w:p>
    <w:p w14:paraId="250C52E1" w14:textId="41A0DE99" w:rsidR="00310D8D" w:rsidRDefault="00310D8D" w:rsidP="009D389C">
      <w:pPr>
        <w:spacing w:line="360" w:lineRule="auto"/>
        <w:ind w:left="360"/>
      </w:pPr>
      <w:r>
        <w:rPr>
          <w:rFonts w:hint="eastAsia"/>
        </w:rPr>
        <w:lastRenderedPageBreak/>
        <w:t>策略模式</w:t>
      </w:r>
    </w:p>
    <w:p w14:paraId="53887091" w14:textId="3A2CFA9A" w:rsidR="00310D8D" w:rsidRPr="001A2351" w:rsidRDefault="002B1B0B" w:rsidP="009D389C">
      <w:pPr>
        <w:spacing w:line="360" w:lineRule="auto"/>
        <w:ind w:left="360"/>
      </w:pPr>
      <w:r>
        <w:rPr>
          <w:noProof/>
        </w:rPr>
        <w:drawing>
          <wp:inline distT="0" distB="0" distL="0" distR="0" wp14:anchorId="6A96CA32" wp14:editId="1B85B117">
            <wp:extent cx="5943600" cy="3625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215"/>
                    </a:xfrm>
                    <a:prstGeom prst="rect">
                      <a:avLst/>
                    </a:prstGeom>
                  </pic:spPr>
                </pic:pic>
              </a:graphicData>
            </a:graphic>
          </wp:inline>
        </w:drawing>
      </w:r>
    </w:p>
    <w:sectPr w:rsidR="00310D8D" w:rsidRPr="001A2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25076"/>
    <w:multiLevelType w:val="hybridMultilevel"/>
    <w:tmpl w:val="CFCA2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B5471D"/>
    <w:multiLevelType w:val="hybridMultilevel"/>
    <w:tmpl w:val="4B16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7F4846"/>
    <w:multiLevelType w:val="hybridMultilevel"/>
    <w:tmpl w:val="A2A05AB8"/>
    <w:lvl w:ilvl="0" w:tplc="30FCA1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414C61"/>
    <w:multiLevelType w:val="hybridMultilevel"/>
    <w:tmpl w:val="46F0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087821"/>
    <w:multiLevelType w:val="multilevel"/>
    <w:tmpl w:val="955E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887"/>
    <w:rsid w:val="00006C31"/>
    <w:rsid w:val="000A604B"/>
    <w:rsid w:val="000B43D5"/>
    <w:rsid w:val="000C5F4B"/>
    <w:rsid w:val="000C6D9A"/>
    <w:rsid w:val="000D163A"/>
    <w:rsid w:val="00121CA1"/>
    <w:rsid w:val="00126A5C"/>
    <w:rsid w:val="00171AA0"/>
    <w:rsid w:val="00176174"/>
    <w:rsid w:val="00183853"/>
    <w:rsid w:val="001A1BA2"/>
    <w:rsid w:val="001A2351"/>
    <w:rsid w:val="00202A7B"/>
    <w:rsid w:val="00213F5A"/>
    <w:rsid w:val="00263A05"/>
    <w:rsid w:val="00285E09"/>
    <w:rsid w:val="00292849"/>
    <w:rsid w:val="002A2C9E"/>
    <w:rsid w:val="002A32CE"/>
    <w:rsid w:val="002B1B0B"/>
    <w:rsid w:val="00310D8D"/>
    <w:rsid w:val="00326A76"/>
    <w:rsid w:val="00380069"/>
    <w:rsid w:val="003B333D"/>
    <w:rsid w:val="003E1060"/>
    <w:rsid w:val="00420887"/>
    <w:rsid w:val="0043081C"/>
    <w:rsid w:val="004704B9"/>
    <w:rsid w:val="00486257"/>
    <w:rsid w:val="004B0BE0"/>
    <w:rsid w:val="004D2CBE"/>
    <w:rsid w:val="004F7E0E"/>
    <w:rsid w:val="00525312"/>
    <w:rsid w:val="00543566"/>
    <w:rsid w:val="00543C44"/>
    <w:rsid w:val="00580DFC"/>
    <w:rsid w:val="005D5E79"/>
    <w:rsid w:val="005F3264"/>
    <w:rsid w:val="00602A01"/>
    <w:rsid w:val="00620B86"/>
    <w:rsid w:val="006422A8"/>
    <w:rsid w:val="00683745"/>
    <w:rsid w:val="00691C6A"/>
    <w:rsid w:val="00726C99"/>
    <w:rsid w:val="00744634"/>
    <w:rsid w:val="0078262C"/>
    <w:rsid w:val="007868D3"/>
    <w:rsid w:val="00786DC2"/>
    <w:rsid w:val="007B0172"/>
    <w:rsid w:val="007B036C"/>
    <w:rsid w:val="007D0011"/>
    <w:rsid w:val="00826A1F"/>
    <w:rsid w:val="008B1B65"/>
    <w:rsid w:val="008D32D2"/>
    <w:rsid w:val="00907B1D"/>
    <w:rsid w:val="0091554F"/>
    <w:rsid w:val="00950FF5"/>
    <w:rsid w:val="00982692"/>
    <w:rsid w:val="009B2391"/>
    <w:rsid w:val="009C754F"/>
    <w:rsid w:val="009D1B7B"/>
    <w:rsid w:val="009D389C"/>
    <w:rsid w:val="00A42DB8"/>
    <w:rsid w:val="00A61276"/>
    <w:rsid w:val="00A67F22"/>
    <w:rsid w:val="00A919F7"/>
    <w:rsid w:val="00AB13A8"/>
    <w:rsid w:val="00AB41C3"/>
    <w:rsid w:val="00AF1149"/>
    <w:rsid w:val="00B33239"/>
    <w:rsid w:val="00B47887"/>
    <w:rsid w:val="00B71B00"/>
    <w:rsid w:val="00B84709"/>
    <w:rsid w:val="00B85C1A"/>
    <w:rsid w:val="00BD3077"/>
    <w:rsid w:val="00C51CE4"/>
    <w:rsid w:val="00CE6689"/>
    <w:rsid w:val="00D20D57"/>
    <w:rsid w:val="00D356F6"/>
    <w:rsid w:val="00E02409"/>
    <w:rsid w:val="00E26A3C"/>
    <w:rsid w:val="00E96FD6"/>
    <w:rsid w:val="00EA0064"/>
    <w:rsid w:val="00EC6993"/>
    <w:rsid w:val="00EC72FE"/>
    <w:rsid w:val="00ED3D57"/>
    <w:rsid w:val="00F23BD8"/>
    <w:rsid w:val="00F3706A"/>
    <w:rsid w:val="00F50A69"/>
    <w:rsid w:val="00F55CEA"/>
    <w:rsid w:val="00F639C7"/>
    <w:rsid w:val="00FC7060"/>
    <w:rsid w:val="00FE7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5D912"/>
  <w15:chartTrackingRefBased/>
  <w15:docId w15:val="{CE33DB0D-99C2-4112-A809-05490401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F4B"/>
    <w:pPr>
      <w:ind w:left="720"/>
      <w:contextualSpacing/>
    </w:pPr>
  </w:style>
  <w:style w:type="paragraph" w:styleId="Subtitle">
    <w:name w:val="Subtitle"/>
    <w:basedOn w:val="Normal"/>
    <w:next w:val="Normal"/>
    <w:link w:val="SubtitleChar"/>
    <w:uiPriority w:val="11"/>
    <w:qFormat/>
    <w:rsid w:val="001A235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2351"/>
    <w:rPr>
      <w:color w:val="5A5A5A" w:themeColor="text1" w:themeTint="A5"/>
      <w:spacing w:val="15"/>
    </w:rPr>
  </w:style>
  <w:style w:type="character" w:styleId="SubtleReference">
    <w:name w:val="Subtle Reference"/>
    <w:basedOn w:val="DefaultParagraphFont"/>
    <w:uiPriority w:val="31"/>
    <w:qFormat/>
    <w:rsid w:val="001A1BA2"/>
    <w:rPr>
      <w:smallCaps/>
      <w:color w:val="5A5A5A" w:themeColor="text1" w:themeTint="A5"/>
    </w:rPr>
  </w:style>
  <w:style w:type="character" w:styleId="Hyperlink">
    <w:name w:val="Hyperlink"/>
    <w:basedOn w:val="DefaultParagraphFont"/>
    <w:uiPriority w:val="99"/>
    <w:unhideWhenUsed/>
    <w:rsid w:val="003E1060"/>
    <w:rPr>
      <w:color w:val="0563C1" w:themeColor="hyperlink"/>
      <w:u w:val="single"/>
    </w:rPr>
  </w:style>
  <w:style w:type="character" w:styleId="UnresolvedMention">
    <w:name w:val="Unresolved Mention"/>
    <w:basedOn w:val="DefaultParagraphFont"/>
    <w:uiPriority w:val="99"/>
    <w:semiHidden/>
    <w:unhideWhenUsed/>
    <w:rsid w:val="003E1060"/>
    <w:rPr>
      <w:color w:val="605E5C"/>
      <w:shd w:val="clear" w:color="auto" w:fill="E1DFDD"/>
    </w:rPr>
  </w:style>
  <w:style w:type="paragraph" w:styleId="NormalWeb">
    <w:name w:val="Normal (Web)"/>
    <w:basedOn w:val="Normal"/>
    <w:uiPriority w:val="99"/>
    <w:semiHidden/>
    <w:unhideWhenUsed/>
    <w:rsid w:val="002928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01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nblogs.com/zhili/p/DesignPatternSummery.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design-patterns.readthedocs.io/zh_CN/latest/structural_patterns/proxy.html"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1980</TotalTime>
  <Pages>15</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Haijin(Kruce)</dc:creator>
  <cp:keywords/>
  <dc:description/>
  <cp:lastModifiedBy>Zhang Haijin(Kruce)</cp:lastModifiedBy>
  <cp:revision>78</cp:revision>
  <dcterms:created xsi:type="dcterms:W3CDTF">2019-03-04T08:34:00Z</dcterms:created>
  <dcterms:modified xsi:type="dcterms:W3CDTF">2019-03-08T07:39:00Z</dcterms:modified>
</cp:coreProperties>
</file>