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Almut Wagner</w:t>
      </w:r>
    </w:p>
    <w:p>
      <w:r>
        <w:t xml:space="preserve">Mercedes-Hornig-Platz 7-1, 99637 Rothenburg ob der Tauber</w:t>
      </w:r>
    </w:p>
    <w:p>
      <w:r>
        <w:t xml:space="preserve">E-Mail: waltraud83@example.net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invoice-0178: Laptop, Faelligkeit 2026-03-08, Betrag 2.400,00 EUR, Status OVERDUE</w:t>
      </w:r>
    </w:p>
    <w:p>
      <w:r>
        <w:t xml:space="preserve"/>
      </w:r>
    </w:p>
    <w:p>
      <w:r>
        <w:t xml:space="preserve">Der aktuell offene Gesamtbetrag betraegt 2.400,00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2026-04-09T08:33:04.178722+00:00</dcterms:created>
  <dcterms:modified xsi:type="dcterms:W3CDTF">2026-04-09T08:33:04.178722+00:00</dcterms:modified>
</cp:coreProperties>
</file>