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Sergio Kruschwitz</w:t>
      </w:r>
    </w:p>
    <w:p>
      <w:r>
        <w:t xml:space="preserve">Stadelmanngasse 3-5, 90082 Mühldorf am Inn</w:t>
      </w:r>
    </w:p>
    <w:p>
      <w:r>
        <w:t xml:space="preserve">E-Mail: dorothee90@example.org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invoice-0186: Laptop, Faelligkeit 2026-03-27, Betrag 2.400,00 EUR, Status OVERDUE</w:t>
      </w:r>
    </w:p>
    <w:p>
      <w:r>
        <w:t xml:space="preserve"/>
      </w:r>
    </w:p>
    <w:p>
      <w:r>
        <w:t xml:space="preserve">Der aktuell offene Gesamtbetrag betraegt 2.400,00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2026-04-09T08:33:04.178722+00:00</dcterms:created>
  <dcterms:modified xsi:type="dcterms:W3CDTF">2026-04-09T08:33:04.178722+00:00</dcterms:modified>
</cp:coreProperties>
</file>