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Rosl Baum MBA.</w:t>
      </w:r>
    </w:p>
    <w:p>
      <w:r>
        <w:t xml:space="preserve">Junckstr. 54-53, 57445 Pegnitz</w:t>
      </w:r>
    </w:p>
    <w:p>
      <w:r>
        <w:t xml:space="preserve">E-Mail: wiebkeotto@example.com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invoice-0286: Tastatur, Faelligkeit 2026-02-27, Betrag 640,00 EUR, Status OVERDUE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2026-04-09T08:33:04.220263+00:00</dcterms:created>
  <dcterms:modified xsi:type="dcterms:W3CDTF">2026-04-09T08:33:04.220263+00:00</dcterms:modified>
</cp:coreProperties>
</file>