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Veronique Seifert</w:t>
      </w:r>
    </w:p>
    <w:p>
      <w:r>
        <w:t xml:space="preserve">Dietzstr. 6/7, 40391 Iserlohn</w:t>
      </w:r>
    </w:p>
    <w:p>
      <w:r>
        <w:t xml:space="preserve">E-Mail: clausfroehlich@example.com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invoice-0101: Tastatur, Faelligkeit 2026-03-12, Betrag 480,00 EUR, Status OVERDUE</w:t>
      </w:r>
    </w:p>
    <w:p>
      <w:r>
        <w:t xml:space="preserve"/>
      </w:r>
    </w:p>
    <w:p>
      <w:r>
        <w:t xml:space="preserve">Der aktuell offene Gesamtbetrag betraegt 480,00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2026-04-09T08:33:04.226626+00:00</dcterms:created>
  <dcterms:modified xsi:type="dcterms:W3CDTF">2026-04-09T08:33:04.226626+00:00</dcterms:modified>
</cp:coreProperties>
</file>