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Alfred Schaaf MBA.</w:t>
      </w:r>
    </w:p>
    <w:p>
      <w:r>
        <w:t xml:space="preserve">Dajana-Berger-Ring 659, 73220 Heinsberg</w:t>
      </w:r>
    </w:p>
    <w:p>
      <w:r>
        <w:t xml:space="preserve">E-Mail: uschenk@example.net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invoice-0194: Laptop, Faelligkeit 2026-04-17, Betrag 3.600,00 EUR, Status OPEN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2026-04-09T08:33:04.270311+00:00</dcterms:created>
  <dcterms:modified xsi:type="dcterms:W3CDTF">2026-04-09T08:33:04.270311+00:00</dcterms:modified>
</cp:coreProperties>
</file>