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Gaby Schaaf</w:t>
      </w:r>
    </w:p>
    <w:p>
      <w:r>
        <w:t xml:space="preserve">Walburga-Schacht-Straße 4194, 33811 Tübingen</w:t>
      </w:r>
    </w:p>
    <w:p>
      <w:r>
        <w:t xml:space="preserve">E-Mail: fjunitz@example.net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invoice-0180: Laptop, Faelligkeit 2026-04-10,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2026-04-09T08:33:04.278067+00:00</dcterms:created>
  <dcterms:modified xsi:type="dcterms:W3CDTF">2026-04-09T08:33:04.278067+00:00</dcterms:modified>
</cp:coreProperties>
</file>