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Marisa Gute</w:t>
      </w:r>
    </w:p>
    <w:p>
      <w:r>
        <w:t xml:space="preserve">Täscheallee 9-3, 88800 Darmstadt</w:t>
      </w:r>
    </w:p>
    <w:p>
      <w:r>
        <w:t xml:space="preserve">E-Mail: vgierschner@example.net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161: Laptop, Faelligkeit 2026-03-01,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2026-04-09T08:34:09.624870+00:00</dcterms:created>
  <dcterms:modified xsi:type="dcterms:W3CDTF">2026-04-09T08:34:09.624870+00:00</dcterms:modified>
</cp:coreProperties>
</file>