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Pascal Binner</w:t>
      </w:r>
    </w:p>
    <w:p>
      <w:r>
        <w:t xml:space="preserve">Andreas-Ladeck-Weg 715, 83849 Osterode am Harz</w:t>
      </w:r>
    </w:p>
    <w:p>
      <w:r>
        <w:t xml:space="preserve">E-Mail: stanislav40@example.net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500: Monitor, Faelligkeit 2026-04-03,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2026-04-09T08:34:09.697159+00:00</dcterms:created>
  <dcterms:modified xsi:type="dcterms:W3CDTF">2026-04-09T08:34:09.697159+00:00</dcterms:modified>
</cp:coreProperties>
</file>