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Ria Eberth-Ditschlerin</w:t>
      </w:r>
    </w:p>
    <w:p>
      <w:r>
        <w:t xml:space="preserve">Wagenknechtgasse 18, 70212 Cloppenburg</w:t>
      </w:r>
    </w:p>
    <w:p>
      <w:r>
        <w:t xml:space="preserve">E-Mail: mosemannbrigitta@example.com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174: Smartphone, Faelligkeit 2026-03-15, Betrag 1.600,00 EUR, Status OVERDUE</w:t>
      </w:r>
    </w:p>
    <w:p>
      <w:r>
        <w:t xml:space="preserve"/>
      </w:r>
    </w:p>
    <w:p>
      <w:r>
        <w:t xml:space="preserve">Der aktuell offene Gesamtbetrag betraegt 1.600,00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2026-04-09T08:34:09.712359+00:00</dcterms:created>
  <dcterms:modified xsi:type="dcterms:W3CDTF">2026-04-09T08:34:09.712359+00:00</dcterms:modified>
</cp:coreProperties>
</file>