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Gino Hentschel</w:t>
      </w:r>
    </w:p>
    <w:p>
      <w:r>
        <w:t xml:space="preserve">Truppplatz 1/8, 54900 Bergzabern</w:t>
      </w:r>
    </w:p>
    <w:p>
      <w:r>
        <w:t xml:space="preserve">E-Mail: kdussen-van@example.com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785: Laptop, Faelligkeit 2026-02-25, Betrag 1.200,00 EUR, Status OVERDUE</w:t>
      </w:r>
    </w:p>
    <w:p>
      <w:r>
        <w:t xml:space="preserve"/>
      </w:r>
    </w:p>
    <w:p>
      <w:r>
        <w:t xml:space="preserve">Der aktuell offene Gesamtbetrag betraegt 1.200,00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2026-04-09T08:34:09.729713+00:00</dcterms:created>
  <dcterms:modified xsi:type="dcterms:W3CDTF">2026-04-09T08:34:09.729713+00:00</dcterms:modified>
</cp:coreProperties>
</file>