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Magnus Zänker MBA.</w:t>
      </w:r>
    </w:p>
    <w:p>
      <w:r>
        <w:t xml:space="preserve">Gierschnerallee 97/98, 74294 Merseburg</w:t>
      </w:r>
    </w:p>
    <w:p>
      <w:r>
        <w:t xml:space="preserve">E-Mail: baumbritt@example.com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405: Smartphone, Faelligkeit 2026-03-11,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2026-04-09T08:34:09.747178+00:00</dcterms:created>
  <dcterms:modified xsi:type="dcterms:W3CDTF">2026-04-09T08:34:09.747178+00:00</dcterms:modified>
</cp:coreProperties>
</file>